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AE573" w14:textId="77777777" w:rsidR="000A0443" w:rsidRPr="00072695" w:rsidRDefault="000A0443" w:rsidP="00072695">
      <w:pPr>
        <w:ind w:left="3888" w:firstLine="1296"/>
        <w:jc w:val="both"/>
        <w:rPr>
          <w:szCs w:val="24"/>
        </w:rPr>
      </w:pPr>
      <w:r w:rsidRPr="00072695">
        <w:rPr>
          <w:szCs w:val="24"/>
        </w:rPr>
        <w:t>PATVIRTINTA</w:t>
      </w:r>
    </w:p>
    <w:p w14:paraId="56A13C6D" w14:textId="77777777" w:rsidR="000A0443" w:rsidRPr="00072695" w:rsidRDefault="000A0443" w:rsidP="00072695">
      <w:pPr>
        <w:ind w:left="3888" w:firstLine="1296"/>
        <w:jc w:val="both"/>
        <w:rPr>
          <w:szCs w:val="24"/>
        </w:rPr>
      </w:pPr>
      <w:r w:rsidRPr="00072695">
        <w:rPr>
          <w:szCs w:val="24"/>
        </w:rPr>
        <w:t>Ignalinos r. Vidiškių gimnazijos</w:t>
      </w:r>
    </w:p>
    <w:p w14:paraId="0297FEAA" w14:textId="379A540F" w:rsidR="000A0443" w:rsidRPr="00072695" w:rsidRDefault="000A0443" w:rsidP="00072695">
      <w:pPr>
        <w:ind w:left="5184"/>
        <w:jc w:val="both"/>
        <w:rPr>
          <w:szCs w:val="24"/>
        </w:rPr>
      </w:pPr>
      <w:r w:rsidRPr="00072695">
        <w:rPr>
          <w:szCs w:val="24"/>
        </w:rPr>
        <w:t>direktoriaus 202</w:t>
      </w:r>
      <w:r w:rsidR="00A05D46">
        <w:rPr>
          <w:szCs w:val="24"/>
        </w:rPr>
        <w:t>6</w:t>
      </w:r>
      <w:r w:rsidRPr="00072695">
        <w:rPr>
          <w:szCs w:val="24"/>
        </w:rPr>
        <w:t xml:space="preserve"> m. </w:t>
      </w:r>
      <w:r w:rsidR="00A05D46">
        <w:rPr>
          <w:szCs w:val="24"/>
        </w:rPr>
        <w:t>sausio</w:t>
      </w:r>
      <w:r w:rsidRPr="00072695">
        <w:rPr>
          <w:szCs w:val="24"/>
        </w:rPr>
        <w:t xml:space="preserve"> </w:t>
      </w:r>
      <w:r w:rsidR="00655709">
        <w:rPr>
          <w:szCs w:val="24"/>
        </w:rPr>
        <w:t>27 d.</w:t>
      </w:r>
    </w:p>
    <w:p w14:paraId="1C1163CD" w14:textId="71BC0E94" w:rsidR="000A0443" w:rsidRPr="00072695" w:rsidRDefault="000A0443" w:rsidP="00072695">
      <w:pPr>
        <w:ind w:left="3888" w:firstLine="1296"/>
        <w:jc w:val="both"/>
        <w:rPr>
          <w:szCs w:val="24"/>
        </w:rPr>
      </w:pPr>
      <w:r w:rsidRPr="00072695">
        <w:rPr>
          <w:szCs w:val="24"/>
        </w:rPr>
        <w:t>įsakymu Nr. V-</w:t>
      </w:r>
      <w:r w:rsidR="00655709">
        <w:rPr>
          <w:szCs w:val="24"/>
        </w:rPr>
        <w:t>11</w:t>
      </w:r>
    </w:p>
    <w:p w14:paraId="622E711C" w14:textId="77777777" w:rsidR="000A0443" w:rsidRPr="00072695" w:rsidRDefault="000A0443" w:rsidP="00072695">
      <w:pPr>
        <w:jc w:val="both"/>
        <w:rPr>
          <w:szCs w:val="24"/>
        </w:rPr>
      </w:pPr>
    </w:p>
    <w:p w14:paraId="2AB63483" w14:textId="77777777" w:rsidR="000A0443" w:rsidRPr="00072695" w:rsidRDefault="000A0443" w:rsidP="00072695">
      <w:pPr>
        <w:ind w:right="49" w:firstLine="709"/>
        <w:jc w:val="center"/>
        <w:rPr>
          <w:b/>
          <w:szCs w:val="24"/>
          <w:lang w:eastAsia="lt-LT"/>
        </w:rPr>
      </w:pPr>
    </w:p>
    <w:p w14:paraId="2B094A4D" w14:textId="025E9CE4" w:rsidR="000A0443" w:rsidRPr="00072695" w:rsidRDefault="000A0443" w:rsidP="00072695">
      <w:pPr>
        <w:ind w:right="49"/>
        <w:jc w:val="center"/>
        <w:rPr>
          <w:b/>
          <w:szCs w:val="24"/>
          <w:lang w:eastAsia="lt-LT"/>
        </w:rPr>
      </w:pPr>
      <w:r w:rsidRPr="00072695">
        <w:rPr>
          <w:b/>
          <w:szCs w:val="24"/>
          <w:lang w:eastAsia="lt-LT"/>
        </w:rPr>
        <w:t>IGNALINOS R. VIDIŠKIŲ GIMNAZIJOS DARBO APMOKĖJIMO SISTEMA</w:t>
      </w:r>
    </w:p>
    <w:p w14:paraId="7ECAB95C" w14:textId="77777777" w:rsidR="007E4EA5" w:rsidRPr="00072695" w:rsidRDefault="007E4EA5" w:rsidP="00072695">
      <w:pPr>
        <w:widowControl w:val="0"/>
        <w:rPr>
          <w:b/>
          <w:bCs/>
          <w:caps/>
          <w:szCs w:val="24"/>
          <w:lang w:eastAsia="lt-LT"/>
        </w:rPr>
      </w:pPr>
    </w:p>
    <w:p w14:paraId="4235F063" w14:textId="77777777" w:rsidR="007E4EA5" w:rsidRPr="00072695" w:rsidRDefault="003F7321" w:rsidP="00072695">
      <w:pPr>
        <w:widowControl w:val="0"/>
        <w:tabs>
          <w:tab w:val="center" w:pos="4677"/>
          <w:tab w:val="right" w:pos="9355"/>
        </w:tabs>
        <w:jc w:val="center"/>
        <w:rPr>
          <w:szCs w:val="24"/>
          <w:lang w:eastAsia="lt-LT"/>
        </w:rPr>
      </w:pPr>
      <w:r w:rsidRPr="00072695">
        <w:rPr>
          <w:b/>
          <w:bCs/>
          <w:caps/>
          <w:szCs w:val="24"/>
          <w:lang w:eastAsia="lt-LT"/>
        </w:rPr>
        <w:t>I SKYRIUS</w:t>
      </w:r>
    </w:p>
    <w:p w14:paraId="2A53EA72" w14:textId="77777777" w:rsidR="007E4EA5" w:rsidRDefault="003F7321" w:rsidP="00072695">
      <w:pPr>
        <w:widowControl w:val="0"/>
        <w:jc w:val="center"/>
        <w:rPr>
          <w:b/>
          <w:bCs/>
          <w:szCs w:val="24"/>
          <w:lang w:eastAsia="lt-LT"/>
        </w:rPr>
      </w:pPr>
      <w:r w:rsidRPr="00072695">
        <w:rPr>
          <w:b/>
          <w:bCs/>
          <w:szCs w:val="24"/>
          <w:lang w:eastAsia="lt-LT"/>
        </w:rPr>
        <w:t>BENDROSIOS NUOSTATOS</w:t>
      </w:r>
    </w:p>
    <w:p w14:paraId="4827C068" w14:textId="77777777" w:rsidR="00764E78" w:rsidRPr="00072695" w:rsidRDefault="00764E78" w:rsidP="00072695">
      <w:pPr>
        <w:widowControl w:val="0"/>
        <w:jc w:val="center"/>
        <w:rPr>
          <w:b/>
          <w:bCs/>
          <w:szCs w:val="24"/>
          <w:lang w:eastAsia="lt-LT"/>
        </w:rPr>
      </w:pPr>
    </w:p>
    <w:p w14:paraId="61999123" w14:textId="71B02579" w:rsidR="00DD020D" w:rsidRPr="00072695" w:rsidRDefault="00E74BE4" w:rsidP="00072695">
      <w:pPr>
        <w:tabs>
          <w:tab w:val="left" w:pos="709"/>
        </w:tabs>
        <w:suppressAutoHyphens/>
        <w:ind w:right="51"/>
        <w:jc w:val="both"/>
        <w:rPr>
          <w:szCs w:val="24"/>
          <w:lang w:eastAsia="lt-LT"/>
        </w:rPr>
      </w:pPr>
      <w:r w:rsidRPr="00072695">
        <w:rPr>
          <w:szCs w:val="24"/>
          <w:lang w:eastAsia="lt-LT"/>
        </w:rPr>
        <w:tab/>
      </w:r>
      <w:r w:rsidR="00DD020D" w:rsidRPr="00072695">
        <w:rPr>
          <w:szCs w:val="24"/>
          <w:lang w:eastAsia="lt-LT"/>
        </w:rPr>
        <w:t>1. Ignalinos r. Vidiškių gimnazijos darbo apmokėjimo sistem</w:t>
      </w:r>
      <w:r w:rsidR="000A0443" w:rsidRPr="00072695">
        <w:rPr>
          <w:szCs w:val="24"/>
          <w:lang w:eastAsia="lt-LT"/>
        </w:rPr>
        <w:t>a</w:t>
      </w:r>
      <w:r w:rsidR="00DD020D" w:rsidRPr="00072695">
        <w:rPr>
          <w:szCs w:val="24"/>
          <w:lang w:eastAsia="lt-LT"/>
        </w:rPr>
        <w:t xml:space="preserve"> (toliau – </w:t>
      </w:r>
      <w:r w:rsidR="000A0443" w:rsidRPr="00072695">
        <w:rPr>
          <w:szCs w:val="24"/>
          <w:lang w:eastAsia="lt-LT"/>
        </w:rPr>
        <w:t>Darbo apmokėjimo sistema</w:t>
      </w:r>
      <w:r w:rsidR="00DD020D" w:rsidRPr="00072695">
        <w:rPr>
          <w:szCs w:val="24"/>
          <w:lang w:eastAsia="lt-LT"/>
        </w:rPr>
        <w:t>) nustato tikslus, principus, kriterijus, pagal kuriuos formuojama Ignalinos r. Vidiškių gimnazijos (toliau – gimnazija) pedagoginių ir pagalbinio personalo darbuotojų, dirbančių pagal darbo sutart</w:t>
      </w:r>
      <w:r w:rsidR="000A0443" w:rsidRPr="00072695">
        <w:rPr>
          <w:szCs w:val="24"/>
          <w:lang w:eastAsia="lt-LT"/>
        </w:rPr>
        <w:t>is</w:t>
      </w:r>
      <w:r w:rsidR="00DD020D" w:rsidRPr="00072695">
        <w:rPr>
          <w:szCs w:val="24"/>
          <w:lang w:eastAsia="lt-LT"/>
        </w:rPr>
        <w:t xml:space="preserve">, (toliau – darbuotojai) pareigybių lygių struktūra, pareiginės algos koeficientų intervalai, </w:t>
      </w:r>
      <w:r w:rsidR="00DD020D" w:rsidRPr="00072695">
        <w:rPr>
          <w:szCs w:val="24"/>
        </w:rPr>
        <w:t>darbo apmokėjimo sąlygos ir dydžiai, materialinės pašalpos, kasmetinis veiklos vertinimas.</w:t>
      </w:r>
    </w:p>
    <w:p w14:paraId="72A15420" w14:textId="1B82297D" w:rsidR="00E74BE4" w:rsidRPr="00072695" w:rsidRDefault="00DD020D" w:rsidP="00072695">
      <w:pPr>
        <w:ind w:firstLine="720"/>
        <w:jc w:val="both"/>
        <w:rPr>
          <w:szCs w:val="24"/>
          <w:lang w:eastAsia="pl-PL"/>
        </w:rPr>
      </w:pPr>
      <w:r w:rsidRPr="00072695">
        <w:rPr>
          <w:szCs w:val="24"/>
          <w:lang w:eastAsia="lt-LT"/>
        </w:rPr>
        <w:t xml:space="preserve">2. </w:t>
      </w:r>
      <w:r w:rsidR="000A0443" w:rsidRPr="00072695">
        <w:rPr>
          <w:szCs w:val="24"/>
          <w:lang w:eastAsia="lt-LT"/>
        </w:rPr>
        <w:t xml:space="preserve">Darbo apmokėjimo sistema </w:t>
      </w:r>
      <w:r w:rsidRPr="00072695">
        <w:rPr>
          <w:szCs w:val="24"/>
          <w:lang w:eastAsia="lt-LT"/>
        </w:rPr>
        <w:t>parengta vadovaujantis Lietuvos Respublikos biudžetinių įstaigų darbuotojų darbo apmokėjimo ir komisijų narių atlygio už darbą įstatym</w:t>
      </w:r>
      <w:r w:rsidR="00777B70">
        <w:rPr>
          <w:szCs w:val="24"/>
          <w:lang w:eastAsia="lt-LT"/>
        </w:rPr>
        <w:t>o Nr. XIII-198 1,5,6,8,9 straipsnių ir 1 ir 2 priedų pakeitimo</w:t>
      </w:r>
      <w:r w:rsidR="004C3D2B">
        <w:rPr>
          <w:szCs w:val="24"/>
          <w:lang w:eastAsia="lt-LT"/>
        </w:rPr>
        <w:t xml:space="preserve"> 2025 m. gruodžio 16 d. Nr. XV-682</w:t>
      </w:r>
      <w:r w:rsidR="00777B70">
        <w:rPr>
          <w:szCs w:val="24"/>
          <w:lang w:eastAsia="lt-LT"/>
        </w:rPr>
        <w:t xml:space="preserve"> įstatymu</w:t>
      </w:r>
      <w:r w:rsidR="00070C81">
        <w:rPr>
          <w:szCs w:val="24"/>
          <w:lang w:eastAsia="lt-LT"/>
        </w:rPr>
        <w:t>, kuris įsigalioja nuo 202</w:t>
      </w:r>
      <w:r w:rsidR="00760729">
        <w:rPr>
          <w:szCs w:val="24"/>
          <w:lang w:eastAsia="lt-LT"/>
        </w:rPr>
        <w:t>6</w:t>
      </w:r>
      <w:r w:rsidR="00070C81">
        <w:rPr>
          <w:szCs w:val="24"/>
          <w:lang w:eastAsia="lt-LT"/>
        </w:rPr>
        <w:t xml:space="preserve"> m. </w:t>
      </w:r>
      <w:r w:rsidR="00760729">
        <w:rPr>
          <w:szCs w:val="24"/>
          <w:lang w:eastAsia="lt-LT"/>
        </w:rPr>
        <w:t>sausio</w:t>
      </w:r>
      <w:r w:rsidR="00070C81">
        <w:rPr>
          <w:szCs w:val="24"/>
          <w:lang w:eastAsia="lt-LT"/>
        </w:rPr>
        <w:t xml:space="preserve"> 1 d.</w:t>
      </w:r>
      <w:r w:rsidR="00777B70">
        <w:rPr>
          <w:szCs w:val="24"/>
          <w:lang w:eastAsia="lt-LT"/>
        </w:rPr>
        <w:t xml:space="preserve"> 2024 m. gruodžio 19 d. Nr.XV-82,</w:t>
      </w:r>
      <w:r w:rsidRPr="00072695">
        <w:rPr>
          <w:szCs w:val="24"/>
          <w:lang w:eastAsia="lt-LT"/>
        </w:rPr>
        <w:t xml:space="preserve"> Lietuvos Respublikos darbo kodeksu, Darbo apmokėjimo sistemos nustatymo rekomendacijomis, patvirtintomis Lietuvos Respublikos Vyriausybės 2023 m. lapkričio 8 d. nutarimu Nr. 857 „Darbo apmokėjimo sistemos nustatymo rekomendacijų patvirtinimo“</w:t>
      </w:r>
      <w:r w:rsidRPr="00072695">
        <w:rPr>
          <w:szCs w:val="24"/>
        </w:rPr>
        <w:t xml:space="preserve"> </w:t>
      </w:r>
      <w:r w:rsidRPr="00072695">
        <w:rPr>
          <w:szCs w:val="24"/>
          <w:lang w:eastAsia="pl-PL"/>
        </w:rPr>
        <w:t>(Lietuvos Respublikos Vyriausybės 2024 m. sausio 3 d. nutarimas Nr. 12 „Dėl 2023 m. lapkričio 8 d. nutarimo Nr. 857 „Dėl darbo apmokėjimo sistemos nustatymo rekomendacijų patvirtinimo“ pakeitimo“)</w:t>
      </w:r>
      <w:r w:rsidRPr="00072695">
        <w:rPr>
          <w:szCs w:val="24"/>
          <w:lang w:eastAsia="lt-LT"/>
        </w:rPr>
        <w:t xml:space="preserve">, Vyriausybės strateginės analizės centro parengtomis Valstybės ar savivaldybės viešojo administravimo įstaigose ar institucijose dirbančių valstybės tarnautojų ir darbuotojų, dirbančių pagal darbo sutartis, darbo apmokėjimo sistemos kūrimo gairėmis, paskelbtomis Viešojo valdymo agentūros interneto svetainėje </w:t>
      </w:r>
      <w:hyperlink r:id="rId7" w:history="1">
        <w:r w:rsidR="00E74BE4" w:rsidRPr="00764E78">
          <w:rPr>
            <w:rStyle w:val="Hipersaitas"/>
            <w:color w:val="auto"/>
            <w:szCs w:val="24"/>
            <w:u w:val="none"/>
            <w:lang w:eastAsia="lt-LT"/>
          </w:rPr>
          <w:t>www.vva.lrv.lt</w:t>
        </w:r>
      </w:hyperlink>
      <w:r w:rsidR="00764E78">
        <w:rPr>
          <w:szCs w:val="24"/>
          <w:lang w:eastAsia="lt-LT"/>
        </w:rPr>
        <w:t>.</w:t>
      </w:r>
    </w:p>
    <w:p w14:paraId="0DE87412" w14:textId="77777777" w:rsidR="00E74BE4" w:rsidRPr="00072695" w:rsidRDefault="00DD020D" w:rsidP="00072695">
      <w:pPr>
        <w:ind w:firstLine="720"/>
        <w:jc w:val="both"/>
        <w:rPr>
          <w:szCs w:val="24"/>
          <w:lang w:eastAsia="pl-PL"/>
        </w:rPr>
      </w:pPr>
      <w:r w:rsidRPr="00072695">
        <w:rPr>
          <w:szCs w:val="24"/>
          <w:lang w:eastAsia="lt-LT"/>
        </w:rPr>
        <w:t xml:space="preserve">3. </w:t>
      </w:r>
      <w:r w:rsidR="000A0443" w:rsidRPr="00072695">
        <w:rPr>
          <w:szCs w:val="24"/>
          <w:lang w:eastAsia="lt-LT"/>
        </w:rPr>
        <w:t>Darbo apmokėjimo sistemoje</w:t>
      </w:r>
      <w:r w:rsidRPr="00072695">
        <w:rPr>
          <w:szCs w:val="24"/>
          <w:lang w:eastAsia="lt-LT"/>
        </w:rPr>
        <w:t xml:space="preserve"> vartojamos sąvokos atitinka Darbo kodekso sąvokas.</w:t>
      </w:r>
    </w:p>
    <w:p w14:paraId="4749B154" w14:textId="77777777" w:rsidR="00E74BE4" w:rsidRPr="00072695" w:rsidRDefault="00DD020D" w:rsidP="00072695">
      <w:pPr>
        <w:ind w:firstLine="720"/>
        <w:jc w:val="both"/>
        <w:rPr>
          <w:szCs w:val="24"/>
          <w:lang w:eastAsia="lt-LT"/>
        </w:rPr>
      </w:pPr>
      <w:r w:rsidRPr="00072695">
        <w:rPr>
          <w:szCs w:val="24"/>
          <w:lang w:eastAsia="lt-LT"/>
        </w:rPr>
        <w:t xml:space="preserve">4. </w:t>
      </w:r>
      <w:r w:rsidR="000A0443" w:rsidRPr="00072695">
        <w:rPr>
          <w:szCs w:val="24"/>
          <w:lang w:eastAsia="lt-LT"/>
        </w:rPr>
        <w:t>D</w:t>
      </w:r>
      <w:r w:rsidRPr="00072695">
        <w:rPr>
          <w:szCs w:val="24"/>
          <w:lang w:eastAsia="lt-LT"/>
        </w:rPr>
        <w:t>arbo apmokėjimo sistema nustatoma vadovaujantis teisinio apibrėžtumo, teisėtų lūkesčių apsaugos ir visokeriopos darbo santykių teisių gynybos, darbo santykių stabilumo, teisingo mokėjimo už darbą, vienodo atlygio už tokį patį ir vienodos vertės darbą, darbuotojų lygybės, nepaisant jų lyties, rasės, tautybės, kilmės, socialinės padėties, tikėjimo, įsitikimų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nesusijusių su darbuotojų dalykinėmis savybėmis, laisvų kolektyvinių derybų ir teisės imtis kolektyvinių veiksmų, skaidrumo ir viešumo principais.</w:t>
      </w:r>
    </w:p>
    <w:p w14:paraId="300060C1" w14:textId="48B1679D" w:rsidR="00ED2439" w:rsidRPr="00072695" w:rsidRDefault="00DD020D" w:rsidP="00072695">
      <w:pPr>
        <w:widowControl w:val="0"/>
        <w:ind w:firstLine="720"/>
        <w:rPr>
          <w:szCs w:val="24"/>
          <w:lang w:eastAsia="lt-LT"/>
        </w:rPr>
      </w:pPr>
      <w:r w:rsidRPr="00072695">
        <w:rPr>
          <w:szCs w:val="24"/>
        </w:rPr>
        <w:t xml:space="preserve">5. Darbo apmokėjimo sistemą nustato ir tvirtina gimnazijos direktorius. Prieš gimnazijos direktoriui nustatant ar keičiant </w:t>
      </w:r>
      <w:r w:rsidR="00961FC5" w:rsidRPr="00072695">
        <w:rPr>
          <w:szCs w:val="24"/>
        </w:rPr>
        <w:t>D</w:t>
      </w:r>
      <w:r w:rsidRPr="00072695">
        <w:rPr>
          <w:szCs w:val="24"/>
        </w:rPr>
        <w:t xml:space="preserve">arbo apmokėjimo sistemą informuojami gimnazijos darbuotojai bei konsultuojamasi su darbo taryba. </w:t>
      </w:r>
      <w:r w:rsidR="00ED2439" w:rsidRPr="00072695">
        <w:rPr>
          <w:bCs/>
          <w:szCs w:val="24"/>
        </w:rPr>
        <w:t>Darbuotojai ir kiti atsakingi asmenys su Darbo apmokėjimo sistema yra supažindinami jų elektroniniu paštu. Darbo apmokėjimo sistema skelbiama gimnazijos interneto svetainėje adresu:</w:t>
      </w:r>
      <w:r w:rsidR="00ED2439" w:rsidRPr="00764E78">
        <w:rPr>
          <w:bCs/>
          <w:szCs w:val="24"/>
        </w:rPr>
        <w:t xml:space="preserve"> </w:t>
      </w:r>
      <w:hyperlink r:id="rId8" w:history="1">
        <w:r w:rsidR="00ED2439" w:rsidRPr="00764E78">
          <w:rPr>
            <w:rStyle w:val="Hipersaitas"/>
            <w:bCs/>
            <w:color w:val="auto"/>
            <w:szCs w:val="24"/>
            <w:u w:val="none"/>
          </w:rPr>
          <w:t>www.vidiskiugimnazija.lt</w:t>
        </w:r>
      </w:hyperlink>
      <w:r w:rsidR="00ED2439" w:rsidRPr="00072695">
        <w:rPr>
          <w:bCs/>
          <w:szCs w:val="24"/>
        </w:rPr>
        <w:t>.</w:t>
      </w:r>
    </w:p>
    <w:p w14:paraId="1B59BA31" w14:textId="198CA2F5" w:rsidR="007E4EA5" w:rsidRPr="00072695" w:rsidRDefault="007E4EA5" w:rsidP="00072695">
      <w:pPr>
        <w:ind w:firstLine="720"/>
        <w:jc w:val="both"/>
        <w:rPr>
          <w:b/>
          <w:bCs/>
          <w:spacing w:val="2"/>
          <w:szCs w:val="24"/>
          <w:lang w:eastAsia="lt-LT"/>
        </w:rPr>
      </w:pPr>
    </w:p>
    <w:p w14:paraId="5C48BD45" w14:textId="77777777" w:rsidR="007E4EA5" w:rsidRPr="00072695" w:rsidRDefault="003F7321" w:rsidP="00072695">
      <w:pPr>
        <w:widowControl w:val="0"/>
        <w:jc w:val="center"/>
        <w:rPr>
          <w:szCs w:val="24"/>
          <w:lang w:eastAsia="lt-LT"/>
        </w:rPr>
      </w:pPr>
      <w:r w:rsidRPr="00072695">
        <w:rPr>
          <w:b/>
          <w:bCs/>
          <w:spacing w:val="2"/>
          <w:szCs w:val="24"/>
          <w:lang w:eastAsia="lt-LT"/>
        </w:rPr>
        <w:t>II SKYRIUS</w:t>
      </w:r>
    </w:p>
    <w:p w14:paraId="6D91E73D" w14:textId="64B08745" w:rsidR="007E4EA5" w:rsidRPr="00072695" w:rsidRDefault="003F7321" w:rsidP="00072695">
      <w:pPr>
        <w:widowControl w:val="0"/>
        <w:jc w:val="center"/>
        <w:rPr>
          <w:b/>
          <w:bCs/>
          <w:spacing w:val="2"/>
          <w:szCs w:val="24"/>
          <w:lang w:eastAsia="lt-LT"/>
        </w:rPr>
      </w:pPr>
      <w:r w:rsidRPr="00072695">
        <w:rPr>
          <w:b/>
          <w:bCs/>
          <w:spacing w:val="2"/>
          <w:szCs w:val="24"/>
          <w:lang w:eastAsia="lt-LT"/>
        </w:rPr>
        <w:t>DARBUOTOJŲ</w:t>
      </w:r>
      <w:r w:rsidR="00DD020D" w:rsidRPr="00072695">
        <w:rPr>
          <w:b/>
          <w:bCs/>
          <w:spacing w:val="2"/>
          <w:szCs w:val="24"/>
          <w:lang w:eastAsia="lt-LT"/>
        </w:rPr>
        <w:t>, DIRBANČIŲ PAGAL DARBO SUTARTĮ,</w:t>
      </w:r>
      <w:r w:rsidRPr="00072695">
        <w:rPr>
          <w:b/>
          <w:bCs/>
          <w:spacing w:val="2"/>
          <w:szCs w:val="24"/>
          <w:lang w:eastAsia="lt-LT"/>
        </w:rPr>
        <w:t xml:space="preserve"> PAREIGYBĖS</w:t>
      </w:r>
      <w:r w:rsidR="004965F2" w:rsidRPr="00072695">
        <w:rPr>
          <w:b/>
          <w:bCs/>
          <w:spacing w:val="2"/>
          <w:szCs w:val="24"/>
          <w:lang w:eastAsia="lt-LT"/>
        </w:rPr>
        <w:t xml:space="preserve"> IR PAREIGYBIŲ GRUPĖS</w:t>
      </w:r>
    </w:p>
    <w:p w14:paraId="25794C24" w14:textId="77777777" w:rsidR="004965F2" w:rsidRPr="00072695" w:rsidRDefault="004965F2" w:rsidP="00072695">
      <w:pPr>
        <w:widowControl w:val="0"/>
        <w:jc w:val="center"/>
        <w:rPr>
          <w:szCs w:val="24"/>
          <w:lang w:eastAsia="lt-LT"/>
        </w:rPr>
      </w:pPr>
    </w:p>
    <w:p w14:paraId="6E219D81" w14:textId="77777777" w:rsidR="00DD020D" w:rsidRPr="00072695" w:rsidRDefault="00DD020D" w:rsidP="00072695">
      <w:pPr>
        <w:ind w:firstLine="720"/>
        <w:jc w:val="both"/>
        <w:rPr>
          <w:szCs w:val="24"/>
        </w:rPr>
      </w:pPr>
      <w:r w:rsidRPr="00072695">
        <w:rPr>
          <w:szCs w:val="24"/>
        </w:rPr>
        <w:t>6. Gimnazijos darbuotojų, dirbančių pagal darbo sutartis, pareigybės yra</w:t>
      </w:r>
      <w:r w:rsidRPr="00072695">
        <w:rPr>
          <w:szCs w:val="24"/>
          <w:lang w:eastAsia="lt-LT"/>
        </w:rPr>
        <w:t xml:space="preserve"> keturių lygių</w:t>
      </w:r>
      <w:r w:rsidRPr="00072695">
        <w:rPr>
          <w:szCs w:val="24"/>
        </w:rPr>
        <w:t>:</w:t>
      </w:r>
    </w:p>
    <w:p w14:paraId="1AA44F62" w14:textId="77777777" w:rsidR="00DD020D" w:rsidRPr="00072695" w:rsidRDefault="00DD020D" w:rsidP="00072695">
      <w:pPr>
        <w:ind w:firstLine="720"/>
        <w:jc w:val="both"/>
        <w:rPr>
          <w:strike/>
          <w:szCs w:val="24"/>
        </w:rPr>
      </w:pPr>
      <w:r w:rsidRPr="00072695">
        <w:rPr>
          <w:szCs w:val="24"/>
        </w:rPr>
        <w:lastRenderedPageBreak/>
        <w:t>6.1.</w:t>
      </w:r>
      <w:r w:rsidRPr="00072695">
        <w:rPr>
          <w:szCs w:val="24"/>
          <w:lang w:eastAsia="lt-LT"/>
        </w:rPr>
        <w:t xml:space="preserve"> A lygio – pareigybės, kurioms būtinas ne žemesnis kaip aukštasis išsilavinimas:</w:t>
      </w:r>
    </w:p>
    <w:p w14:paraId="2C861D46" w14:textId="77777777" w:rsidR="00DD020D" w:rsidRPr="00072695" w:rsidRDefault="00DD020D" w:rsidP="00072695">
      <w:pPr>
        <w:ind w:firstLine="720"/>
        <w:jc w:val="both"/>
        <w:rPr>
          <w:szCs w:val="24"/>
        </w:rPr>
      </w:pPr>
      <w:r w:rsidRPr="00072695">
        <w:rPr>
          <w:szCs w:val="24"/>
        </w:rPr>
        <w:t>6.1.1. A1 lygio – pareigybės, kurioms būtinas ne žemesnis kaip aukštasis universitetinis išsilavinimas su magistro kvalifikaciniu laipsniu ar jam lygiaverte aukštojo mokslo kvalifikacija;</w:t>
      </w:r>
    </w:p>
    <w:p w14:paraId="301DC286" w14:textId="77777777" w:rsidR="00DD020D" w:rsidRPr="00072695" w:rsidRDefault="00DD020D" w:rsidP="00072695">
      <w:pPr>
        <w:ind w:firstLine="720"/>
        <w:jc w:val="both"/>
        <w:rPr>
          <w:szCs w:val="24"/>
        </w:rPr>
      </w:pPr>
      <w:r w:rsidRPr="00072695">
        <w:rPr>
          <w:szCs w:val="24"/>
        </w:rPr>
        <w:t>6.1.2. A2 lygio – pareigybės, kurioms būtinas ne žemesnis kaip aukštasis universitetinis išsilavinimas su bakalauro kvalifikaciniu laipsniu ar jam lygiaverte aukštojo mokslo kvalifikacija arba aukštasis koleginis išsilavinimas su profesinio bakalauro kvalifikaciniu laipsniu ar jam lygiaverte aukštojo mokslo kvalifikacija;</w:t>
      </w:r>
    </w:p>
    <w:p w14:paraId="00BC5C16" w14:textId="77777777" w:rsidR="00DD020D" w:rsidRPr="00072695" w:rsidRDefault="00DD020D" w:rsidP="00072695">
      <w:pPr>
        <w:ind w:firstLine="720"/>
        <w:jc w:val="both"/>
        <w:rPr>
          <w:szCs w:val="24"/>
        </w:rPr>
      </w:pPr>
      <w:r w:rsidRPr="00072695">
        <w:rPr>
          <w:szCs w:val="24"/>
        </w:rPr>
        <w:t>6.2. B lygio – pareigybės, kurioms būtinas ne žemesnis kaip aukštesnysis išsilavinimas, įgytas iki 2009 metų, ar specialusis vidurinis išsilavinimas, įgytas iki 1995 metų;</w:t>
      </w:r>
    </w:p>
    <w:p w14:paraId="55255D75" w14:textId="77777777" w:rsidR="00DD020D" w:rsidRPr="00072695" w:rsidRDefault="00DD020D" w:rsidP="00072695">
      <w:pPr>
        <w:ind w:firstLine="720"/>
        <w:jc w:val="both"/>
        <w:rPr>
          <w:szCs w:val="24"/>
        </w:rPr>
      </w:pPr>
      <w:r w:rsidRPr="00072695">
        <w:rPr>
          <w:szCs w:val="24"/>
        </w:rPr>
        <w:t>6.3. C lygio – pareigybės, kurioms būtinas ne žemesnis kaip vidurinis išsilavinimas ir (ar) įgyta profesinė kvalifikacija;</w:t>
      </w:r>
    </w:p>
    <w:p w14:paraId="6A6EB0FB" w14:textId="77777777" w:rsidR="00DD020D" w:rsidRPr="00072695" w:rsidRDefault="00DD020D" w:rsidP="00072695">
      <w:pPr>
        <w:ind w:firstLine="720"/>
        <w:jc w:val="both"/>
        <w:rPr>
          <w:szCs w:val="24"/>
        </w:rPr>
      </w:pPr>
      <w:r w:rsidRPr="00072695">
        <w:rPr>
          <w:szCs w:val="24"/>
        </w:rPr>
        <w:t>6.4. D lygio – pareigybės, kurioms netaikomi išsilavinimo ar profesinės kvalifikacijos reikalavimai.</w:t>
      </w:r>
    </w:p>
    <w:p w14:paraId="01BB8588" w14:textId="2B8F01E8" w:rsidR="004965F2" w:rsidRPr="00072695" w:rsidRDefault="004965F2" w:rsidP="00072695">
      <w:pPr>
        <w:ind w:firstLine="720"/>
        <w:jc w:val="both"/>
        <w:rPr>
          <w:szCs w:val="24"/>
        </w:rPr>
      </w:pPr>
      <w:r w:rsidRPr="00072695">
        <w:rPr>
          <w:szCs w:val="24"/>
        </w:rPr>
        <w:t>7. Gimnazijos darbuotojo pareigybės lygis, pagal kurį apskaičiuojamas darbuotojo pareiginės algos koeficientas, nustatomas vadovaujantis š</w:t>
      </w:r>
      <w:r w:rsidR="00D95427" w:rsidRPr="00072695">
        <w:rPr>
          <w:szCs w:val="24"/>
        </w:rPr>
        <w:t>ios Darbo apmokėjimo sistemos 5</w:t>
      </w:r>
      <w:r w:rsidRPr="00072695">
        <w:rPr>
          <w:szCs w:val="24"/>
        </w:rPr>
        <w:t xml:space="preserve"> priede nustatytais kriterijais.</w:t>
      </w:r>
    </w:p>
    <w:p w14:paraId="60F06F93" w14:textId="77777777" w:rsidR="00D95427" w:rsidRPr="00072695" w:rsidRDefault="004965F2" w:rsidP="00072695">
      <w:pPr>
        <w:ind w:firstLine="720"/>
        <w:jc w:val="both"/>
        <w:rPr>
          <w:szCs w:val="24"/>
          <w:lang w:eastAsia="lt-LT"/>
        </w:rPr>
      </w:pPr>
      <w:r w:rsidRPr="00072695">
        <w:rPr>
          <w:szCs w:val="24"/>
        </w:rPr>
        <w:t>8</w:t>
      </w:r>
      <w:r w:rsidR="00DD020D" w:rsidRPr="00072695">
        <w:rPr>
          <w:szCs w:val="24"/>
        </w:rPr>
        <w:t xml:space="preserve">. Gimnazijos </w:t>
      </w:r>
      <w:r w:rsidR="003F7321" w:rsidRPr="00072695">
        <w:rPr>
          <w:szCs w:val="24"/>
          <w:lang w:eastAsia="lt-LT"/>
        </w:rPr>
        <w:t>darbuotojų pareigybės skirstomos į šias grupes:</w:t>
      </w:r>
    </w:p>
    <w:p w14:paraId="68A8133C" w14:textId="7AFF942E" w:rsidR="00D95427" w:rsidRPr="00072695" w:rsidRDefault="00D95427" w:rsidP="00072695">
      <w:pPr>
        <w:ind w:firstLine="720"/>
        <w:jc w:val="both"/>
        <w:rPr>
          <w:szCs w:val="24"/>
          <w:lang w:eastAsia="lt-LT"/>
        </w:rPr>
      </w:pPr>
      <w:r w:rsidRPr="00072695">
        <w:rPr>
          <w:szCs w:val="24"/>
          <w:lang w:eastAsia="lt-LT"/>
        </w:rPr>
        <w:t>8.1. d</w:t>
      </w:r>
      <w:r w:rsidRPr="00072695">
        <w:rPr>
          <w:rFonts w:eastAsia="Calibri"/>
          <w:szCs w:val="24"/>
        </w:rPr>
        <w:t>irektorius, pareigybės lygis A</w:t>
      </w:r>
      <w:r w:rsidR="00894879" w:rsidRPr="00072695">
        <w:rPr>
          <w:rFonts w:eastAsia="Calibri"/>
          <w:szCs w:val="24"/>
        </w:rPr>
        <w:t>2</w:t>
      </w:r>
      <w:r w:rsidRPr="00072695">
        <w:rPr>
          <w:rFonts w:eastAsia="Calibri"/>
          <w:szCs w:val="24"/>
        </w:rPr>
        <w:t>;</w:t>
      </w:r>
    </w:p>
    <w:p w14:paraId="721CC9DF" w14:textId="39E49E46" w:rsidR="00D95427" w:rsidRPr="00072695" w:rsidRDefault="00D95427" w:rsidP="00072695">
      <w:pPr>
        <w:ind w:firstLine="720"/>
        <w:jc w:val="both"/>
        <w:rPr>
          <w:szCs w:val="24"/>
          <w:lang w:eastAsia="lt-LT"/>
        </w:rPr>
      </w:pPr>
      <w:r w:rsidRPr="00072695">
        <w:rPr>
          <w:szCs w:val="24"/>
          <w:lang w:eastAsia="lt-LT"/>
        </w:rPr>
        <w:t>8.2. d</w:t>
      </w:r>
      <w:r w:rsidRPr="00072695">
        <w:rPr>
          <w:rFonts w:eastAsia="Calibri"/>
          <w:szCs w:val="24"/>
        </w:rPr>
        <w:t>irektoriaus pavaduotojas ugdymui, pareigybės lygis A</w:t>
      </w:r>
      <w:r w:rsidR="00894879" w:rsidRPr="00072695">
        <w:rPr>
          <w:rFonts w:eastAsia="Calibri"/>
          <w:szCs w:val="24"/>
        </w:rPr>
        <w:t>2</w:t>
      </w:r>
      <w:r w:rsidRPr="00072695">
        <w:rPr>
          <w:rFonts w:eastAsia="Calibri"/>
          <w:szCs w:val="24"/>
        </w:rPr>
        <w:t>;</w:t>
      </w:r>
    </w:p>
    <w:p w14:paraId="44E67FF4" w14:textId="130D628F" w:rsidR="00D95427" w:rsidRPr="00072695" w:rsidRDefault="00D95427" w:rsidP="00072695">
      <w:pPr>
        <w:ind w:firstLine="720"/>
        <w:jc w:val="both"/>
        <w:rPr>
          <w:rFonts w:eastAsia="Calibri"/>
          <w:szCs w:val="24"/>
        </w:rPr>
      </w:pPr>
      <w:r w:rsidRPr="00072695">
        <w:rPr>
          <w:szCs w:val="24"/>
          <w:lang w:eastAsia="lt-LT"/>
        </w:rPr>
        <w:t>8.3. p</w:t>
      </w:r>
      <w:r w:rsidRPr="00072695">
        <w:rPr>
          <w:rFonts w:eastAsia="Calibri"/>
          <w:szCs w:val="24"/>
        </w:rPr>
        <w:t xml:space="preserve">edagoginiai darbuotojai: </w:t>
      </w:r>
      <w:r w:rsidR="00B71F72">
        <w:rPr>
          <w:rFonts w:eastAsia="Calibri"/>
          <w:szCs w:val="24"/>
        </w:rPr>
        <w:t xml:space="preserve">pradinio ugdymo mokytojas, pagrindinio ir vidurinio ugdymo </w:t>
      </w:r>
      <w:r w:rsidRPr="00072695">
        <w:rPr>
          <w:szCs w:val="24"/>
        </w:rPr>
        <w:t xml:space="preserve">mokytojas, </w:t>
      </w:r>
      <w:r w:rsidR="00B71F72">
        <w:rPr>
          <w:szCs w:val="24"/>
        </w:rPr>
        <w:t xml:space="preserve">neformaliojo švietimo mokytojas, </w:t>
      </w:r>
      <w:r w:rsidRPr="00072695">
        <w:rPr>
          <w:szCs w:val="24"/>
        </w:rPr>
        <w:t>socialinis pedagogas, specialusis pedagogas, logopedas, priešmokyklinio ugdymo pedagogas,</w:t>
      </w:r>
      <w:r w:rsidRPr="00072695">
        <w:rPr>
          <w:rFonts w:eastAsia="Calibri"/>
          <w:szCs w:val="24"/>
        </w:rPr>
        <w:t xml:space="preserve"> pareigybės lygis A</w:t>
      </w:r>
      <w:r w:rsidR="00894879" w:rsidRPr="00072695">
        <w:rPr>
          <w:rFonts w:eastAsia="Calibri"/>
          <w:szCs w:val="24"/>
        </w:rPr>
        <w:t>2</w:t>
      </w:r>
      <w:r w:rsidRPr="00072695">
        <w:rPr>
          <w:rFonts w:eastAsia="Calibri"/>
          <w:szCs w:val="24"/>
        </w:rPr>
        <w:t>;</w:t>
      </w:r>
    </w:p>
    <w:p w14:paraId="634EFB80" w14:textId="54FC5A81" w:rsidR="00D95427" w:rsidRPr="00072695" w:rsidRDefault="00D95427" w:rsidP="00072695">
      <w:pPr>
        <w:ind w:firstLine="720"/>
        <w:jc w:val="both"/>
        <w:rPr>
          <w:rFonts w:eastAsia="Calibri"/>
          <w:szCs w:val="24"/>
        </w:rPr>
      </w:pPr>
      <w:r w:rsidRPr="00072695">
        <w:rPr>
          <w:rFonts w:eastAsia="Calibri"/>
          <w:szCs w:val="24"/>
        </w:rPr>
        <w:t xml:space="preserve">8.4. </w:t>
      </w:r>
      <w:r w:rsidRPr="00072695">
        <w:rPr>
          <w:szCs w:val="24"/>
        </w:rPr>
        <w:t>specialistai: bibliotekininkas, šilumos energetikos inžinierius, buhalteris, raštinės administratorius, vyriausiasis virėjas</w:t>
      </w:r>
      <w:r w:rsidRPr="00072695">
        <w:rPr>
          <w:rFonts w:eastAsia="Calibri"/>
          <w:szCs w:val="24"/>
        </w:rPr>
        <w:t xml:space="preserve">, pareigybės lygis B;  </w:t>
      </w:r>
    </w:p>
    <w:p w14:paraId="18C12177" w14:textId="6A96339E" w:rsidR="00D95427" w:rsidRPr="00072695" w:rsidRDefault="00D95427" w:rsidP="00072695">
      <w:pPr>
        <w:ind w:firstLine="720"/>
        <w:jc w:val="both"/>
        <w:rPr>
          <w:szCs w:val="24"/>
          <w:lang w:eastAsia="lt-LT"/>
        </w:rPr>
      </w:pPr>
      <w:r w:rsidRPr="00072695">
        <w:rPr>
          <w:rFonts w:eastAsia="Calibri"/>
          <w:szCs w:val="24"/>
        </w:rPr>
        <w:t xml:space="preserve">8.5. </w:t>
      </w:r>
      <w:r w:rsidRPr="00072695">
        <w:rPr>
          <w:szCs w:val="24"/>
        </w:rPr>
        <w:t>kvalifikuoti darbuotojai: mokytojo</w:t>
      </w:r>
      <w:r w:rsidR="007711D1">
        <w:rPr>
          <w:szCs w:val="24"/>
        </w:rPr>
        <w:t xml:space="preserve"> (mokinio)</w:t>
      </w:r>
      <w:r w:rsidRPr="00072695">
        <w:rPr>
          <w:szCs w:val="24"/>
        </w:rPr>
        <w:t xml:space="preserve"> padėjėjas, vairuotojas, ūkvedys, virėjas, elektrikas, </w:t>
      </w:r>
      <w:r w:rsidR="007711D1">
        <w:rPr>
          <w:szCs w:val="24"/>
        </w:rPr>
        <w:t>fotografas</w:t>
      </w:r>
      <w:r w:rsidRPr="00072695">
        <w:rPr>
          <w:szCs w:val="24"/>
        </w:rPr>
        <w:t xml:space="preserve">, </w:t>
      </w:r>
      <w:r w:rsidR="007711D1">
        <w:rPr>
          <w:szCs w:val="24"/>
        </w:rPr>
        <w:t xml:space="preserve">garso operatorius, </w:t>
      </w:r>
      <w:r w:rsidRPr="00072695">
        <w:rPr>
          <w:szCs w:val="24"/>
        </w:rPr>
        <w:t xml:space="preserve">kompiuterių įrangos </w:t>
      </w:r>
      <w:r w:rsidR="007711D1">
        <w:rPr>
          <w:szCs w:val="24"/>
        </w:rPr>
        <w:t>taisytojas</w:t>
      </w:r>
      <w:r w:rsidRPr="00072695">
        <w:rPr>
          <w:szCs w:val="24"/>
        </w:rPr>
        <w:t>, prekių ir paslaugų pirkimo specialistas</w:t>
      </w:r>
      <w:r w:rsidRPr="00072695">
        <w:rPr>
          <w:rFonts w:eastAsia="Calibri"/>
          <w:szCs w:val="24"/>
        </w:rPr>
        <w:t>, pareigybės lygis C;</w:t>
      </w:r>
    </w:p>
    <w:p w14:paraId="073D8C33" w14:textId="601AA345" w:rsidR="00D95427" w:rsidRPr="00072695" w:rsidRDefault="00D95427" w:rsidP="00072695">
      <w:pPr>
        <w:ind w:firstLine="720"/>
        <w:jc w:val="both"/>
        <w:rPr>
          <w:szCs w:val="24"/>
          <w:lang w:eastAsia="lt-LT"/>
        </w:rPr>
      </w:pPr>
      <w:r w:rsidRPr="00072695">
        <w:rPr>
          <w:szCs w:val="24"/>
          <w:lang w:eastAsia="lt-LT"/>
        </w:rPr>
        <w:t xml:space="preserve">8.6. </w:t>
      </w:r>
      <w:r w:rsidRPr="00072695">
        <w:rPr>
          <w:szCs w:val="24"/>
        </w:rPr>
        <w:t xml:space="preserve">darbininkai: kiemsargis, valytojas, </w:t>
      </w:r>
      <w:r w:rsidR="00B71F72">
        <w:rPr>
          <w:szCs w:val="24"/>
        </w:rPr>
        <w:t xml:space="preserve">pagalbinis </w:t>
      </w:r>
      <w:r w:rsidRPr="00072695">
        <w:rPr>
          <w:szCs w:val="24"/>
        </w:rPr>
        <w:t>statinių priežiūros darbininkas, pagalbinis virtuvės darbininkas</w:t>
      </w:r>
      <w:r w:rsidRPr="00072695">
        <w:rPr>
          <w:rFonts w:eastAsia="Calibri"/>
          <w:szCs w:val="24"/>
        </w:rPr>
        <w:t>, pareigybės lygis D.</w:t>
      </w:r>
    </w:p>
    <w:p w14:paraId="38CC7C29" w14:textId="15838F72" w:rsidR="00A94D67" w:rsidRPr="00072695" w:rsidRDefault="004965F2" w:rsidP="00072695">
      <w:pPr>
        <w:ind w:firstLine="720"/>
        <w:jc w:val="both"/>
        <w:rPr>
          <w:szCs w:val="24"/>
        </w:rPr>
      </w:pPr>
      <w:r w:rsidRPr="00072695">
        <w:rPr>
          <w:szCs w:val="24"/>
          <w:lang w:eastAsia="lt-LT"/>
        </w:rPr>
        <w:t>9</w:t>
      </w:r>
      <w:r w:rsidR="00A94D67" w:rsidRPr="00072695">
        <w:rPr>
          <w:szCs w:val="24"/>
          <w:lang w:eastAsia="lt-LT"/>
        </w:rPr>
        <w:t xml:space="preserve">. </w:t>
      </w:r>
      <w:r w:rsidR="00A94D67" w:rsidRPr="00072695">
        <w:rPr>
          <w:szCs w:val="24"/>
        </w:rPr>
        <w:t>P</w:t>
      </w:r>
      <w:r w:rsidR="003F7321" w:rsidRPr="00072695">
        <w:rPr>
          <w:szCs w:val="24"/>
        </w:rPr>
        <w:t xml:space="preserve">areigybių skaičių ir pareigybių sąrašą, </w:t>
      </w:r>
      <w:r w:rsidR="003F7321" w:rsidRPr="00072695">
        <w:rPr>
          <w:szCs w:val="24"/>
          <w:lang w:eastAsia="lt-LT"/>
        </w:rPr>
        <w:t xml:space="preserve">naudodamasis ekonomikos ir inovacijų ministro patvirtintu Lietuvos profesijų klasifikatoriaus kodu </w:t>
      </w:r>
      <w:r w:rsidR="003F7321" w:rsidRPr="00072695">
        <w:rPr>
          <w:szCs w:val="24"/>
        </w:rPr>
        <w:t>ir pritaikydamas profesijos pavadinimą konkrečiai pareigybei įvardyti</w:t>
      </w:r>
      <w:r w:rsidR="003F7321" w:rsidRPr="00072695">
        <w:rPr>
          <w:szCs w:val="24"/>
          <w:lang w:eastAsia="lt-LT"/>
        </w:rPr>
        <w:t>,</w:t>
      </w:r>
      <w:r w:rsidR="003F7321" w:rsidRPr="00072695">
        <w:rPr>
          <w:szCs w:val="24"/>
        </w:rPr>
        <w:t xml:space="preserve"> nustato </w:t>
      </w:r>
      <w:r w:rsidR="00A94D67" w:rsidRPr="00072695">
        <w:rPr>
          <w:szCs w:val="24"/>
        </w:rPr>
        <w:t>gimnazijos direktorius</w:t>
      </w:r>
      <w:r w:rsidR="003F7321" w:rsidRPr="00072695">
        <w:rPr>
          <w:szCs w:val="24"/>
        </w:rPr>
        <w:t>, konsultuodamasis su darb</w:t>
      </w:r>
      <w:r w:rsidR="00A94D67" w:rsidRPr="00072695">
        <w:rPr>
          <w:szCs w:val="24"/>
        </w:rPr>
        <w:t>o taryba</w:t>
      </w:r>
      <w:r w:rsidR="003F7321" w:rsidRPr="00072695">
        <w:rPr>
          <w:szCs w:val="24"/>
        </w:rPr>
        <w:t>.</w:t>
      </w:r>
    </w:p>
    <w:p w14:paraId="41A9AD5B" w14:textId="15A6FD14" w:rsidR="00A94D67" w:rsidRPr="00072695" w:rsidRDefault="004965F2" w:rsidP="00072695">
      <w:pPr>
        <w:ind w:firstLine="720"/>
        <w:jc w:val="both"/>
        <w:rPr>
          <w:szCs w:val="24"/>
        </w:rPr>
      </w:pPr>
      <w:r w:rsidRPr="00072695">
        <w:rPr>
          <w:szCs w:val="24"/>
        </w:rPr>
        <w:t>10</w:t>
      </w:r>
      <w:r w:rsidR="00A94D67" w:rsidRPr="00072695">
        <w:rPr>
          <w:szCs w:val="24"/>
        </w:rPr>
        <w:t xml:space="preserve">. </w:t>
      </w:r>
      <w:r w:rsidR="003F7321" w:rsidRPr="00072695">
        <w:rPr>
          <w:szCs w:val="24"/>
          <w:lang w:eastAsia="lt-LT"/>
        </w:rPr>
        <w:t>Mokytojų, dirbančių pagal bendrojo ugdymo</w:t>
      </w:r>
      <w:r w:rsidR="00A94D67" w:rsidRPr="00072695">
        <w:rPr>
          <w:szCs w:val="24"/>
          <w:lang w:eastAsia="lt-LT"/>
        </w:rPr>
        <w:t xml:space="preserve"> </w:t>
      </w:r>
      <w:r w:rsidR="003F7321" w:rsidRPr="00072695">
        <w:rPr>
          <w:szCs w:val="24"/>
          <w:lang w:eastAsia="lt-LT"/>
        </w:rPr>
        <w:t xml:space="preserve">ir neformaliojo švietimo programas (išskyrus ikimokyklinio ir priešmokyklinio ugdymo programas), pareigybių skaičius </w:t>
      </w:r>
      <w:r w:rsidR="00A94D67" w:rsidRPr="00072695">
        <w:rPr>
          <w:szCs w:val="24"/>
          <w:lang w:eastAsia="lt-LT"/>
        </w:rPr>
        <w:t xml:space="preserve">gimnazijos </w:t>
      </w:r>
      <w:r w:rsidR="003F7321" w:rsidRPr="00072695">
        <w:rPr>
          <w:szCs w:val="24"/>
          <w:lang w:eastAsia="lt-LT"/>
        </w:rPr>
        <w:t>pareigybių sąraše nustatomas, atsižvelgiant į:</w:t>
      </w:r>
    </w:p>
    <w:p w14:paraId="5FB7DB9B" w14:textId="4A5D6461" w:rsidR="00A94D67" w:rsidRPr="00072695" w:rsidRDefault="004965F2" w:rsidP="00072695">
      <w:pPr>
        <w:ind w:firstLine="720"/>
        <w:jc w:val="both"/>
        <w:rPr>
          <w:szCs w:val="24"/>
        </w:rPr>
      </w:pPr>
      <w:r w:rsidRPr="00072695">
        <w:rPr>
          <w:szCs w:val="24"/>
        </w:rPr>
        <w:t>10</w:t>
      </w:r>
      <w:r w:rsidR="00A94D67" w:rsidRPr="00072695">
        <w:rPr>
          <w:szCs w:val="24"/>
        </w:rPr>
        <w:t xml:space="preserve">.1. </w:t>
      </w:r>
      <w:r w:rsidR="00A94D67" w:rsidRPr="00072695">
        <w:rPr>
          <w:szCs w:val="24"/>
          <w:lang w:eastAsia="lt-LT"/>
        </w:rPr>
        <w:t xml:space="preserve">gimnazijos </w:t>
      </w:r>
      <w:r w:rsidR="003F7321" w:rsidRPr="00072695">
        <w:rPr>
          <w:szCs w:val="24"/>
          <w:lang w:eastAsia="lt-LT"/>
        </w:rPr>
        <w:t>pagal atitinkamas ugdymo programas dirbančių mokytojų kontaktinių valandų skaičių per mokslo metus, kuris nustatomas:</w:t>
      </w:r>
    </w:p>
    <w:p w14:paraId="425FAC68" w14:textId="7667292B" w:rsidR="00A94D67" w:rsidRPr="00072695" w:rsidRDefault="004965F2" w:rsidP="00072695">
      <w:pPr>
        <w:ind w:firstLine="720"/>
        <w:jc w:val="both"/>
        <w:rPr>
          <w:szCs w:val="24"/>
        </w:rPr>
      </w:pPr>
      <w:r w:rsidRPr="00072695">
        <w:rPr>
          <w:szCs w:val="24"/>
        </w:rPr>
        <w:t>10</w:t>
      </w:r>
      <w:r w:rsidR="00A94D67" w:rsidRPr="00072695">
        <w:rPr>
          <w:szCs w:val="24"/>
        </w:rPr>
        <w:t xml:space="preserve">.1.1. </w:t>
      </w:r>
      <w:r w:rsidR="000A0443" w:rsidRPr="00072695">
        <w:rPr>
          <w:szCs w:val="24"/>
          <w:lang w:eastAsia="lt-LT"/>
        </w:rPr>
        <w:t xml:space="preserve">kai </w:t>
      </w:r>
      <w:r w:rsidR="003F7321" w:rsidRPr="00072695">
        <w:rPr>
          <w:szCs w:val="24"/>
          <w:lang w:eastAsia="lt-LT"/>
        </w:rPr>
        <w:t xml:space="preserve">mokiniai ugdomi pagal bendrojo ugdymo programas, – pagal sąlyginių klasių (grupių) skaičių ir dydį, kurie nustatomi pagal Lietuvos Respublikos Vyriausybės nustatytą mokymo lėšų apskaičiavimo, paskirstymo ir panaudojimo tvarkos aprašą (toliau – Mokymo lėšų apskaičiavimo, paskirstymo ir panaudojimo tvarkos aprašas), taip pat pagal </w:t>
      </w:r>
      <w:r w:rsidR="00A94D67" w:rsidRPr="00072695">
        <w:rPr>
          <w:szCs w:val="24"/>
          <w:lang w:eastAsia="lt-LT"/>
        </w:rPr>
        <w:t>gimnazijos</w:t>
      </w:r>
      <w:r w:rsidR="003F7321" w:rsidRPr="00072695">
        <w:rPr>
          <w:szCs w:val="24"/>
          <w:lang w:eastAsia="lt-LT"/>
        </w:rPr>
        <w:t xml:space="preserve"> savininko teises ir pareigas įgyvendinančios institucijos papildomai finansuojamą klasių (grupių) skaičių;</w:t>
      </w:r>
    </w:p>
    <w:p w14:paraId="23265982" w14:textId="3D832C4C" w:rsidR="00A94D67" w:rsidRPr="00072695" w:rsidRDefault="004965F2" w:rsidP="00072695">
      <w:pPr>
        <w:ind w:firstLine="720"/>
        <w:jc w:val="both"/>
        <w:rPr>
          <w:szCs w:val="24"/>
        </w:rPr>
      </w:pPr>
      <w:r w:rsidRPr="00072695">
        <w:rPr>
          <w:szCs w:val="24"/>
        </w:rPr>
        <w:t>10</w:t>
      </w:r>
      <w:r w:rsidR="00A94D67" w:rsidRPr="00072695">
        <w:rPr>
          <w:szCs w:val="24"/>
        </w:rPr>
        <w:t xml:space="preserve">.1.2. </w:t>
      </w:r>
      <w:r w:rsidR="000A0443" w:rsidRPr="00072695">
        <w:rPr>
          <w:szCs w:val="24"/>
          <w:lang w:eastAsia="lt-LT"/>
        </w:rPr>
        <w:t xml:space="preserve">kai </w:t>
      </w:r>
      <w:r w:rsidR="003F7321" w:rsidRPr="00072695">
        <w:rPr>
          <w:szCs w:val="24"/>
          <w:lang w:eastAsia="lt-LT"/>
        </w:rPr>
        <w:t>mokiniai ugdomi pagal</w:t>
      </w:r>
      <w:r w:rsidR="00A94D67" w:rsidRPr="00072695">
        <w:rPr>
          <w:szCs w:val="24"/>
          <w:lang w:eastAsia="lt-LT"/>
        </w:rPr>
        <w:t xml:space="preserve"> </w:t>
      </w:r>
      <w:r w:rsidR="003F7321" w:rsidRPr="00072695">
        <w:rPr>
          <w:szCs w:val="24"/>
          <w:lang w:eastAsia="lt-LT"/>
        </w:rPr>
        <w:t xml:space="preserve">neformaliojo švietimo programas (išskyrus ikimokyklinio ir priešmokyklinio ugdymo programas), – pagal klasių (grupių) skaičių ir dydį, kuriuos nustato </w:t>
      </w:r>
      <w:r w:rsidR="00A94D67" w:rsidRPr="00072695">
        <w:rPr>
          <w:szCs w:val="24"/>
          <w:lang w:eastAsia="lt-LT"/>
        </w:rPr>
        <w:t>gimnazijos</w:t>
      </w:r>
      <w:r w:rsidR="003F7321" w:rsidRPr="00072695">
        <w:rPr>
          <w:szCs w:val="24"/>
          <w:lang w:eastAsia="lt-LT"/>
        </w:rPr>
        <w:t xml:space="preserve"> savininko teises ir pareigas įgyvendinanti institucija;</w:t>
      </w:r>
    </w:p>
    <w:p w14:paraId="03C432DB" w14:textId="6D19F21B" w:rsidR="00A94D67" w:rsidRPr="00072695" w:rsidRDefault="004965F2" w:rsidP="00072695">
      <w:pPr>
        <w:ind w:firstLine="720"/>
        <w:jc w:val="both"/>
        <w:rPr>
          <w:szCs w:val="24"/>
        </w:rPr>
      </w:pPr>
      <w:r w:rsidRPr="00072695">
        <w:rPr>
          <w:szCs w:val="24"/>
        </w:rPr>
        <w:t>10</w:t>
      </w:r>
      <w:r w:rsidR="00A94D67" w:rsidRPr="00072695">
        <w:rPr>
          <w:szCs w:val="24"/>
        </w:rPr>
        <w:t xml:space="preserve">.2.1. </w:t>
      </w:r>
      <w:r w:rsidR="003F7321" w:rsidRPr="00072695">
        <w:rPr>
          <w:szCs w:val="24"/>
          <w:lang w:eastAsia="lt-LT"/>
        </w:rPr>
        <w:t>vidutinį kontaktinių valandų, tenkančių per mokslo metus vienai pareigybei, skaičių, kuris nustatomas:</w:t>
      </w:r>
    </w:p>
    <w:p w14:paraId="436E0411" w14:textId="29DAA54D" w:rsidR="00A94D67" w:rsidRPr="00072695" w:rsidRDefault="004965F2" w:rsidP="00072695">
      <w:pPr>
        <w:ind w:firstLine="720"/>
        <w:jc w:val="both"/>
        <w:rPr>
          <w:szCs w:val="24"/>
        </w:rPr>
      </w:pPr>
      <w:r w:rsidRPr="00072695">
        <w:rPr>
          <w:szCs w:val="24"/>
        </w:rPr>
        <w:t>10</w:t>
      </w:r>
      <w:r w:rsidR="00A94D67" w:rsidRPr="00072695">
        <w:rPr>
          <w:szCs w:val="24"/>
        </w:rPr>
        <w:t xml:space="preserve">.2.1.1. </w:t>
      </w:r>
      <w:r w:rsidR="000A0443" w:rsidRPr="00072695">
        <w:rPr>
          <w:szCs w:val="24"/>
          <w:lang w:eastAsia="lt-LT"/>
        </w:rPr>
        <w:t xml:space="preserve">kai </w:t>
      </w:r>
      <w:r w:rsidR="003F7321" w:rsidRPr="00072695">
        <w:rPr>
          <w:szCs w:val="24"/>
          <w:lang w:eastAsia="lt-LT"/>
        </w:rPr>
        <w:t>mokiniai ugdomi pagal bendrojo ugdymo programas, – pagal Mokymo lėšų apskaičiavimo, paskirstymo ir panaudojimo tvarkos apraše nustatytas vidutinių kontaktinių valandų, tenkančių per mokslo metus vienai pareigybei, normas pagal sąlyginį klasės (grupės) dydį;</w:t>
      </w:r>
    </w:p>
    <w:p w14:paraId="0B56B8C2" w14:textId="27DFC486" w:rsidR="00127261" w:rsidRPr="00072695" w:rsidRDefault="004965F2" w:rsidP="00072695">
      <w:pPr>
        <w:ind w:firstLine="720"/>
        <w:jc w:val="both"/>
        <w:rPr>
          <w:szCs w:val="24"/>
        </w:rPr>
      </w:pPr>
      <w:r w:rsidRPr="00072695">
        <w:rPr>
          <w:szCs w:val="24"/>
        </w:rPr>
        <w:lastRenderedPageBreak/>
        <w:t>10</w:t>
      </w:r>
      <w:r w:rsidR="00A94D67" w:rsidRPr="00072695">
        <w:rPr>
          <w:szCs w:val="24"/>
        </w:rPr>
        <w:t xml:space="preserve">.2.1.2. </w:t>
      </w:r>
      <w:r w:rsidR="000A0443" w:rsidRPr="00072695">
        <w:rPr>
          <w:szCs w:val="24"/>
        </w:rPr>
        <w:t xml:space="preserve">kai </w:t>
      </w:r>
      <w:r w:rsidR="003F7321" w:rsidRPr="00072695">
        <w:rPr>
          <w:szCs w:val="24"/>
        </w:rPr>
        <w:t xml:space="preserve">mokiniai ugdomi pagal neformaliojo švietimo programas (išskyrus ikimokyklinio ir priešmokyklinio ugdymo programas), – pagal </w:t>
      </w:r>
      <w:r w:rsidR="00127261" w:rsidRPr="00072695">
        <w:rPr>
          <w:szCs w:val="24"/>
        </w:rPr>
        <w:t>gimnazijos</w:t>
      </w:r>
      <w:r w:rsidR="003F7321" w:rsidRPr="00072695">
        <w:rPr>
          <w:szCs w:val="24"/>
        </w:rPr>
        <w:t xml:space="preserve"> savininko teises ir pareigas įgyvendinančios institucijos nustatytas vidutinių kontaktinių valandų, tenkančių per mokslo metus vienai pareigybei, normas, kurios negali būti didesnės kaip 888 kontaktinės valandos.</w:t>
      </w:r>
    </w:p>
    <w:p w14:paraId="2EFF6A6A" w14:textId="32C6BF09" w:rsidR="000A0443" w:rsidRPr="00072695" w:rsidRDefault="004965F2" w:rsidP="00072695">
      <w:pPr>
        <w:ind w:firstLine="720"/>
        <w:jc w:val="both"/>
        <w:rPr>
          <w:szCs w:val="24"/>
          <w:lang w:eastAsia="lt-LT"/>
        </w:rPr>
      </w:pPr>
      <w:r w:rsidRPr="00072695">
        <w:rPr>
          <w:szCs w:val="24"/>
        </w:rPr>
        <w:t>10</w:t>
      </w:r>
      <w:r w:rsidR="00127261" w:rsidRPr="00072695">
        <w:rPr>
          <w:szCs w:val="24"/>
        </w:rPr>
        <w:t xml:space="preserve">. </w:t>
      </w:r>
      <w:r w:rsidR="00127261" w:rsidRPr="00072695">
        <w:rPr>
          <w:szCs w:val="24"/>
          <w:lang w:eastAsia="lt-LT"/>
        </w:rPr>
        <w:t xml:space="preserve">Gimnazijos </w:t>
      </w:r>
      <w:r w:rsidR="000A0443" w:rsidRPr="00072695">
        <w:rPr>
          <w:szCs w:val="24"/>
          <w:lang w:eastAsia="lt-LT"/>
        </w:rPr>
        <w:t xml:space="preserve">direktorius </w:t>
      </w:r>
      <w:r w:rsidR="003F7321" w:rsidRPr="00072695">
        <w:rPr>
          <w:szCs w:val="24"/>
          <w:lang w:eastAsia="lt-LT"/>
        </w:rPr>
        <w:t xml:space="preserve">tvirtina </w:t>
      </w:r>
      <w:r w:rsidR="00127261" w:rsidRPr="00072695">
        <w:rPr>
          <w:szCs w:val="24"/>
          <w:lang w:eastAsia="lt-LT"/>
        </w:rPr>
        <w:t>gimnazij</w:t>
      </w:r>
      <w:r w:rsidR="0068648A" w:rsidRPr="00072695">
        <w:rPr>
          <w:szCs w:val="24"/>
          <w:lang w:eastAsia="lt-LT"/>
        </w:rPr>
        <w:t>o</w:t>
      </w:r>
      <w:r w:rsidR="00127261" w:rsidRPr="00072695">
        <w:rPr>
          <w:szCs w:val="24"/>
          <w:lang w:eastAsia="lt-LT"/>
        </w:rPr>
        <w:t>s</w:t>
      </w:r>
      <w:r w:rsidR="003F7321" w:rsidRPr="00072695">
        <w:rPr>
          <w:szCs w:val="24"/>
          <w:lang w:eastAsia="lt-LT"/>
        </w:rPr>
        <w:t xml:space="preserve"> pareigybių sąraše esančių pareigybių aprašymus.</w:t>
      </w:r>
    </w:p>
    <w:p w14:paraId="1C0A55CE" w14:textId="77777777" w:rsidR="00683917" w:rsidRPr="00072695" w:rsidRDefault="000A0443" w:rsidP="00072695">
      <w:pPr>
        <w:ind w:firstLine="720"/>
        <w:jc w:val="both"/>
        <w:rPr>
          <w:szCs w:val="24"/>
        </w:rPr>
      </w:pPr>
      <w:r w:rsidRPr="00072695">
        <w:rPr>
          <w:szCs w:val="24"/>
          <w:lang w:eastAsia="lt-LT"/>
        </w:rPr>
        <w:t xml:space="preserve">11. Gimnazijos </w:t>
      </w:r>
      <w:r w:rsidR="003F7321" w:rsidRPr="00072695">
        <w:rPr>
          <w:szCs w:val="24"/>
          <w:lang w:eastAsia="lt-LT"/>
        </w:rPr>
        <w:t>darbuotojo pareigybės aprašyme nurodoma:</w:t>
      </w:r>
    </w:p>
    <w:p w14:paraId="509FFEF5" w14:textId="33AD57B4" w:rsidR="000A0443" w:rsidRPr="00072695" w:rsidRDefault="000A0443" w:rsidP="00072695">
      <w:pPr>
        <w:ind w:firstLine="720"/>
        <w:jc w:val="both"/>
        <w:rPr>
          <w:szCs w:val="24"/>
        </w:rPr>
      </w:pPr>
      <w:r w:rsidRPr="00072695">
        <w:rPr>
          <w:szCs w:val="24"/>
          <w:lang w:eastAsia="lt-LT"/>
        </w:rPr>
        <w:t xml:space="preserve">11.1. </w:t>
      </w:r>
      <w:r w:rsidR="003F7321" w:rsidRPr="00072695">
        <w:rPr>
          <w:szCs w:val="24"/>
          <w:lang w:eastAsia="lt-LT"/>
        </w:rPr>
        <w:t>pareigybės grupė;</w:t>
      </w:r>
    </w:p>
    <w:p w14:paraId="4CCF8139" w14:textId="77777777" w:rsidR="000A0443" w:rsidRPr="00072695" w:rsidRDefault="000A0443" w:rsidP="00072695">
      <w:pPr>
        <w:ind w:firstLine="720"/>
        <w:jc w:val="both"/>
        <w:rPr>
          <w:szCs w:val="24"/>
        </w:rPr>
      </w:pPr>
      <w:r w:rsidRPr="00072695">
        <w:rPr>
          <w:szCs w:val="24"/>
          <w:lang w:eastAsia="lt-LT"/>
        </w:rPr>
        <w:t xml:space="preserve">11.2. </w:t>
      </w:r>
      <w:r w:rsidR="003F7321" w:rsidRPr="00072695">
        <w:rPr>
          <w:szCs w:val="24"/>
          <w:lang w:eastAsia="lt-LT"/>
        </w:rPr>
        <w:t>pareigybės pavadinimas;</w:t>
      </w:r>
    </w:p>
    <w:p w14:paraId="55BB7A82" w14:textId="77777777" w:rsidR="000A0443" w:rsidRPr="00072695" w:rsidRDefault="000A0443" w:rsidP="00072695">
      <w:pPr>
        <w:ind w:firstLine="720"/>
        <w:jc w:val="both"/>
        <w:rPr>
          <w:szCs w:val="24"/>
        </w:rPr>
      </w:pPr>
      <w:r w:rsidRPr="00072695">
        <w:rPr>
          <w:szCs w:val="24"/>
          <w:lang w:eastAsia="lt-LT"/>
        </w:rPr>
        <w:t xml:space="preserve">11.3. </w:t>
      </w:r>
      <w:r w:rsidR="003F7321" w:rsidRPr="00072695">
        <w:rPr>
          <w:szCs w:val="24"/>
          <w:lang w:eastAsia="lt-LT"/>
        </w:rPr>
        <w:t>konkretus pareigybės lygis;</w:t>
      </w:r>
    </w:p>
    <w:p w14:paraId="64521EAF" w14:textId="77777777" w:rsidR="000A0443" w:rsidRPr="00072695" w:rsidRDefault="000A0443" w:rsidP="00072695">
      <w:pPr>
        <w:ind w:firstLine="720"/>
        <w:jc w:val="both"/>
        <w:rPr>
          <w:szCs w:val="24"/>
        </w:rPr>
      </w:pPr>
      <w:r w:rsidRPr="00072695">
        <w:rPr>
          <w:szCs w:val="24"/>
          <w:lang w:eastAsia="lt-LT"/>
        </w:rPr>
        <w:t xml:space="preserve">11.4. </w:t>
      </w:r>
      <w:r w:rsidR="003F7321" w:rsidRPr="00072695">
        <w:rPr>
          <w:szCs w:val="24"/>
          <w:lang w:eastAsia="lt-LT"/>
        </w:rPr>
        <w:t xml:space="preserve">specialieji reikalavimai, keliami šias pareigas einančiam darbuotojui (išsilavinimas, darbo patirtis, profesinė kvalifikacija </w:t>
      </w:r>
      <w:r w:rsidR="003F7321" w:rsidRPr="00072695">
        <w:rPr>
          <w:szCs w:val="24"/>
        </w:rPr>
        <w:t>ar kiti specialieji reikalavimai</w:t>
      </w:r>
      <w:r w:rsidR="003F7321" w:rsidRPr="00072695">
        <w:rPr>
          <w:szCs w:val="24"/>
          <w:lang w:eastAsia="lt-LT"/>
        </w:rPr>
        <w:t>);</w:t>
      </w:r>
    </w:p>
    <w:p w14:paraId="35C3D92D" w14:textId="00695798" w:rsidR="007E4EA5" w:rsidRPr="00072695" w:rsidRDefault="000A0443" w:rsidP="00072695">
      <w:pPr>
        <w:ind w:firstLine="720"/>
        <w:jc w:val="both"/>
        <w:rPr>
          <w:szCs w:val="24"/>
        </w:rPr>
      </w:pPr>
      <w:r w:rsidRPr="00072695">
        <w:rPr>
          <w:szCs w:val="24"/>
          <w:lang w:eastAsia="lt-LT"/>
        </w:rPr>
        <w:t xml:space="preserve">11.5. </w:t>
      </w:r>
      <w:r w:rsidR="003F7321" w:rsidRPr="00072695">
        <w:rPr>
          <w:szCs w:val="24"/>
          <w:lang w:eastAsia="lt-LT"/>
        </w:rPr>
        <w:t>pareigybei priskirtos funkcijos.</w:t>
      </w:r>
    </w:p>
    <w:p w14:paraId="356F641F" w14:textId="77777777" w:rsidR="007E4EA5" w:rsidRPr="00072695" w:rsidRDefault="007E4EA5" w:rsidP="00072695">
      <w:pPr>
        <w:widowControl w:val="0"/>
        <w:ind w:firstLine="720"/>
        <w:jc w:val="center"/>
        <w:rPr>
          <w:b/>
          <w:bCs/>
          <w:szCs w:val="24"/>
          <w:lang w:eastAsia="lt-LT"/>
        </w:rPr>
      </w:pPr>
    </w:p>
    <w:p w14:paraId="0D60CBC3" w14:textId="77777777" w:rsidR="007E4EA5" w:rsidRPr="00072695" w:rsidRDefault="003F7321" w:rsidP="00072695">
      <w:pPr>
        <w:widowControl w:val="0"/>
        <w:jc w:val="center"/>
        <w:rPr>
          <w:szCs w:val="24"/>
          <w:lang w:eastAsia="lt-LT"/>
        </w:rPr>
      </w:pPr>
      <w:r w:rsidRPr="00072695">
        <w:rPr>
          <w:b/>
          <w:bCs/>
          <w:szCs w:val="24"/>
          <w:lang w:eastAsia="lt-LT"/>
        </w:rPr>
        <w:t>III SKYRIUS</w:t>
      </w:r>
    </w:p>
    <w:p w14:paraId="5575AACA" w14:textId="7A3DB6D3" w:rsidR="007E4EA5" w:rsidRPr="00072695" w:rsidRDefault="003F7321" w:rsidP="00072695">
      <w:pPr>
        <w:widowControl w:val="0"/>
        <w:jc w:val="center"/>
        <w:rPr>
          <w:szCs w:val="24"/>
          <w:lang w:eastAsia="lt-LT"/>
        </w:rPr>
      </w:pPr>
      <w:r w:rsidRPr="00072695">
        <w:rPr>
          <w:b/>
          <w:bCs/>
          <w:szCs w:val="24"/>
          <w:lang w:eastAsia="lt-LT"/>
        </w:rPr>
        <w:t>DARBO UŽMOKESTIS</w:t>
      </w:r>
    </w:p>
    <w:p w14:paraId="5D55515D" w14:textId="77777777" w:rsidR="00AB0827" w:rsidRPr="00072695" w:rsidRDefault="00AB0827" w:rsidP="00072695">
      <w:pPr>
        <w:ind w:left="851" w:right="51"/>
        <w:jc w:val="both"/>
        <w:rPr>
          <w:bCs/>
          <w:szCs w:val="24"/>
          <w:lang w:eastAsia="lt-LT"/>
        </w:rPr>
      </w:pPr>
    </w:p>
    <w:p w14:paraId="57FDAAC3" w14:textId="73C09863" w:rsidR="007E4EA5" w:rsidRPr="00072695" w:rsidRDefault="003F7321" w:rsidP="00072695">
      <w:pPr>
        <w:widowControl w:val="0"/>
        <w:ind w:firstLine="720"/>
        <w:jc w:val="both"/>
        <w:rPr>
          <w:szCs w:val="24"/>
          <w:lang w:eastAsia="lt-LT"/>
        </w:rPr>
      </w:pPr>
      <w:r w:rsidRPr="00072695">
        <w:rPr>
          <w:szCs w:val="24"/>
          <w:lang w:eastAsia="lt-LT"/>
        </w:rPr>
        <w:t>1</w:t>
      </w:r>
      <w:r w:rsidR="00AB0827" w:rsidRPr="00072695">
        <w:rPr>
          <w:szCs w:val="24"/>
          <w:lang w:eastAsia="lt-LT"/>
        </w:rPr>
        <w:t>2</w:t>
      </w:r>
      <w:r w:rsidRPr="00072695">
        <w:rPr>
          <w:szCs w:val="24"/>
          <w:lang w:eastAsia="lt-LT"/>
        </w:rPr>
        <w:t xml:space="preserve">. </w:t>
      </w:r>
      <w:r w:rsidR="00AB0827" w:rsidRPr="00072695">
        <w:rPr>
          <w:szCs w:val="24"/>
          <w:lang w:eastAsia="lt-LT"/>
        </w:rPr>
        <w:t xml:space="preserve">Gimnazijos </w:t>
      </w:r>
      <w:r w:rsidRPr="00072695">
        <w:rPr>
          <w:szCs w:val="24"/>
          <w:lang w:eastAsia="lt-LT"/>
        </w:rPr>
        <w:t>darbuotojų darbo užmokestį sudaro:</w:t>
      </w:r>
    </w:p>
    <w:p w14:paraId="398CDF3F" w14:textId="7DDF0D9F" w:rsidR="007E4EA5" w:rsidRPr="00072695" w:rsidRDefault="00AB0827" w:rsidP="00072695">
      <w:pPr>
        <w:widowControl w:val="0"/>
        <w:ind w:firstLine="720"/>
        <w:jc w:val="both"/>
        <w:rPr>
          <w:szCs w:val="24"/>
          <w:lang w:eastAsia="lt-LT"/>
        </w:rPr>
      </w:pPr>
      <w:r w:rsidRPr="00072695">
        <w:rPr>
          <w:szCs w:val="24"/>
          <w:lang w:eastAsia="lt-LT"/>
        </w:rPr>
        <w:t>12.1.</w:t>
      </w:r>
      <w:r w:rsidR="003F7321" w:rsidRPr="00072695">
        <w:rPr>
          <w:szCs w:val="24"/>
          <w:lang w:eastAsia="lt-LT"/>
        </w:rPr>
        <w:t xml:space="preserve"> pareiginė alga;</w:t>
      </w:r>
    </w:p>
    <w:p w14:paraId="6C5D36A5" w14:textId="1585133F" w:rsidR="007E4EA5" w:rsidRPr="00072695" w:rsidRDefault="00AB0827" w:rsidP="00072695">
      <w:pPr>
        <w:widowControl w:val="0"/>
        <w:ind w:firstLine="720"/>
        <w:jc w:val="both"/>
        <w:rPr>
          <w:szCs w:val="24"/>
          <w:lang w:eastAsia="lt-LT"/>
        </w:rPr>
      </w:pPr>
      <w:r w:rsidRPr="00072695">
        <w:rPr>
          <w:szCs w:val="24"/>
          <w:lang w:eastAsia="lt-LT"/>
        </w:rPr>
        <w:t>12.2.</w:t>
      </w:r>
      <w:r w:rsidR="003F7321" w:rsidRPr="00072695">
        <w:rPr>
          <w:szCs w:val="24"/>
          <w:lang w:eastAsia="lt-LT"/>
        </w:rPr>
        <w:t xml:space="preserve"> priemokos;</w:t>
      </w:r>
    </w:p>
    <w:p w14:paraId="4F065213" w14:textId="33FDF49E" w:rsidR="007E4EA5" w:rsidRPr="00072695" w:rsidRDefault="00AB0827" w:rsidP="00072695">
      <w:pPr>
        <w:widowControl w:val="0"/>
        <w:ind w:firstLine="720"/>
        <w:jc w:val="both"/>
        <w:rPr>
          <w:szCs w:val="24"/>
          <w:lang w:eastAsia="lt-LT"/>
        </w:rPr>
      </w:pPr>
      <w:r w:rsidRPr="00072695">
        <w:rPr>
          <w:szCs w:val="24"/>
          <w:lang w:eastAsia="lt-LT"/>
        </w:rPr>
        <w:t>12.3.</w:t>
      </w:r>
      <w:r w:rsidR="003F7321" w:rsidRPr="00072695">
        <w:rPr>
          <w:szCs w:val="24"/>
          <w:lang w:eastAsia="lt-LT"/>
        </w:rPr>
        <w:t xml:space="preserve"> piniginė išmoka </w:t>
      </w:r>
      <w:r w:rsidR="003F7321" w:rsidRPr="00072695">
        <w:rPr>
          <w:bCs/>
          <w:szCs w:val="24"/>
          <w:lang w:eastAsia="lt-LT"/>
        </w:rPr>
        <w:t>už atliktą darbą</w:t>
      </w:r>
      <w:r w:rsidR="003F7321" w:rsidRPr="00072695">
        <w:rPr>
          <w:szCs w:val="24"/>
          <w:lang w:eastAsia="lt-LT"/>
        </w:rPr>
        <w:t>;</w:t>
      </w:r>
    </w:p>
    <w:p w14:paraId="40877FBD" w14:textId="19BF536D" w:rsidR="007E4EA5" w:rsidRPr="00072695" w:rsidRDefault="00AB0827" w:rsidP="00072695">
      <w:pPr>
        <w:widowControl w:val="0"/>
        <w:ind w:firstLine="720"/>
        <w:jc w:val="both"/>
        <w:rPr>
          <w:szCs w:val="24"/>
          <w:lang w:eastAsia="lt-LT"/>
        </w:rPr>
      </w:pPr>
      <w:r w:rsidRPr="00072695">
        <w:rPr>
          <w:szCs w:val="24"/>
          <w:lang w:eastAsia="lt-LT"/>
        </w:rPr>
        <w:t>12.4.</w:t>
      </w:r>
      <w:r w:rsidR="003F7321" w:rsidRPr="00072695">
        <w:rPr>
          <w:szCs w:val="24"/>
          <w:lang w:eastAsia="lt-LT"/>
        </w:rPr>
        <w:t xml:space="preserve"> mokėjimas už darbą poilsio ir švenčių dienomis, nakties ir viršvalandinį darbą ar</w:t>
      </w:r>
      <w:r w:rsidR="003F7321" w:rsidRPr="00072695">
        <w:rPr>
          <w:szCs w:val="24"/>
        </w:rPr>
        <w:t xml:space="preserve"> darbą, kai yra nukrypimų nuo normalių darbo sąlygų,</w:t>
      </w:r>
      <w:r w:rsidR="003F7321" w:rsidRPr="00072695">
        <w:rPr>
          <w:szCs w:val="24"/>
          <w:lang w:eastAsia="lt-LT"/>
        </w:rPr>
        <w:t xml:space="preserve"> budėjimą;</w:t>
      </w:r>
      <w:r w:rsidR="00E60019" w:rsidRPr="00072695">
        <w:rPr>
          <w:szCs w:val="24"/>
        </w:rPr>
        <w:t xml:space="preserve"> už darbą poilsio ir švenčių dienomis, nakties ir viršvalandinį darbą ar darbą, kai yra nukrypimų nuo normalių darbo sąlygų, gimnazijos darbuotojams mokama Lietuvos Respublikos darbo kodekso 144 straipsnio 1–5 ir 7 dalyse nustatyta tvarka; u</w:t>
      </w:r>
      <w:r w:rsidR="00E60019" w:rsidRPr="00072695">
        <w:rPr>
          <w:bCs/>
          <w:szCs w:val="24"/>
        </w:rPr>
        <w:t>ž budėjimą darbuotojui mokama Darbo kodekso nustatyta tvarka;</w:t>
      </w:r>
    </w:p>
    <w:p w14:paraId="293C5186" w14:textId="7F64FF70" w:rsidR="007E4EA5" w:rsidRPr="00072695" w:rsidRDefault="00AB0827" w:rsidP="00072695">
      <w:pPr>
        <w:widowControl w:val="0"/>
        <w:ind w:firstLine="720"/>
        <w:jc w:val="both"/>
        <w:rPr>
          <w:szCs w:val="24"/>
          <w:lang w:eastAsia="lt-LT"/>
        </w:rPr>
      </w:pPr>
      <w:r w:rsidRPr="00072695">
        <w:rPr>
          <w:szCs w:val="24"/>
          <w:lang w:eastAsia="lt-LT"/>
        </w:rPr>
        <w:t>12.5.</w:t>
      </w:r>
      <w:r w:rsidR="003F7321" w:rsidRPr="00072695">
        <w:rPr>
          <w:szCs w:val="24"/>
          <w:lang w:eastAsia="lt-LT"/>
        </w:rPr>
        <w:t xml:space="preserve"> kintamoji dalis</w:t>
      </w:r>
      <w:r w:rsidR="00E60019" w:rsidRPr="00072695">
        <w:rPr>
          <w:szCs w:val="24"/>
          <w:lang w:eastAsia="lt-LT"/>
        </w:rPr>
        <w:t>, kuri, a</w:t>
      </w:r>
      <w:r w:rsidR="00E60019" w:rsidRPr="00072695">
        <w:rPr>
          <w:szCs w:val="24"/>
        </w:rPr>
        <w:t>tsižvelgiant į praėjusių metų veiklos vertinimą,</w:t>
      </w:r>
      <w:r w:rsidR="00E60019" w:rsidRPr="00072695">
        <w:rPr>
          <w:szCs w:val="24"/>
          <w:lang w:eastAsia="lt-LT"/>
        </w:rPr>
        <w:t xml:space="preserve"> gali siekti iki 40 procentų pareiginės algos</w:t>
      </w:r>
      <w:r w:rsidR="00E60019" w:rsidRPr="00072695">
        <w:rPr>
          <w:szCs w:val="24"/>
        </w:rPr>
        <w:t>.</w:t>
      </w:r>
    </w:p>
    <w:p w14:paraId="63DD94BD" w14:textId="77777777" w:rsidR="00BD00A1" w:rsidRPr="00072695" w:rsidRDefault="00BD00A1" w:rsidP="00072695">
      <w:pPr>
        <w:widowControl w:val="0"/>
        <w:ind w:firstLine="720"/>
        <w:jc w:val="both"/>
        <w:rPr>
          <w:szCs w:val="24"/>
        </w:rPr>
      </w:pPr>
    </w:p>
    <w:p w14:paraId="36AD79CA" w14:textId="77777777" w:rsidR="00BD00A1" w:rsidRPr="00072695" w:rsidRDefault="00BD00A1" w:rsidP="00072695">
      <w:pPr>
        <w:ind w:right="49"/>
        <w:jc w:val="center"/>
        <w:rPr>
          <w:b/>
          <w:szCs w:val="24"/>
          <w:lang w:eastAsia="lt-LT"/>
        </w:rPr>
      </w:pPr>
      <w:r w:rsidRPr="00072695">
        <w:rPr>
          <w:b/>
          <w:szCs w:val="24"/>
          <w:lang w:eastAsia="lt-LT"/>
        </w:rPr>
        <w:t>IV SKYRIUS</w:t>
      </w:r>
    </w:p>
    <w:p w14:paraId="140FC870" w14:textId="77777777" w:rsidR="00ED2439" w:rsidRPr="00072695" w:rsidRDefault="00ED2439" w:rsidP="00072695">
      <w:pPr>
        <w:autoSpaceDE w:val="0"/>
        <w:autoSpaceDN w:val="0"/>
        <w:adjustRightInd w:val="0"/>
        <w:ind w:left="720"/>
        <w:jc w:val="center"/>
        <w:rPr>
          <w:b/>
          <w:bCs/>
          <w:szCs w:val="24"/>
        </w:rPr>
      </w:pPr>
      <w:r w:rsidRPr="00072695">
        <w:rPr>
          <w:b/>
          <w:bCs/>
          <w:szCs w:val="24"/>
        </w:rPr>
        <w:t>PAREIGYBIŲ LYGINIMO IR PAREIGINĖS ALGOS KOEFICIENTO DYDŽIO NUSTATYMO  KRITERIJAI</w:t>
      </w:r>
    </w:p>
    <w:p w14:paraId="26645195" w14:textId="77777777" w:rsidR="00BD00A1" w:rsidRPr="00072695" w:rsidRDefault="00BD00A1" w:rsidP="00072695">
      <w:pPr>
        <w:ind w:right="51"/>
        <w:rPr>
          <w:b/>
          <w:szCs w:val="24"/>
          <w:lang w:eastAsia="lt-LT"/>
        </w:rPr>
      </w:pPr>
    </w:p>
    <w:p w14:paraId="719A7F2B" w14:textId="6E5E073B" w:rsidR="00BD00A1" w:rsidRPr="00072695" w:rsidRDefault="00BD00A1" w:rsidP="00072695">
      <w:pPr>
        <w:ind w:right="51" w:firstLine="720"/>
        <w:jc w:val="both"/>
        <w:rPr>
          <w:szCs w:val="24"/>
          <w:lang w:eastAsia="lt-LT"/>
        </w:rPr>
      </w:pPr>
      <w:r w:rsidRPr="00072695">
        <w:rPr>
          <w:szCs w:val="24"/>
          <w:lang w:eastAsia="lt-LT"/>
        </w:rPr>
        <w:t>1</w:t>
      </w:r>
      <w:r w:rsidR="00E60019" w:rsidRPr="00072695">
        <w:rPr>
          <w:szCs w:val="24"/>
          <w:lang w:eastAsia="lt-LT"/>
        </w:rPr>
        <w:t>3</w:t>
      </w:r>
      <w:r w:rsidRPr="00072695">
        <w:rPr>
          <w:szCs w:val="24"/>
          <w:lang w:eastAsia="lt-LT"/>
        </w:rPr>
        <w:t xml:space="preserve">. Gimnazijos direktorius nustato pareigybių </w:t>
      </w:r>
      <w:r w:rsidRPr="00072695">
        <w:rPr>
          <w:szCs w:val="24"/>
        </w:rPr>
        <w:t xml:space="preserve">didžiausius pareiginės algos koeficientų dydžius, </w:t>
      </w:r>
      <w:r w:rsidRPr="00072695">
        <w:rPr>
          <w:szCs w:val="24"/>
          <w:lang w:eastAsia="lt-LT"/>
        </w:rPr>
        <w:t>viršijančius Lietuvos Respublikos biudžetinių įstaigų darbuotojų darbo apmokėjimo ir komisijų narių atlygio už darbą įstatymo 1 priede nustatytus pareiginės algos koeficientus:</w:t>
      </w:r>
    </w:p>
    <w:p w14:paraId="4F0D7DBF" w14:textId="79989494" w:rsidR="00BD00A1" w:rsidRPr="00072695" w:rsidRDefault="00BD00A1" w:rsidP="00072695">
      <w:pPr>
        <w:ind w:right="51" w:firstLine="720"/>
        <w:jc w:val="both"/>
        <w:rPr>
          <w:szCs w:val="24"/>
          <w:lang w:eastAsia="lt-LT"/>
        </w:rPr>
      </w:pPr>
      <w:r w:rsidRPr="00072695">
        <w:rPr>
          <w:szCs w:val="24"/>
          <w:lang w:eastAsia="lt-LT"/>
        </w:rPr>
        <w:t>1</w:t>
      </w:r>
      <w:r w:rsidR="00E60019" w:rsidRPr="00072695">
        <w:rPr>
          <w:szCs w:val="24"/>
          <w:lang w:eastAsia="lt-LT"/>
        </w:rPr>
        <w:t>3</w:t>
      </w:r>
      <w:r w:rsidRPr="00072695">
        <w:rPr>
          <w:szCs w:val="24"/>
          <w:lang w:eastAsia="lt-LT"/>
        </w:rPr>
        <w:t>.1. išlaikant pareigybių grupių hierarchinės struktūros vientisumą (nuo aukščiausios V pareigybių grupės iki žemiausios I pareigybių grupės);</w:t>
      </w:r>
    </w:p>
    <w:p w14:paraId="539DDC3B" w14:textId="65FD4899" w:rsidR="00BD00A1" w:rsidRPr="00072695" w:rsidRDefault="00BD00A1" w:rsidP="00072695">
      <w:pPr>
        <w:ind w:right="51" w:firstLine="720"/>
        <w:jc w:val="both"/>
        <w:rPr>
          <w:szCs w:val="24"/>
          <w:lang w:eastAsia="lt-LT"/>
        </w:rPr>
      </w:pPr>
      <w:r w:rsidRPr="00072695">
        <w:rPr>
          <w:szCs w:val="24"/>
          <w:lang w:eastAsia="lt-LT"/>
        </w:rPr>
        <w:t>1</w:t>
      </w:r>
      <w:r w:rsidR="00E60019" w:rsidRPr="00072695">
        <w:rPr>
          <w:szCs w:val="24"/>
          <w:lang w:eastAsia="lt-LT"/>
        </w:rPr>
        <w:t>3</w:t>
      </w:r>
      <w:r w:rsidRPr="00072695">
        <w:rPr>
          <w:szCs w:val="24"/>
          <w:lang w:eastAsia="lt-LT"/>
        </w:rPr>
        <w:t xml:space="preserve">.2. taikant </w:t>
      </w:r>
      <w:r w:rsidR="00E60019" w:rsidRPr="00072695">
        <w:rPr>
          <w:szCs w:val="24"/>
          <w:lang w:eastAsia="lt-LT"/>
        </w:rPr>
        <w:t>Darbo apmokėjimo sistemos</w:t>
      </w:r>
      <w:r w:rsidRPr="00072695">
        <w:rPr>
          <w:szCs w:val="24"/>
          <w:lang w:eastAsia="lt-LT"/>
        </w:rPr>
        <w:t xml:space="preserve"> </w:t>
      </w:r>
      <w:r w:rsidR="00E60019" w:rsidRPr="00072695">
        <w:rPr>
          <w:szCs w:val="24"/>
          <w:lang w:eastAsia="lt-LT"/>
        </w:rPr>
        <w:t>3</w:t>
      </w:r>
      <w:r w:rsidRPr="00072695">
        <w:rPr>
          <w:szCs w:val="24"/>
          <w:lang w:eastAsia="lt-LT"/>
        </w:rPr>
        <w:t xml:space="preserve"> priede nustatytus pareiginės algos koeficiento dydžio nustatymo kriterijus:</w:t>
      </w:r>
    </w:p>
    <w:p w14:paraId="6A16A716" w14:textId="6B54B139" w:rsidR="00BD00A1" w:rsidRPr="00072695" w:rsidRDefault="00BD00A1" w:rsidP="00072695">
      <w:pPr>
        <w:ind w:right="51" w:firstLine="720"/>
        <w:jc w:val="both"/>
        <w:rPr>
          <w:szCs w:val="24"/>
          <w:lang w:eastAsia="lt-LT"/>
        </w:rPr>
      </w:pPr>
      <w:r w:rsidRPr="00072695">
        <w:rPr>
          <w:szCs w:val="24"/>
          <w:lang w:eastAsia="lt-LT"/>
        </w:rPr>
        <w:t>1</w:t>
      </w:r>
      <w:r w:rsidR="00E60019" w:rsidRPr="00072695">
        <w:rPr>
          <w:szCs w:val="24"/>
          <w:lang w:eastAsia="lt-LT"/>
        </w:rPr>
        <w:t>3</w:t>
      </w:r>
      <w:r w:rsidRPr="00072695">
        <w:rPr>
          <w:szCs w:val="24"/>
          <w:lang w:eastAsia="lt-LT"/>
        </w:rPr>
        <w:t>.2.1. išsilavinimo lygį, apibrėžiantį konkrečiai pareigybei keliamą išsilavinimo reikalavimą;</w:t>
      </w:r>
    </w:p>
    <w:p w14:paraId="0214E72A" w14:textId="7D7D307A" w:rsidR="00BD00A1" w:rsidRPr="00072695" w:rsidRDefault="00BD00A1" w:rsidP="00072695">
      <w:pPr>
        <w:ind w:right="51" w:firstLine="720"/>
        <w:jc w:val="both"/>
        <w:rPr>
          <w:szCs w:val="24"/>
          <w:lang w:eastAsia="lt-LT"/>
        </w:rPr>
      </w:pPr>
      <w:r w:rsidRPr="00072695">
        <w:rPr>
          <w:szCs w:val="24"/>
          <w:lang w:eastAsia="lt-LT"/>
        </w:rPr>
        <w:t>1</w:t>
      </w:r>
      <w:r w:rsidR="00E60019" w:rsidRPr="00072695">
        <w:rPr>
          <w:szCs w:val="24"/>
          <w:lang w:eastAsia="lt-LT"/>
        </w:rPr>
        <w:t>3</w:t>
      </w:r>
      <w:r w:rsidRPr="00072695">
        <w:rPr>
          <w:szCs w:val="24"/>
          <w:lang w:eastAsia="lt-LT"/>
        </w:rPr>
        <w:t>.2.2. darbo patirties veiklos srityje/vadovaujamo darbo patirties, kuris apskaičiuojamas sumuojant laikotarpius, kai buvo dirbamas analogiškas pareigybės aprašyme nustatytam tam tikros profesijos, specialybės ar vadovaujamas darbas;</w:t>
      </w:r>
    </w:p>
    <w:p w14:paraId="76F4E682" w14:textId="5DF71DB4" w:rsidR="00BD00A1" w:rsidRPr="00072695" w:rsidRDefault="00BD00A1" w:rsidP="00072695">
      <w:pPr>
        <w:ind w:right="49" w:firstLine="720"/>
        <w:jc w:val="both"/>
        <w:rPr>
          <w:szCs w:val="24"/>
          <w:lang w:eastAsia="lt-LT"/>
        </w:rPr>
      </w:pPr>
      <w:r w:rsidRPr="00072695">
        <w:rPr>
          <w:szCs w:val="24"/>
          <w:lang w:eastAsia="lt-LT"/>
        </w:rPr>
        <w:t>1</w:t>
      </w:r>
      <w:r w:rsidR="00E60019" w:rsidRPr="00072695">
        <w:rPr>
          <w:szCs w:val="24"/>
          <w:lang w:eastAsia="lt-LT"/>
        </w:rPr>
        <w:t>3</w:t>
      </w:r>
      <w:r w:rsidRPr="00072695">
        <w:rPr>
          <w:szCs w:val="24"/>
          <w:lang w:eastAsia="lt-LT"/>
        </w:rPr>
        <w:t>.2.3. veiklos sudėtingumo lygį (apimtį), apibrėžiantį gebėjimą atlikti tam tikro sudėtingumo (apimties) užduotis;</w:t>
      </w:r>
    </w:p>
    <w:p w14:paraId="2C3C0889" w14:textId="3EE6173B" w:rsidR="00BD00A1" w:rsidRPr="00072695" w:rsidRDefault="00BD00A1" w:rsidP="00072695">
      <w:pPr>
        <w:ind w:right="49" w:firstLine="720"/>
        <w:jc w:val="both"/>
        <w:rPr>
          <w:szCs w:val="24"/>
          <w:lang w:eastAsia="lt-LT"/>
        </w:rPr>
      </w:pPr>
      <w:r w:rsidRPr="00072695">
        <w:rPr>
          <w:szCs w:val="24"/>
          <w:lang w:eastAsia="lt-LT"/>
        </w:rPr>
        <w:t>1</w:t>
      </w:r>
      <w:r w:rsidR="00E60019" w:rsidRPr="00072695">
        <w:rPr>
          <w:szCs w:val="24"/>
          <w:lang w:eastAsia="lt-LT"/>
        </w:rPr>
        <w:t>3</w:t>
      </w:r>
      <w:r w:rsidRPr="00072695">
        <w:rPr>
          <w:szCs w:val="24"/>
          <w:lang w:eastAsia="lt-LT"/>
        </w:rPr>
        <w:t>.2.4. atsakomybės lygį, apibrėžiantį pareigybės, kuri dalyvauja analizuojamos funkcijos atlikime, faktinį atsakomybės poveikio lygį už laukiamą rezultatą.</w:t>
      </w:r>
    </w:p>
    <w:p w14:paraId="16202B31" w14:textId="0152174C" w:rsidR="00BD00A1" w:rsidRPr="00072695" w:rsidRDefault="00BD00A1" w:rsidP="00072695">
      <w:pPr>
        <w:ind w:right="49" w:firstLine="720"/>
        <w:jc w:val="both"/>
        <w:rPr>
          <w:szCs w:val="24"/>
          <w:lang w:eastAsia="lt-LT"/>
        </w:rPr>
      </w:pPr>
      <w:r w:rsidRPr="00072695">
        <w:rPr>
          <w:szCs w:val="24"/>
          <w:lang w:eastAsia="lt-LT"/>
        </w:rPr>
        <w:lastRenderedPageBreak/>
        <w:t>1</w:t>
      </w:r>
      <w:r w:rsidR="00E60019" w:rsidRPr="00072695">
        <w:rPr>
          <w:szCs w:val="24"/>
          <w:lang w:eastAsia="lt-LT"/>
        </w:rPr>
        <w:t>4</w:t>
      </w:r>
      <w:r w:rsidRPr="00072695">
        <w:rPr>
          <w:szCs w:val="24"/>
          <w:lang w:eastAsia="lt-LT"/>
        </w:rPr>
        <w:t>. Gimnazijos direktori</w:t>
      </w:r>
      <w:r w:rsidR="007711D1">
        <w:rPr>
          <w:szCs w:val="24"/>
          <w:lang w:eastAsia="lt-LT"/>
        </w:rPr>
        <w:t>us</w:t>
      </w:r>
      <w:r w:rsidRPr="00072695">
        <w:rPr>
          <w:szCs w:val="24"/>
          <w:lang w:eastAsia="lt-LT"/>
        </w:rPr>
        <w:t xml:space="preserve"> nustato </w:t>
      </w:r>
      <w:r w:rsidR="001270F3" w:rsidRPr="00072695">
        <w:rPr>
          <w:szCs w:val="24"/>
          <w:lang w:eastAsia="lt-LT"/>
        </w:rPr>
        <w:t>D</w:t>
      </w:r>
      <w:r w:rsidRPr="00072695">
        <w:rPr>
          <w:szCs w:val="24"/>
          <w:lang w:eastAsia="lt-LT"/>
        </w:rPr>
        <w:t>arbo apmokėjimo sistemą prieš tai atlikęs gimnazijos darbo užmokesčio fondo analizę ir įvertinęs pareiginės algos diferencijavimo lygio pagrįstumą atskiroms pareigybėms.</w:t>
      </w:r>
    </w:p>
    <w:p w14:paraId="6B25ABD9" w14:textId="38A9F460" w:rsidR="00BD00A1" w:rsidRPr="00072695" w:rsidRDefault="00E60019" w:rsidP="00072695">
      <w:pPr>
        <w:ind w:right="49" w:firstLine="720"/>
        <w:jc w:val="both"/>
        <w:rPr>
          <w:szCs w:val="24"/>
        </w:rPr>
      </w:pPr>
      <w:r w:rsidRPr="00072695">
        <w:rPr>
          <w:szCs w:val="24"/>
          <w:lang w:eastAsia="lt-LT"/>
        </w:rPr>
        <w:t>15</w:t>
      </w:r>
      <w:r w:rsidR="00BD00A1" w:rsidRPr="00072695">
        <w:rPr>
          <w:szCs w:val="24"/>
          <w:lang w:eastAsia="lt-LT"/>
        </w:rPr>
        <w:t xml:space="preserve">. Išimtiniais atvejais, kai yra būtinybė ir siekiama išlaikyti gimnazijos veiklos strateginę reikšmę, kai išskirtinių kompetencijų darbuotojų (pvz., pareigybė susijusi su itin siaurų, specifinių kompetencijų, žinių turėjimu) pasiūla darbo rinkoje yra itin ribota ir Vyriausybės ar jos įgaliotos institucijos nustatytas tam tikrų profesijų atstovų trūkumas Lietuvos Respublikos darbo rinkoje, nustatant darbo apmokėjimo sistemą, galimas nukrypimas nuo Apraše nurodomų pareiginės algos koeficiento dydžio nustatymo kriterijų, nustatytų pareiginių algų nustatymo taisyklių ir pareigybių grupių hierarchinės struktūros vientisumo reikalavimo. Tokioms pareigybėms gali būti nustatomas iki 50 procentų didesnis maksimalus pareiginės algos koeficientas nei, kad pagal kriterijus apskaičiuotas </w:t>
      </w:r>
      <w:r w:rsidR="00BD00A1" w:rsidRPr="00072695">
        <w:rPr>
          <w:szCs w:val="24"/>
        </w:rPr>
        <w:t>didžiausias šios pareigybės pareiginės algos koeficiento dydis.</w:t>
      </w:r>
    </w:p>
    <w:p w14:paraId="1F3E94C0" w14:textId="4703B899" w:rsidR="00BD00A1" w:rsidRPr="00072695" w:rsidRDefault="00E60019" w:rsidP="00072695">
      <w:pPr>
        <w:ind w:firstLine="720"/>
        <w:jc w:val="both"/>
        <w:rPr>
          <w:szCs w:val="24"/>
        </w:rPr>
      </w:pPr>
      <w:r w:rsidRPr="00072695">
        <w:rPr>
          <w:szCs w:val="24"/>
        </w:rPr>
        <w:t>16</w:t>
      </w:r>
      <w:r w:rsidR="00BD00A1" w:rsidRPr="00072695">
        <w:rPr>
          <w:szCs w:val="24"/>
        </w:rPr>
        <w:t xml:space="preserve">. Darbuotojų pareiginės algos pastovioji dalis nustatoma pagal šio </w:t>
      </w:r>
      <w:r w:rsidRPr="00072695">
        <w:rPr>
          <w:szCs w:val="24"/>
        </w:rPr>
        <w:t>Darbo apmokėjimo sistemos</w:t>
      </w:r>
      <w:r w:rsidR="00BD00A1" w:rsidRPr="00072695">
        <w:rPr>
          <w:szCs w:val="24"/>
        </w:rPr>
        <w:t xml:space="preserve"> </w:t>
      </w:r>
      <w:r w:rsidRPr="00072695">
        <w:rPr>
          <w:szCs w:val="24"/>
        </w:rPr>
        <w:t>4</w:t>
      </w:r>
      <w:r w:rsidR="00BD00A1" w:rsidRPr="00072695">
        <w:rPr>
          <w:szCs w:val="24"/>
        </w:rPr>
        <w:t xml:space="preserve"> ir </w:t>
      </w:r>
      <w:r w:rsidRPr="00072695">
        <w:rPr>
          <w:szCs w:val="24"/>
        </w:rPr>
        <w:t>5</w:t>
      </w:r>
      <w:r w:rsidR="00BD00A1" w:rsidRPr="00072695">
        <w:rPr>
          <w:szCs w:val="24"/>
        </w:rPr>
        <w:t xml:space="preserve"> priedus, vadovaujantis nustatytais kriterijais ir atsižvelgiant į darbuotojo lygį ir profesinio darbo patirtį, kuri apskaičiuojama sumuojant laikotarpius, kai buvo dirbamas analogiškas pareigybės aprašyme nustatytas tam tikros profesijos ar specialybės darbas ar atliktos pareigybės aprašyme nustatytos analogiškos funkcijos, pareigybei keliamą išsilavinimo lygį, veiklos sudėtingumą bei pareigybės atsakomybės lygį.</w:t>
      </w:r>
    </w:p>
    <w:p w14:paraId="3EDD5966" w14:textId="580CE599" w:rsidR="00BD00A1" w:rsidRPr="00072695" w:rsidRDefault="00E60019" w:rsidP="00072695">
      <w:pPr>
        <w:ind w:right="49" w:firstLine="720"/>
        <w:jc w:val="both"/>
        <w:rPr>
          <w:szCs w:val="24"/>
        </w:rPr>
      </w:pPr>
      <w:r w:rsidRPr="00072695">
        <w:rPr>
          <w:szCs w:val="24"/>
        </w:rPr>
        <w:t>17</w:t>
      </w:r>
      <w:r w:rsidR="00BD00A1" w:rsidRPr="00072695">
        <w:rPr>
          <w:szCs w:val="24"/>
        </w:rPr>
        <w:t xml:space="preserve">. Naujai priimamam darbuotojui taikomas pareiginės algos pastoviosios dalies koeficientas, nurodytas </w:t>
      </w:r>
      <w:r w:rsidRPr="00072695">
        <w:rPr>
          <w:szCs w:val="24"/>
        </w:rPr>
        <w:t xml:space="preserve">šios </w:t>
      </w:r>
      <w:r w:rsidR="001270F3" w:rsidRPr="00072695">
        <w:rPr>
          <w:szCs w:val="24"/>
        </w:rPr>
        <w:t>D</w:t>
      </w:r>
      <w:r w:rsidRPr="00072695">
        <w:rPr>
          <w:szCs w:val="24"/>
        </w:rPr>
        <w:t>arbo apmokėjimo sistemos</w:t>
      </w:r>
      <w:r w:rsidR="00BD00A1" w:rsidRPr="00072695">
        <w:rPr>
          <w:szCs w:val="24"/>
        </w:rPr>
        <w:t xml:space="preserve"> </w:t>
      </w:r>
      <w:r w:rsidRPr="00072695">
        <w:rPr>
          <w:szCs w:val="24"/>
        </w:rPr>
        <w:t>4</w:t>
      </w:r>
      <w:r w:rsidR="00BD00A1" w:rsidRPr="00072695">
        <w:rPr>
          <w:szCs w:val="24"/>
        </w:rPr>
        <w:t xml:space="preserve"> ir </w:t>
      </w:r>
      <w:r w:rsidRPr="00072695">
        <w:rPr>
          <w:szCs w:val="24"/>
        </w:rPr>
        <w:t>5</w:t>
      </w:r>
      <w:r w:rsidR="00BD00A1" w:rsidRPr="00072695">
        <w:rPr>
          <w:szCs w:val="24"/>
        </w:rPr>
        <w:t xml:space="preserve"> prieduose.</w:t>
      </w:r>
    </w:p>
    <w:p w14:paraId="4CBB7B1D" w14:textId="2CCEF868" w:rsidR="00BD00A1" w:rsidRPr="00072695" w:rsidRDefault="00E60019" w:rsidP="00072695">
      <w:pPr>
        <w:ind w:right="49" w:firstLine="720"/>
        <w:jc w:val="both"/>
        <w:rPr>
          <w:szCs w:val="24"/>
          <w:lang w:eastAsia="lt-LT"/>
        </w:rPr>
      </w:pPr>
      <w:r w:rsidRPr="00072695">
        <w:rPr>
          <w:szCs w:val="24"/>
        </w:rPr>
        <w:t>18</w:t>
      </w:r>
      <w:r w:rsidR="00BD00A1" w:rsidRPr="00072695">
        <w:rPr>
          <w:szCs w:val="24"/>
        </w:rPr>
        <w:t>. D lygio darbininkų pareiginės algos pastovioji dalis nustatoma minimaliosios mėnesinės algos dydžio.</w:t>
      </w:r>
    </w:p>
    <w:p w14:paraId="01AC06BC" w14:textId="77777777" w:rsidR="00BD00A1" w:rsidRPr="00072695" w:rsidRDefault="00BD00A1" w:rsidP="00072695">
      <w:pPr>
        <w:widowControl w:val="0"/>
        <w:ind w:firstLine="720"/>
        <w:jc w:val="both"/>
        <w:rPr>
          <w:szCs w:val="24"/>
        </w:rPr>
      </w:pPr>
    </w:p>
    <w:p w14:paraId="44FC1763" w14:textId="5E01EB25" w:rsidR="00BD00A1" w:rsidRPr="00072695" w:rsidRDefault="00BD00A1" w:rsidP="00072695">
      <w:pPr>
        <w:widowControl w:val="0"/>
        <w:ind w:firstLine="720"/>
        <w:jc w:val="center"/>
        <w:rPr>
          <w:b/>
          <w:bCs/>
          <w:szCs w:val="24"/>
        </w:rPr>
      </w:pPr>
      <w:r w:rsidRPr="00072695">
        <w:rPr>
          <w:b/>
          <w:bCs/>
          <w:szCs w:val="24"/>
        </w:rPr>
        <w:t>V SKYRIUS</w:t>
      </w:r>
    </w:p>
    <w:p w14:paraId="3CE13784" w14:textId="356826C5" w:rsidR="00BD00A1" w:rsidRPr="00072695" w:rsidRDefault="00BD00A1" w:rsidP="00072695">
      <w:pPr>
        <w:widowControl w:val="0"/>
        <w:ind w:firstLine="720"/>
        <w:jc w:val="center"/>
        <w:rPr>
          <w:b/>
          <w:bCs/>
          <w:szCs w:val="24"/>
        </w:rPr>
      </w:pPr>
      <w:r w:rsidRPr="00072695">
        <w:rPr>
          <w:b/>
          <w:bCs/>
          <w:szCs w:val="24"/>
        </w:rPr>
        <w:t>PAREIGINĖ ALGA</w:t>
      </w:r>
    </w:p>
    <w:p w14:paraId="70BC6B58" w14:textId="77777777" w:rsidR="00BD00A1" w:rsidRPr="00072695" w:rsidRDefault="00BD00A1" w:rsidP="00072695">
      <w:pPr>
        <w:widowControl w:val="0"/>
        <w:ind w:firstLine="720"/>
        <w:jc w:val="both"/>
        <w:rPr>
          <w:szCs w:val="24"/>
        </w:rPr>
      </w:pPr>
    </w:p>
    <w:p w14:paraId="03154FB5" w14:textId="48196171" w:rsidR="007E4EA5" w:rsidRPr="00072695" w:rsidRDefault="00564BF0" w:rsidP="00072695">
      <w:pPr>
        <w:widowControl w:val="0"/>
        <w:ind w:firstLine="720"/>
        <w:jc w:val="both"/>
        <w:rPr>
          <w:szCs w:val="24"/>
          <w:lang w:eastAsia="lt-LT"/>
        </w:rPr>
      </w:pPr>
      <w:r w:rsidRPr="00072695">
        <w:rPr>
          <w:szCs w:val="24"/>
        </w:rPr>
        <w:t>19</w:t>
      </w:r>
      <w:r w:rsidR="00BD00A1" w:rsidRPr="00072695">
        <w:rPr>
          <w:szCs w:val="24"/>
        </w:rPr>
        <w:t>. Gimnazijos</w:t>
      </w:r>
      <w:r w:rsidR="003F7321" w:rsidRPr="00072695">
        <w:rPr>
          <w:szCs w:val="24"/>
        </w:rPr>
        <w:t xml:space="preserve"> darbuotojų, išskyrus </w:t>
      </w:r>
      <w:r w:rsidR="00BD00A1" w:rsidRPr="00072695">
        <w:rPr>
          <w:bCs/>
          <w:szCs w:val="24"/>
        </w:rPr>
        <w:t>gimnazijos direktorių</w:t>
      </w:r>
      <w:r w:rsidR="003F7321" w:rsidRPr="00072695">
        <w:rPr>
          <w:szCs w:val="24"/>
        </w:rPr>
        <w:t xml:space="preserve">, </w:t>
      </w:r>
      <w:r w:rsidR="002E071A" w:rsidRPr="00072695">
        <w:rPr>
          <w:szCs w:val="24"/>
        </w:rPr>
        <w:t>direktoriaus pavaduotoją</w:t>
      </w:r>
      <w:r w:rsidR="003F7321" w:rsidRPr="00072695">
        <w:rPr>
          <w:szCs w:val="24"/>
        </w:rPr>
        <w:t xml:space="preserve"> ugdymui,</w:t>
      </w:r>
      <w:r w:rsidR="002E071A" w:rsidRPr="00072695">
        <w:rPr>
          <w:szCs w:val="24"/>
        </w:rPr>
        <w:t xml:space="preserve"> </w:t>
      </w:r>
      <w:r w:rsidR="003F7321" w:rsidRPr="00072695">
        <w:rPr>
          <w:szCs w:val="24"/>
        </w:rPr>
        <w:t>mokytojus,</w:t>
      </w:r>
      <w:r w:rsidR="003F7321" w:rsidRPr="00072695">
        <w:rPr>
          <w:bCs/>
          <w:szCs w:val="24"/>
        </w:rPr>
        <w:t xml:space="preserve"> </w:t>
      </w:r>
      <w:r w:rsidRPr="00072695">
        <w:rPr>
          <w:szCs w:val="24"/>
        </w:rPr>
        <w:t xml:space="preserve">klasės kuratorius, </w:t>
      </w:r>
      <w:r w:rsidR="003F7321" w:rsidRPr="00072695">
        <w:rPr>
          <w:szCs w:val="24"/>
        </w:rPr>
        <w:t>taip pat specialiuosius pedagogus, logopedus, socialinius pedagogus</w:t>
      </w:r>
      <w:r w:rsidRPr="00072695">
        <w:rPr>
          <w:szCs w:val="24"/>
        </w:rPr>
        <w:t xml:space="preserve">, </w:t>
      </w:r>
      <w:r w:rsidR="003F7321" w:rsidRPr="00072695">
        <w:rPr>
          <w:szCs w:val="24"/>
        </w:rPr>
        <w:t xml:space="preserve">(toliau – pagalbos mokiniui specialistai), </w:t>
      </w:r>
      <w:r w:rsidRPr="00072695">
        <w:rPr>
          <w:szCs w:val="24"/>
        </w:rPr>
        <w:t xml:space="preserve">kurių darbas laikomas pedagoginiu, </w:t>
      </w:r>
      <w:r w:rsidR="003F7321" w:rsidRPr="00072695">
        <w:rPr>
          <w:szCs w:val="24"/>
        </w:rPr>
        <w:t xml:space="preserve">pareiginė alga nustatoma iš </w:t>
      </w:r>
      <w:r w:rsidR="001270F3" w:rsidRPr="00072695">
        <w:rPr>
          <w:szCs w:val="24"/>
        </w:rPr>
        <w:t>D</w:t>
      </w:r>
      <w:r w:rsidR="003F7321" w:rsidRPr="00072695">
        <w:rPr>
          <w:szCs w:val="24"/>
        </w:rPr>
        <w:t xml:space="preserve">arbo apmokėjimo sistemoje pareigybei nustatyto pareiginės algos koeficientų intervalo, kurio minimalūs pareiginės algos koeficientų dydžiai negali būti mažesni negu 1 priede nustatyti koeficientų dydžiai ir mažesni negu 1,1 Vyriausybės patvirtintos minimaliosios mėnesinės algos (toliau – MMA), išskyrus </w:t>
      </w:r>
      <w:r w:rsidR="003F7321" w:rsidRPr="00072695">
        <w:rPr>
          <w:bCs/>
          <w:szCs w:val="24"/>
        </w:rPr>
        <w:t>darbininkus</w:t>
      </w:r>
      <w:r w:rsidR="003F7321" w:rsidRPr="00072695">
        <w:rPr>
          <w:szCs w:val="24"/>
        </w:rPr>
        <w:t xml:space="preserve">. </w:t>
      </w:r>
      <w:r w:rsidR="002E071A" w:rsidRPr="00072695">
        <w:rPr>
          <w:szCs w:val="24"/>
        </w:rPr>
        <w:t>Gimnazijos</w:t>
      </w:r>
      <w:r w:rsidR="003F7321" w:rsidRPr="00072695">
        <w:rPr>
          <w:szCs w:val="24"/>
        </w:rPr>
        <w:t xml:space="preserve"> darbuotojo pareiginės algos maksimalus koeficientas negali viršyti </w:t>
      </w:r>
      <w:r w:rsidR="002E071A" w:rsidRPr="00072695">
        <w:rPr>
          <w:szCs w:val="24"/>
        </w:rPr>
        <w:t>gimnazijos direktoriaus</w:t>
      </w:r>
      <w:r w:rsidR="003F7321" w:rsidRPr="00072695">
        <w:rPr>
          <w:szCs w:val="24"/>
        </w:rPr>
        <w:t xml:space="preserve"> pareiginės algos maksimalaus koeficiento dydžio.</w:t>
      </w:r>
    </w:p>
    <w:p w14:paraId="639F78BE" w14:textId="33633300" w:rsidR="007E4EA5" w:rsidRPr="00072695" w:rsidRDefault="00564BF0" w:rsidP="00072695">
      <w:pPr>
        <w:widowControl w:val="0"/>
        <w:ind w:firstLine="720"/>
        <w:jc w:val="both"/>
        <w:rPr>
          <w:szCs w:val="24"/>
          <w:lang w:eastAsia="lt-LT"/>
        </w:rPr>
      </w:pPr>
      <w:r w:rsidRPr="00072695">
        <w:rPr>
          <w:szCs w:val="24"/>
          <w:lang w:eastAsia="lt-LT"/>
        </w:rPr>
        <w:t>20</w:t>
      </w:r>
      <w:r w:rsidR="003F7321" w:rsidRPr="00072695">
        <w:rPr>
          <w:szCs w:val="24"/>
          <w:lang w:eastAsia="lt-LT"/>
        </w:rPr>
        <w:t>. Pareiginės algos koeficiento vienetas yra Lietuvos Respublikos pareiginės algos (atlyginimo) bazinio dydžio nustatymo ir asignavimų darbo užmokesčiui perskaičiavimo įstatyme nustatytas pareiginės algos (atlyginimo) bazinis dydis. Pareiginė alga apskaičiuojama pareiginės algos koeficientą dauginant iš pareiginės algos (atlyginimo) bazinio dydžio.</w:t>
      </w:r>
    </w:p>
    <w:p w14:paraId="77E7EE62" w14:textId="1FCF15B3" w:rsidR="007E4EA5" w:rsidRPr="00072695" w:rsidRDefault="00564BF0" w:rsidP="00072695">
      <w:pPr>
        <w:widowControl w:val="0"/>
        <w:ind w:firstLine="720"/>
        <w:jc w:val="both"/>
        <w:rPr>
          <w:szCs w:val="24"/>
          <w:lang w:eastAsia="lt-LT"/>
        </w:rPr>
      </w:pPr>
      <w:r w:rsidRPr="00072695">
        <w:rPr>
          <w:szCs w:val="24"/>
          <w:lang w:eastAsia="lt-LT"/>
        </w:rPr>
        <w:t>21</w:t>
      </w:r>
      <w:r w:rsidR="003F7321" w:rsidRPr="00072695">
        <w:rPr>
          <w:szCs w:val="24"/>
          <w:lang w:eastAsia="lt-LT"/>
        </w:rPr>
        <w:t xml:space="preserve">. </w:t>
      </w:r>
      <w:r w:rsidR="003F7321" w:rsidRPr="00072695">
        <w:rPr>
          <w:szCs w:val="24"/>
        </w:rPr>
        <w:t xml:space="preserve">Darbininkų pareiginė alga </w:t>
      </w:r>
      <w:r w:rsidR="003F7321" w:rsidRPr="00072695">
        <w:rPr>
          <w:bCs/>
          <w:szCs w:val="24"/>
        </w:rPr>
        <w:t>negali būti mažesnė negu MMA</w:t>
      </w:r>
      <w:r w:rsidR="003F7321" w:rsidRPr="00072695">
        <w:rPr>
          <w:szCs w:val="24"/>
          <w:lang w:eastAsia="lt-LT"/>
        </w:rPr>
        <w:t>.</w:t>
      </w:r>
    </w:p>
    <w:p w14:paraId="56A58347" w14:textId="18ADDF55" w:rsidR="00483F1F" w:rsidRPr="00072695" w:rsidRDefault="002E071A" w:rsidP="00072695">
      <w:pPr>
        <w:widowControl w:val="0"/>
        <w:ind w:firstLine="720"/>
        <w:jc w:val="both"/>
        <w:rPr>
          <w:szCs w:val="24"/>
          <w:lang w:eastAsia="lt-LT"/>
        </w:rPr>
      </w:pPr>
      <w:r w:rsidRPr="00072695">
        <w:rPr>
          <w:szCs w:val="24"/>
          <w:lang w:eastAsia="lt-LT"/>
        </w:rPr>
        <w:t>2</w:t>
      </w:r>
      <w:r w:rsidR="00564BF0" w:rsidRPr="00072695">
        <w:rPr>
          <w:szCs w:val="24"/>
          <w:lang w:eastAsia="lt-LT"/>
        </w:rPr>
        <w:t>2</w:t>
      </w:r>
      <w:r w:rsidR="003F7321" w:rsidRPr="00072695">
        <w:rPr>
          <w:szCs w:val="24"/>
          <w:lang w:eastAsia="lt-LT"/>
        </w:rPr>
        <w:t xml:space="preserve">. </w:t>
      </w:r>
      <w:r w:rsidRPr="00072695">
        <w:rPr>
          <w:szCs w:val="24"/>
          <w:lang w:eastAsia="lt-LT"/>
        </w:rPr>
        <w:t>Gimnazijos</w:t>
      </w:r>
      <w:r w:rsidR="003F7321" w:rsidRPr="00072695">
        <w:rPr>
          <w:szCs w:val="24"/>
          <w:lang w:eastAsia="lt-LT"/>
        </w:rPr>
        <w:t xml:space="preserve"> darbuotojo pareiginės algos koeficientą pagal </w:t>
      </w:r>
      <w:r w:rsidR="001270F3" w:rsidRPr="00072695">
        <w:rPr>
          <w:szCs w:val="24"/>
          <w:lang w:eastAsia="lt-LT"/>
        </w:rPr>
        <w:t>D</w:t>
      </w:r>
      <w:r w:rsidR="003F7321" w:rsidRPr="00072695">
        <w:rPr>
          <w:szCs w:val="24"/>
          <w:lang w:eastAsia="lt-LT"/>
        </w:rPr>
        <w:t xml:space="preserve">arbo apmokėjimo sistemoje numatytus kriterijus ir koeficientų dydžius nustato darbuotoją į pareigas priimantis </w:t>
      </w:r>
      <w:r w:rsidRPr="00072695">
        <w:rPr>
          <w:szCs w:val="24"/>
          <w:lang w:eastAsia="lt-LT"/>
        </w:rPr>
        <w:t>gimnazijos direktorius</w:t>
      </w:r>
      <w:r w:rsidR="003F7321" w:rsidRPr="00072695">
        <w:rPr>
          <w:szCs w:val="24"/>
          <w:lang w:eastAsia="lt-LT"/>
        </w:rPr>
        <w:t>.</w:t>
      </w:r>
    </w:p>
    <w:p w14:paraId="2B89F259" w14:textId="49ADF20D" w:rsidR="00483F1F" w:rsidRPr="00072695" w:rsidRDefault="00564BF0" w:rsidP="00072695">
      <w:pPr>
        <w:widowControl w:val="0"/>
        <w:ind w:firstLine="720"/>
        <w:jc w:val="both"/>
        <w:rPr>
          <w:szCs w:val="24"/>
          <w:lang w:eastAsia="lt-LT"/>
        </w:rPr>
      </w:pPr>
      <w:r w:rsidRPr="00072695">
        <w:rPr>
          <w:szCs w:val="24"/>
          <w:lang w:eastAsia="lt-LT"/>
        </w:rPr>
        <w:t>23</w:t>
      </w:r>
      <w:r w:rsidR="003F7321" w:rsidRPr="00072695">
        <w:rPr>
          <w:szCs w:val="24"/>
          <w:lang w:eastAsia="lt-LT"/>
        </w:rPr>
        <w:t xml:space="preserve">. </w:t>
      </w:r>
      <w:r w:rsidR="002E071A" w:rsidRPr="00072695">
        <w:rPr>
          <w:szCs w:val="24"/>
          <w:lang w:eastAsia="lt-LT"/>
        </w:rPr>
        <w:t>Gimnazijos</w:t>
      </w:r>
      <w:r w:rsidR="003F7321" w:rsidRPr="00072695">
        <w:rPr>
          <w:szCs w:val="24"/>
          <w:lang w:eastAsia="lt-LT"/>
        </w:rPr>
        <w:t xml:space="preserve"> darbuotojo pareiginė alga, nustatyta pagal </w:t>
      </w:r>
      <w:r w:rsidR="001270F3" w:rsidRPr="00072695">
        <w:rPr>
          <w:szCs w:val="24"/>
          <w:lang w:eastAsia="lt-LT"/>
        </w:rPr>
        <w:t>D</w:t>
      </w:r>
      <w:r w:rsidR="003F7321" w:rsidRPr="00072695">
        <w:rPr>
          <w:szCs w:val="24"/>
          <w:lang w:eastAsia="lt-LT"/>
        </w:rPr>
        <w:t>arbo apmokėjimo sistemą, sulygstama darbo sutartyje.</w:t>
      </w:r>
    </w:p>
    <w:p w14:paraId="6B00F1B3" w14:textId="77777777" w:rsidR="00483F1F" w:rsidRPr="00072695" w:rsidRDefault="00483F1F" w:rsidP="00072695">
      <w:pPr>
        <w:widowControl w:val="0"/>
        <w:ind w:firstLine="720"/>
        <w:jc w:val="both"/>
        <w:rPr>
          <w:szCs w:val="24"/>
          <w:lang w:eastAsia="lt-LT"/>
        </w:rPr>
      </w:pPr>
      <w:r w:rsidRPr="00072695">
        <w:rPr>
          <w:szCs w:val="24"/>
          <w:lang w:eastAsia="lt-LT"/>
        </w:rPr>
        <w:t>24</w:t>
      </w:r>
      <w:r w:rsidRPr="00072695">
        <w:rPr>
          <w:szCs w:val="24"/>
        </w:rPr>
        <w:t>. Darbo užmokesčio koeficientai apvalinami:</w:t>
      </w:r>
    </w:p>
    <w:p w14:paraId="0EBB792C" w14:textId="77777777" w:rsidR="00483F1F" w:rsidRPr="00072695" w:rsidRDefault="00483F1F" w:rsidP="00072695">
      <w:pPr>
        <w:widowControl w:val="0"/>
        <w:ind w:firstLine="720"/>
        <w:jc w:val="both"/>
        <w:rPr>
          <w:szCs w:val="24"/>
          <w:lang w:eastAsia="lt-LT"/>
        </w:rPr>
      </w:pPr>
      <w:r w:rsidRPr="00072695">
        <w:rPr>
          <w:szCs w:val="24"/>
          <w:lang w:eastAsia="lt-LT"/>
        </w:rPr>
        <w:t>24</w:t>
      </w:r>
      <w:r w:rsidRPr="00072695">
        <w:rPr>
          <w:szCs w:val="24"/>
        </w:rPr>
        <w:t>.1. darbuotojams, išskyrus pedagoginius darbuotojus,  –  nurodant du skaičius po kablelio;</w:t>
      </w:r>
    </w:p>
    <w:p w14:paraId="1932BB28" w14:textId="77777777" w:rsidR="00483F1F" w:rsidRPr="00072695" w:rsidRDefault="00483F1F" w:rsidP="00072695">
      <w:pPr>
        <w:widowControl w:val="0"/>
        <w:ind w:firstLine="720"/>
        <w:jc w:val="both"/>
        <w:rPr>
          <w:szCs w:val="24"/>
          <w:lang w:eastAsia="lt-LT"/>
        </w:rPr>
      </w:pPr>
      <w:r w:rsidRPr="00072695">
        <w:rPr>
          <w:szCs w:val="24"/>
          <w:lang w:eastAsia="lt-LT"/>
        </w:rPr>
        <w:t>24</w:t>
      </w:r>
      <w:r w:rsidRPr="00072695">
        <w:rPr>
          <w:szCs w:val="24"/>
        </w:rPr>
        <w:t>.2. pedagoginiams darbuotojams – nurodant keturis skaičius po kablelio.</w:t>
      </w:r>
    </w:p>
    <w:p w14:paraId="1E3C975E" w14:textId="77777777" w:rsidR="00483F1F" w:rsidRPr="00072695" w:rsidRDefault="00483F1F" w:rsidP="00072695">
      <w:pPr>
        <w:widowControl w:val="0"/>
        <w:ind w:firstLine="720"/>
        <w:jc w:val="both"/>
        <w:rPr>
          <w:szCs w:val="24"/>
          <w:lang w:eastAsia="lt-LT"/>
        </w:rPr>
      </w:pPr>
      <w:r w:rsidRPr="00072695">
        <w:rPr>
          <w:bCs/>
          <w:szCs w:val="24"/>
        </w:rPr>
        <w:t>25. Darbo sutartyje nurodomas darbo apmokėjimo koeficientas:</w:t>
      </w:r>
    </w:p>
    <w:p w14:paraId="0F4F7448" w14:textId="377C6A95" w:rsidR="00483F1F" w:rsidRPr="00072695" w:rsidRDefault="00483F1F" w:rsidP="00072695">
      <w:pPr>
        <w:widowControl w:val="0"/>
        <w:ind w:firstLine="720"/>
        <w:jc w:val="both"/>
        <w:rPr>
          <w:szCs w:val="24"/>
        </w:rPr>
      </w:pPr>
      <w:r w:rsidRPr="00072695">
        <w:rPr>
          <w:szCs w:val="24"/>
        </w:rPr>
        <w:t>25.1. kai sudaroma darbo sutartis su konkrečiu darbuotoju – darbo sutartyje nurodomas minimalus pareigybės koeficientas</w:t>
      </w:r>
      <w:r w:rsidR="00916222" w:rsidRPr="00072695">
        <w:rPr>
          <w:szCs w:val="24"/>
        </w:rPr>
        <w:t>,</w:t>
      </w:r>
      <w:r w:rsidRPr="00072695">
        <w:rPr>
          <w:szCs w:val="24"/>
        </w:rPr>
        <w:t xml:space="preserve"> padidintas pagal tvarkos aprašo 13 punkte nustatytus kriterijus;</w:t>
      </w:r>
    </w:p>
    <w:p w14:paraId="5F5EAEC0" w14:textId="3078F030" w:rsidR="00916222" w:rsidRPr="00072695" w:rsidRDefault="00483F1F" w:rsidP="00072695">
      <w:pPr>
        <w:widowControl w:val="0"/>
        <w:ind w:firstLine="720"/>
        <w:jc w:val="both"/>
        <w:rPr>
          <w:szCs w:val="24"/>
          <w:lang w:eastAsia="lt-LT"/>
        </w:rPr>
      </w:pPr>
      <w:r w:rsidRPr="00072695">
        <w:rPr>
          <w:szCs w:val="24"/>
        </w:rPr>
        <w:lastRenderedPageBreak/>
        <w:t>25.2. darbuotojo asmeninius įgūdžius ir savyb</w:t>
      </w:r>
      <w:r w:rsidR="00916222" w:rsidRPr="00072695">
        <w:rPr>
          <w:szCs w:val="24"/>
        </w:rPr>
        <w:t>e</w:t>
      </w:r>
      <w:r w:rsidRPr="00072695">
        <w:rPr>
          <w:szCs w:val="24"/>
        </w:rPr>
        <w:t>s, reikalingus vykdyti pareigybei priskirtas funkcijas.</w:t>
      </w:r>
    </w:p>
    <w:p w14:paraId="3B99A196" w14:textId="77777777" w:rsidR="00916222" w:rsidRPr="00072695" w:rsidRDefault="00483F1F" w:rsidP="00072695">
      <w:pPr>
        <w:widowControl w:val="0"/>
        <w:ind w:firstLine="720"/>
        <w:jc w:val="both"/>
        <w:rPr>
          <w:szCs w:val="24"/>
          <w:lang w:eastAsia="lt-LT"/>
        </w:rPr>
      </w:pPr>
      <w:r w:rsidRPr="00072695">
        <w:rPr>
          <w:szCs w:val="24"/>
        </w:rPr>
        <w:t>2</w:t>
      </w:r>
      <w:r w:rsidR="00916222" w:rsidRPr="00072695">
        <w:rPr>
          <w:szCs w:val="24"/>
        </w:rPr>
        <w:t>6</w:t>
      </w:r>
      <w:r w:rsidRPr="00072695">
        <w:rPr>
          <w:szCs w:val="24"/>
        </w:rPr>
        <w:t>.</w:t>
      </w:r>
      <w:r w:rsidRPr="00072695">
        <w:rPr>
          <w:b/>
          <w:bCs/>
          <w:szCs w:val="24"/>
        </w:rPr>
        <w:t xml:space="preserve"> </w:t>
      </w:r>
      <w:r w:rsidRPr="00072695">
        <w:rPr>
          <w:bCs/>
          <w:szCs w:val="24"/>
        </w:rPr>
        <w:t>Darbuotojo darbo sutartyje nurodyto koeficiento keitimas:</w:t>
      </w:r>
    </w:p>
    <w:p w14:paraId="156C6B2C" w14:textId="2881BEB5" w:rsidR="00916222" w:rsidRPr="00072695" w:rsidRDefault="00916222" w:rsidP="00072695">
      <w:pPr>
        <w:widowControl w:val="0"/>
        <w:ind w:firstLine="720"/>
        <w:jc w:val="both"/>
        <w:rPr>
          <w:szCs w:val="24"/>
          <w:lang w:eastAsia="lt-LT"/>
        </w:rPr>
      </w:pPr>
      <w:r w:rsidRPr="00072695">
        <w:rPr>
          <w:szCs w:val="24"/>
          <w:lang w:eastAsia="lt-LT"/>
        </w:rPr>
        <w:t>26</w:t>
      </w:r>
      <w:r w:rsidR="00483F1F" w:rsidRPr="00072695">
        <w:rPr>
          <w:szCs w:val="24"/>
        </w:rPr>
        <w:t>.1.</w:t>
      </w:r>
      <w:r w:rsidR="00483F1F" w:rsidRPr="00072695">
        <w:rPr>
          <w:b/>
          <w:bCs/>
          <w:szCs w:val="24"/>
        </w:rPr>
        <w:t xml:space="preserve"> </w:t>
      </w:r>
      <w:r w:rsidR="00483F1F" w:rsidRPr="00072695">
        <w:rPr>
          <w:szCs w:val="24"/>
        </w:rPr>
        <w:t>kai keičiasi profesinis stažas</w:t>
      </w:r>
      <w:r w:rsidRPr="00072695">
        <w:rPr>
          <w:szCs w:val="24"/>
        </w:rPr>
        <w:t>;</w:t>
      </w:r>
    </w:p>
    <w:p w14:paraId="3D574E0E" w14:textId="3FC08788" w:rsidR="00916222" w:rsidRPr="00072695" w:rsidRDefault="00916222" w:rsidP="00072695">
      <w:pPr>
        <w:widowControl w:val="0"/>
        <w:ind w:firstLine="720"/>
        <w:jc w:val="both"/>
        <w:rPr>
          <w:szCs w:val="24"/>
          <w:lang w:eastAsia="lt-LT"/>
        </w:rPr>
      </w:pPr>
      <w:r w:rsidRPr="00072695">
        <w:rPr>
          <w:szCs w:val="24"/>
          <w:lang w:eastAsia="lt-LT"/>
        </w:rPr>
        <w:t>26</w:t>
      </w:r>
      <w:r w:rsidR="00483F1F" w:rsidRPr="00072695">
        <w:rPr>
          <w:szCs w:val="24"/>
        </w:rPr>
        <w:t>.2.</w:t>
      </w:r>
      <w:r w:rsidR="00483F1F" w:rsidRPr="00072695">
        <w:rPr>
          <w:b/>
          <w:bCs/>
          <w:szCs w:val="24"/>
        </w:rPr>
        <w:t xml:space="preserve"> </w:t>
      </w:r>
      <w:r w:rsidR="00483F1F" w:rsidRPr="00072695">
        <w:rPr>
          <w:szCs w:val="24"/>
        </w:rPr>
        <w:t>kai darbuotojo veikla vertinama</w:t>
      </w:r>
      <w:r w:rsidRPr="00072695">
        <w:rPr>
          <w:szCs w:val="24"/>
        </w:rPr>
        <w:t>;</w:t>
      </w:r>
    </w:p>
    <w:p w14:paraId="11B5D4B3" w14:textId="4DC5C752" w:rsidR="00916222" w:rsidRPr="00072695" w:rsidRDefault="00916222" w:rsidP="00072695">
      <w:pPr>
        <w:widowControl w:val="0"/>
        <w:ind w:firstLine="720"/>
        <w:jc w:val="both"/>
        <w:rPr>
          <w:szCs w:val="24"/>
        </w:rPr>
      </w:pPr>
      <w:r w:rsidRPr="00072695">
        <w:rPr>
          <w:szCs w:val="24"/>
          <w:lang w:eastAsia="lt-LT"/>
        </w:rPr>
        <w:t>26</w:t>
      </w:r>
      <w:r w:rsidR="00483F1F" w:rsidRPr="00072695">
        <w:rPr>
          <w:szCs w:val="24"/>
        </w:rPr>
        <w:t>.3.</w:t>
      </w:r>
      <w:r w:rsidR="00483F1F" w:rsidRPr="00072695">
        <w:rPr>
          <w:b/>
          <w:bCs/>
          <w:szCs w:val="24"/>
        </w:rPr>
        <w:t xml:space="preserve"> </w:t>
      </w:r>
      <w:r w:rsidR="00483F1F" w:rsidRPr="00072695">
        <w:rPr>
          <w:szCs w:val="24"/>
        </w:rPr>
        <w:t>kai keičiasi pareigybės vertinimo kriterijai</w:t>
      </w:r>
      <w:r w:rsidRPr="00072695">
        <w:rPr>
          <w:szCs w:val="24"/>
        </w:rPr>
        <w:t>;</w:t>
      </w:r>
    </w:p>
    <w:p w14:paraId="53CE6181" w14:textId="55113F4A" w:rsidR="00483F1F" w:rsidRPr="00072695" w:rsidRDefault="00916222" w:rsidP="00072695">
      <w:pPr>
        <w:widowControl w:val="0"/>
        <w:ind w:firstLine="720"/>
        <w:jc w:val="both"/>
        <w:rPr>
          <w:szCs w:val="24"/>
          <w:lang w:eastAsia="lt-LT"/>
        </w:rPr>
      </w:pPr>
      <w:r w:rsidRPr="00072695">
        <w:rPr>
          <w:szCs w:val="24"/>
          <w:lang w:eastAsia="lt-LT"/>
        </w:rPr>
        <w:t>26</w:t>
      </w:r>
      <w:r w:rsidR="00483F1F" w:rsidRPr="00072695">
        <w:rPr>
          <w:szCs w:val="24"/>
        </w:rPr>
        <w:t>.4.</w:t>
      </w:r>
      <w:r w:rsidR="00483F1F" w:rsidRPr="00072695">
        <w:rPr>
          <w:b/>
          <w:bCs/>
          <w:szCs w:val="24"/>
        </w:rPr>
        <w:t xml:space="preserve"> </w:t>
      </w:r>
      <w:r w:rsidR="00483F1F" w:rsidRPr="00072695">
        <w:rPr>
          <w:szCs w:val="24"/>
        </w:rPr>
        <w:t>kai keičiasi pareigybei priskirtos funkcijos.</w:t>
      </w:r>
    </w:p>
    <w:p w14:paraId="5D02C45D" w14:textId="77777777" w:rsidR="00564BF0" w:rsidRPr="00072695" w:rsidRDefault="00564BF0" w:rsidP="00072695">
      <w:pPr>
        <w:widowControl w:val="0"/>
        <w:ind w:firstLine="720"/>
        <w:jc w:val="center"/>
        <w:rPr>
          <w:b/>
          <w:szCs w:val="24"/>
          <w:lang w:eastAsia="lt-LT"/>
        </w:rPr>
      </w:pPr>
    </w:p>
    <w:p w14:paraId="2F8DD78A" w14:textId="16EC2C41" w:rsidR="00BF00CA" w:rsidRPr="00072695" w:rsidRDefault="00BF00CA" w:rsidP="00072695">
      <w:pPr>
        <w:widowControl w:val="0"/>
        <w:ind w:firstLine="720"/>
        <w:jc w:val="center"/>
        <w:rPr>
          <w:b/>
          <w:szCs w:val="24"/>
          <w:lang w:eastAsia="lt-LT"/>
        </w:rPr>
      </w:pPr>
      <w:r w:rsidRPr="00072695">
        <w:rPr>
          <w:b/>
          <w:szCs w:val="24"/>
          <w:lang w:eastAsia="lt-LT"/>
        </w:rPr>
        <w:t>VI SKYRIUS</w:t>
      </w:r>
    </w:p>
    <w:p w14:paraId="6F9291F6" w14:textId="3CCCE57D" w:rsidR="00BF00CA" w:rsidRPr="00072695" w:rsidRDefault="00BF00CA" w:rsidP="00072695">
      <w:pPr>
        <w:widowControl w:val="0"/>
        <w:ind w:firstLine="720"/>
        <w:jc w:val="center"/>
        <w:rPr>
          <w:b/>
          <w:bCs/>
          <w:szCs w:val="24"/>
          <w:lang w:eastAsia="lt-LT"/>
        </w:rPr>
      </w:pPr>
      <w:r w:rsidRPr="00072695">
        <w:rPr>
          <w:b/>
          <w:bCs/>
          <w:szCs w:val="24"/>
          <w:lang w:eastAsia="lt-LT"/>
        </w:rPr>
        <w:t>PRIEMOKOS</w:t>
      </w:r>
      <w:r w:rsidR="00AF1E15" w:rsidRPr="00072695">
        <w:rPr>
          <w:b/>
          <w:bCs/>
          <w:szCs w:val="24"/>
          <w:lang w:eastAsia="lt-LT"/>
        </w:rPr>
        <w:t>, SKATINIMAS, VIENKARTINĖS PINIGINĖS IŠMOKOS</w:t>
      </w:r>
    </w:p>
    <w:p w14:paraId="64F6797C" w14:textId="77777777" w:rsidR="00BF00CA" w:rsidRPr="00072695" w:rsidRDefault="00BF00CA" w:rsidP="00072695">
      <w:pPr>
        <w:widowControl w:val="0"/>
        <w:ind w:firstLine="720"/>
        <w:jc w:val="center"/>
        <w:rPr>
          <w:b/>
          <w:szCs w:val="24"/>
          <w:lang w:eastAsia="lt-LT"/>
        </w:rPr>
      </w:pPr>
    </w:p>
    <w:p w14:paraId="5E9F7245" w14:textId="4D22A97A" w:rsidR="00BF00CA" w:rsidRPr="00072695" w:rsidRDefault="00564BF0" w:rsidP="00072695">
      <w:pPr>
        <w:widowControl w:val="0"/>
        <w:ind w:firstLine="720"/>
        <w:jc w:val="both"/>
        <w:rPr>
          <w:szCs w:val="24"/>
          <w:lang w:eastAsia="lt-LT"/>
        </w:rPr>
      </w:pPr>
      <w:r w:rsidRPr="00072695">
        <w:rPr>
          <w:szCs w:val="24"/>
          <w:lang w:eastAsia="lt-LT"/>
        </w:rPr>
        <w:t>2</w:t>
      </w:r>
      <w:r w:rsidR="0000494F" w:rsidRPr="00072695">
        <w:rPr>
          <w:szCs w:val="24"/>
          <w:lang w:eastAsia="lt-LT"/>
        </w:rPr>
        <w:t>7</w:t>
      </w:r>
      <w:r w:rsidR="00BF00CA" w:rsidRPr="00072695">
        <w:rPr>
          <w:szCs w:val="24"/>
          <w:lang w:eastAsia="lt-LT"/>
        </w:rPr>
        <w:t>. Gimnazijos darbuotojui gali būti skiriamos šios priemokos už:</w:t>
      </w:r>
    </w:p>
    <w:p w14:paraId="25EFB44F" w14:textId="0826A214" w:rsidR="00BF00CA" w:rsidRDefault="00564BF0" w:rsidP="00072695">
      <w:pPr>
        <w:widowControl w:val="0"/>
        <w:ind w:firstLine="720"/>
        <w:jc w:val="both"/>
        <w:rPr>
          <w:szCs w:val="24"/>
          <w:lang w:eastAsia="lt-LT"/>
        </w:rPr>
      </w:pPr>
      <w:r w:rsidRPr="00072695">
        <w:rPr>
          <w:szCs w:val="24"/>
          <w:lang w:eastAsia="lt-LT"/>
        </w:rPr>
        <w:t>2</w:t>
      </w:r>
      <w:r w:rsidR="0000494F" w:rsidRPr="00072695">
        <w:rPr>
          <w:szCs w:val="24"/>
          <w:lang w:eastAsia="lt-LT"/>
        </w:rPr>
        <w:t>7</w:t>
      </w:r>
      <w:r w:rsidR="00BF00CA" w:rsidRPr="00072695">
        <w:rPr>
          <w:szCs w:val="24"/>
          <w:lang w:eastAsia="lt-LT"/>
        </w:rPr>
        <w:t>.1. pavadavimą, kai raštu pavedama laikinai atlikti kito darbuotojo pareigybei nustatytas funkcijas</w:t>
      </w:r>
      <w:r w:rsidR="007518DE">
        <w:rPr>
          <w:szCs w:val="24"/>
          <w:lang w:eastAsia="lt-LT"/>
        </w:rPr>
        <w:t>:</w:t>
      </w:r>
    </w:p>
    <w:p w14:paraId="66B5BC41" w14:textId="4BF34E67" w:rsidR="00707EAC" w:rsidRDefault="00707EAC" w:rsidP="00072695">
      <w:pPr>
        <w:widowControl w:val="0"/>
        <w:ind w:firstLine="720"/>
        <w:jc w:val="both"/>
        <w:rPr>
          <w:szCs w:val="24"/>
          <w:lang w:eastAsia="lt-LT"/>
        </w:rPr>
      </w:pPr>
      <w:r>
        <w:rPr>
          <w:szCs w:val="24"/>
          <w:lang w:eastAsia="lt-LT"/>
        </w:rPr>
        <w:t>27.1.1 mokytojui</w:t>
      </w:r>
      <w:r w:rsidR="007518DE">
        <w:rPr>
          <w:szCs w:val="24"/>
          <w:lang w:eastAsia="lt-LT"/>
        </w:rPr>
        <w:t>,</w:t>
      </w:r>
      <w:r>
        <w:rPr>
          <w:szCs w:val="24"/>
          <w:lang w:eastAsia="lt-LT"/>
        </w:rPr>
        <w:t xml:space="preserve"> pavaduojančiam pamokas</w:t>
      </w:r>
      <w:r w:rsidR="007518DE">
        <w:rPr>
          <w:szCs w:val="24"/>
          <w:lang w:eastAsia="lt-LT"/>
        </w:rPr>
        <w:t>,</w:t>
      </w:r>
      <w:r>
        <w:rPr>
          <w:szCs w:val="24"/>
          <w:lang w:eastAsia="lt-LT"/>
        </w:rPr>
        <w:t xml:space="preserve"> nesutampančias su jo darbo grafiku</w:t>
      </w:r>
      <w:r w:rsidR="007518DE">
        <w:rPr>
          <w:szCs w:val="24"/>
          <w:lang w:eastAsia="lt-LT"/>
        </w:rPr>
        <w:t>,</w:t>
      </w:r>
      <w:r>
        <w:rPr>
          <w:szCs w:val="24"/>
          <w:lang w:eastAsia="lt-LT"/>
        </w:rPr>
        <w:t xml:space="preserve"> mokama už faktiškai pravestas pamokas</w:t>
      </w:r>
      <w:r w:rsidR="007518DE">
        <w:rPr>
          <w:szCs w:val="24"/>
          <w:lang w:eastAsia="lt-LT"/>
        </w:rPr>
        <w:t xml:space="preserve"> su pasiruošimu</w:t>
      </w:r>
      <w:r>
        <w:rPr>
          <w:szCs w:val="24"/>
          <w:lang w:eastAsia="lt-LT"/>
        </w:rPr>
        <w:t xml:space="preserve"> taikant valandinį pamokos įkainį</w:t>
      </w:r>
      <w:r w:rsidR="007518DE">
        <w:rPr>
          <w:szCs w:val="24"/>
          <w:lang w:eastAsia="lt-LT"/>
        </w:rPr>
        <w:t>;</w:t>
      </w:r>
    </w:p>
    <w:p w14:paraId="6D0A9C2A" w14:textId="5B7CADDF" w:rsidR="00707EAC" w:rsidRPr="00072695" w:rsidRDefault="00707EAC" w:rsidP="00072695">
      <w:pPr>
        <w:widowControl w:val="0"/>
        <w:ind w:firstLine="720"/>
        <w:jc w:val="both"/>
        <w:rPr>
          <w:szCs w:val="24"/>
          <w:lang w:eastAsia="lt-LT"/>
        </w:rPr>
      </w:pPr>
      <w:r>
        <w:rPr>
          <w:szCs w:val="24"/>
          <w:lang w:eastAsia="lt-LT"/>
        </w:rPr>
        <w:t>27.1.</w:t>
      </w:r>
      <w:r w:rsidR="00D938B9">
        <w:rPr>
          <w:szCs w:val="24"/>
          <w:lang w:eastAsia="lt-LT"/>
        </w:rPr>
        <w:t>2</w:t>
      </w:r>
      <w:r>
        <w:rPr>
          <w:szCs w:val="24"/>
          <w:lang w:eastAsia="lt-LT"/>
        </w:rPr>
        <w:t xml:space="preserve"> mokytojui</w:t>
      </w:r>
      <w:r w:rsidR="007518DE">
        <w:rPr>
          <w:szCs w:val="24"/>
          <w:lang w:eastAsia="lt-LT"/>
        </w:rPr>
        <w:t xml:space="preserve">, </w:t>
      </w:r>
      <w:r>
        <w:rPr>
          <w:szCs w:val="24"/>
          <w:lang w:eastAsia="lt-LT"/>
        </w:rPr>
        <w:t>teikiančiam konsultacijas</w:t>
      </w:r>
      <w:r w:rsidR="007518DE">
        <w:rPr>
          <w:szCs w:val="24"/>
          <w:lang w:eastAsia="lt-LT"/>
        </w:rPr>
        <w:t>, pagalbą mokiniui,</w:t>
      </w:r>
      <w:r>
        <w:rPr>
          <w:szCs w:val="24"/>
          <w:lang w:eastAsia="lt-LT"/>
        </w:rPr>
        <w:t xml:space="preserve"> apmokama už faktiškai </w:t>
      </w:r>
      <w:r w:rsidR="00D938B9">
        <w:rPr>
          <w:szCs w:val="24"/>
          <w:lang w:eastAsia="lt-LT"/>
        </w:rPr>
        <w:t xml:space="preserve">pravestas pamokas </w:t>
      </w:r>
      <w:r w:rsidR="007518DE">
        <w:rPr>
          <w:szCs w:val="24"/>
          <w:lang w:eastAsia="lt-LT"/>
        </w:rPr>
        <w:t xml:space="preserve">su pasiruošimu </w:t>
      </w:r>
      <w:r w:rsidR="00D938B9">
        <w:rPr>
          <w:szCs w:val="24"/>
          <w:lang w:eastAsia="lt-LT"/>
        </w:rPr>
        <w:t>taikant valandinį pamokos įkainį.</w:t>
      </w:r>
      <w:r>
        <w:rPr>
          <w:szCs w:val="24"/>
          <w:lang w:eastAsia="lt-LT"/>
        </w:rPr>
        <w:t xml:space="preserve">  </w:t>
      </w:r>
    </w:p>
    <w:p w14:paraId="77E4FC1C" w14:textId="0571B4EE" w:rsidR="00BF00CA" w:rsidRPr="00072695" w:rsidRDefault="00564BF0" w:rsidP="00072695">
      <w:pPr>
        <w:widowControl w:val="0"/>
        <w:ind w:firstLine="720"/>
        <w:jc w:val="both"/>
        <w:rPr>
          <w:szCs w:val="24"/>
          <w:lang w:eastAsia="lt-LT"/>
        </w:rPr>
      </w:pPr>
      <w:r w:rsidRPr="00072695">
        <w:rPr>
          <w:szCs w:val="24"/>
          <w:lang w:eastAsia="lt-LT"/>
        </w:rPr>
        <w:t>2</w:t>
      </w:r>
      <w:r w:rsidR="0000494F" w:rsidRPr="00072695">
        <w:rPr>
          <w:szCs w:val="24"/>
          <w:lang w:eastAsia="lt-LT"/>
        </w:rPr>
        <w:t>7</w:t>
      </w:r>
      <w:r w:rsidR="00BF00CA" w:rsidRPr="00072695">
        <w:rPr>
          <w:szCs w:val="24"/>
          <w:lang w:eastAsia="lt-LT"/>
        </w:rPr>
        <w:t>.2. papildomų raštu suformuluotų užduočių atlikimą, kai dėl to viršijamas įprastas darbo krūvis arba kai atliekamos pareigybės aprašyme nenustatytos funkcijos;</w:t>
      </w:r>
    </w:p>
    <w:p w14:paraId="26A8ADF7" w14:textId="2EA3BB63" w:rsidR="00BF00CA" w:rsidRPr="00072695" w:rsidRDefault="00564BF0" w:rsidP="00072695">
      <w:pPr>
        <w:widowControl w:val="0"/>
        <w:ind w:firstLine="720"/>
        <w:jc w:val="both"/>
        <w:rPr>
          <w:szCs w:val="24"/>
          <w:lang w:eastAsia="lt-LT"/>
        </w:rPr>
      </w:pPr>
      <w:r w:rsidRPr="00072695">
        <w:rPr>
          <w:szCs w:val="24"/>
          <w:lang w:eastAsia="lt-LT"/>
        </w:rPr>
        <w:t>2</w:t>
      </w:r>
      <w:r w:rsidR="0000494F" w:rsidRPr="00072695">
        <w:rPr>
          <w:szCs w:val="24"/>
          <w:lang w:eastAsia="lt-LT"/>
        </w:rPr>
        <w:t>7</w:t>
      </w:r>
      <w:r w:rsidR="00BF00CA" w:rsidRPr="00072695">
        <w:rPr>
          <w:szCs w:val="24"/>
          <w:lang w:eastAsia="lt-LT"/>
        </w:rPr>
        <w:t>.3. įprastą darbo krūvį viršijančią veiklą, kai yra padidėjęs darbų mastas, atliekant pareigybės aprašyme nustatytas funkcijas, bet neviršijama nustatyta darbo laiko trukmė.</w:t>
      </w:r>
    </w:p>
    <w:p w14:paraId="3026B6DF" w14:textId="10BAC596" w:rsidR="00BF00CA" w:rsidRPr="00072695" w:rsidRDefault="00564BF0" w:rsidP="00072695">
      <w:pPr>
        <w:widowControl w:val="0"/>
        <w:ind w:firstLine="720"/>
        <w:jc w:val="both"/>
        <w:rPr>
          <w:szCs w:val="24"/>
        </w:rPr>
      </w:pPr>
      <w:r w:rsidRPr="00072695">
        <w:rPr>
          <w:szCs w:val="24"/>
          <w:lang w:eastAsia="lt-LT"/>
        </w:rPr>
        <w:t>2</w:t>
      </w:r>
      <w:r w:rsidR="0000494F" w:rsidRPr="00072695">
        <w:rPr>
          <w:szCs w:val="24"/>
          <w:lang w:eastAsia="lt-LT"/>
        </w:rPr>
        <w:t>8</w:t>
      </w:r>
      <w:r w:rsidR="00BF00CA" w:rsidRPr="00072695">
        <w:rPr>
          <w:szCs w:val="24"/>
          <w:lang w:eastAsia="lt-LT"/>
        </w:rPr>
        <w:t xml:space="preserve">. </w:t>
      </w:r>
      <w:r w:rsidR="00BF00CA" w:rsidRPr="00072695">
        <w:rPr>
          <w:szCs w:val="24"/>
        </w:rPr>
        <w:t>Darbuotojo tiesioginis vadovas, įvertinęs darbuotojui susidariusį papildomą darbo krūvį ar skiriamas papildomas pareigas ar užduotis, siūlo skirti darbuotojui priemoką, pateikdamas gimnazijos direktoriui motyvuotą tarnybinį pranešimą, kuriame turi būti konkrečiai nurodoma, už kokį papildomą darbo krūvį ar už kokių papildomų pareigų ar užduočių atlikimą siūloma skirti priemoką, nurodant konkretų terminą. Gimnazijos direktoriui tiesiogiai pavaldūs darbuotojai dėl priemokos skyrimo pateikia prašymą.</w:t>
      </w:r>
    </w:p>
    <w:p w14:paraId="58425031" w14:textId="04FE1D30" w:rsidR="00BF00CA" w:rsidRPr="00072695" w:rsidRDefault="00564BF0" w:rsidP="00072695">
      <w:pPr>
        <w:widowControl w:val="0"/>
        <w:ind w:firstLine="720"/>
        <w:jc w:val="both"/>
        <w:rPr>
          <w:szCs w:val="24"/>
        </w:rPr>
      </w:pPr>
      <w:r w:rsidRPr="00072695">
        <w:rPr>
          <w:szCs w:val="24"/>
        </w:rPr>
        <w:t>2</w:t>
      </w:r>
      <w:r w:rsidR="0000494F" w:rsidRPr="00072695">
        <w:rPr>
          <w:szCs w:val="24"/>
        </w:rPr>
        <w:t>9</w:t>
      </w:r>
      <w:r w:rsidR="00BF00CA" w:rsidRPr="00072695">
        <w:rPr>
          <w:szCs w:val="24"/>
        </w:rPr>
        <w:t xml:space="preserve">. </w:t>
      </w:r>
      <w:r w:rsidR="00BF00CA" w:rsidRPr="00072695">
        <w:rPr>
          <w:rFonts w:eastAsia="Calibri"/>
          <w:szCs w:val="24"/>
        </w:rPr>
        <w:t xml:space="preserve">Kiekviena </w:t>
      </w:r>
      <w:r w:rsidRPr="00072695">
        <w:rPr>
          <w:rFonts w:eastAsia="Calibri"/>
          <w:szCs w:val="24"/>
        </w:rPr>
        <w:t>darbo apmokėjimo sistemos</w:t>
      </w:r>
      <w:r w:rsidR="00BF00CA" w:rsidRPr="00072695">
        <w:rPr>
          <w:rFonts w:eastAsia="Calibri"/>
          <w:szCs w:val="24"/>
        </w:rPr>
        <w:t xml:space="preserve"> </w:t>
      </w:r>
      <w:r w:rsidR="0000494F" w:rsidRPr="00072695">
        <w:rPr>
          <w:rFonts w:eastAsia="Calibri"/>
          <w:szCs w:val="24"/>
        </w:rPr>
        <w:t>3</w:t>
      </w:r>
      <w:r w:rsidRPr="00072695">
        <w:rPr>
          <w:rFonts w:eastAsia="Calibri"/>
          <w:szCs w:val="24"/>
        </w:rPr>
        <w:t>4</w:t>
      </w:r>
      <w:r w:rsidR="00560C7D" w:rsidRPr="00072695">
        <w:rPr>
          <w:rFonts w:eastAsia="Calibri"/>
          <w:szCs w:val="24"/>
        </w:rPr>
        <w:t>.1. – 34.5.</w:t>
      </w:r>
      <w:r w:rsidR="0000494F" w:rsidRPr="00072695">
        <w:rPr>
          <w:rFonts w:eastAsia="Calibri"/>
          <w:szCs w:val="24"/>
        </w:rPr>
        <w:t xml:space="preserve"> p</w:t>
      </w:r>
      <w:r w:rsidR="00560C7D" w:rsidRPr="00072695">
        <w:rPr>
          <w:rFonts w:eastAsia="Calibri"/>
          <w:szCs w:val="24"/>
        </w:rPr>
        <w:t>apunkčiuose</w:t>
      </w:r>
      <w:r w:rsidR="00BF00CA" w:rsidRPr="00072695">
        <w:rPr>
          <w:rFonts w:eastAsia="Calibri"/>
          <w:szCs w:val="24"/>
        </w:rPr>
        <w:t xml:space="preserve"> nurodyta p</w:t>
      </w:r>
      <w:r w:rsidR="00BF00CA" w:rsidRPr="00072695">
        <w:rPr>
          <w:szCs w:val="24"/>
          <w:lang w:eastAsia="lt-LT"/>
        </w:rPr>
        <w:t>riemoka negali būti mažesnė kaip 10 procentų pareiginės algos, bet nedidesnė nei 40</w:t>
      </w:r>
      <w:r w:rsidRPr="00072695">
        <w:rPr>
          <w:szCs w:val="24"/>
          <w:lang w:eastAsia="lt-LT"/>
        </w:rPr>
        <w:t>%</w:t>
      </w:r>
      <w:r w:rsidR="00BF00CA" w:rsidRPr="00072695">
        <w:rPr>
          <w:szCs w:val="24"/>
          <w:lang w:eastAsia="lt-LT"/>
        </w:rPr>
        <w:t xml:space="preserve">. </w:t>
      </w:r>
      <w:r w:rsidR="00BF00CA" w:rsidRPr="00072695">
        <w:rPr>
          <w:szCs w:val="24"/>
        </w:rPr>
        <w:t>Nustatomų priemokų sumos dydis negali viršyti 80</w:t>
      </w:r>
      <w:r w:rsidRPr="00072695">
        <w:rPr>
          <w:szCs w:val="24"/>
          <w:lang w:eastAsia="lt-LT"/>
        </w:rPr>
        <w:t>%</w:t>
      </w:r>
      <w:r w:rsidR="00BF00CA" w:rsidRPr="00072695">
        <w:rPr>
          <w:szCs w:val="24"/>
        </w:rPr>
        <w:t xml:space="preserve"> pareiginės algos.</w:t>
      </w:r>
    </w:p>
    <w:p w14:paraId="030B5713" w14:textId="46ECE64B" w:rsidR="00BF00CA" w:rsidRPr="00072695" w:rsidRDefault="0000494F" w:rsidP="00072695">
      <w:pPr>
        <w:widowControl w:val="0"/>
        <w:ind w:firstLine="720"/>
        <w:jc w:val="both"/>
        <w:rPr>
          <w:szCs w:val="24"/>
        </w:rPr>
      </w:pPr>
      <w:r w:rsidRPr="00072695">
        <w:rPr>
          <w:szCs w:val="24"/>
        </w:rPr>
        <w:t>30</w:t>
      </w:r>
      <w:r w:rsidR="00BF00CA" w:rsidRPr="00072695">
        <w:rPr>
          <w:szCs w:val="24"/>
        </w:rPr>
        <w:t xml:space="preserve">. </w:t>
      </w:r>
      <w:r w:rsidR="00BF00CA" w:rsidRPr="00072695">
        <w:rPr>
          <w:rFonts w:eastAsia="Calibri"/>
          <w:szCs w:val="24"/>
        </w:rPr>
        <w:t>Priemokos darbuotojams skiriamos ne ilgesniam laikotarpiui nei iki einamųjų kalendorinių metų pabaigos.</w:t>
      </w:r>
    </w:p>
    <w:p w14:paraId="65181D43" w14:textId="0C5791A4" w:rsidR="00BF00CA" w:rsidRPr="00072695" w:rsidRDefault="0000494F" w:rsidP="00072695">
      <w:pPr>
        <w:widowControl w:val="0"/>
        <w:ind w:firstLine="720"/>
        <w:jc w:val="both"/>
        <w:rPr>
          <w:szCs w:val="24"/>
        </w:rPr>
      </w:pPr>
      <w:r w:rsidRPr="00072695">
        <w:rPr>
          <w:szCs w:val="24"/>
          <w:lang w:eastAsia="lt-LT"/>
        </w:rPr>
        <w:t>31</w:t>
      </w:r>
      <w:r w:rsidR="00564BF0" w:rsidRPr="00072695">
        <w:rPr>
          <w:szCs w:val="24"/>
          <w:lang w:eastAsia="lt-LT"/>
        </w:rPr>
        <w:t>.</w:t>
      </w:r>
      <w:r w:rsidR="00BF00CA" w:rsidRPr="00072695">
        <w:rPr>
          <w:szCs w:val="24"/>
          <w:lang w:eastAsia="lt-LT"/>
        </w:rPr>
        <w:t xml:space="preserve"> </w:t>
      </w:r>
      <w:r w:rsidR="00BF00CA" w:rsidRPr="00072695">
        <w:rPr>
          <w:szCs w:val="24"/>
        </w:rPr>
        <w:t>Priemokos mokėjimas nutraukiamas, jei išnyksta jos skyrimo aplinkybės, arba pakeičiamas, kai pasikeičia aplinkybės, kurių pagrindu priemoka buvo skirta (sumažėja ar padidėja papildomo darbo krūvis, papildomų pareigų ar užduočių skaičius ir pan.). Pasikeitus priemokos skyrimo aplinkybėms, darbuotojo tiesioginis vadovas siūlo nutraukti darbuotojui priemoką, pateikdamas gimnazijos direktoriui motyvuotą tarnybinį pranešimą.</w:t>
      </w:r>
    </w:p>
    <w:p w14:paraId="6927775F" w14:textId="078F1D4C" w:rsidR="00BF00CA" w:rsidRPr="00072695" w:rsidRDefault="0000494F" w:rsidP="00072695">
      <w:pPr>
        <w:widowControl w:val="0"/>
        <w:ind w:firstLine="720"/>
        <w:jc w:val="both"/>
        <w:rPr>
          <w:szCs w:val="24"/>
        </w:rPr>
      </w:pPr>
      <w:r w:rsidRPr="00072695">
        <w:rPr>
          <w:szCs w:val="24"/>
        </w:rPr>
        <w:t>32</w:t>
      </w:r>
      <w:r w:rsidR="00BF00CA" w:rsidRPr="00072695">
        <w:rPr>
          <w:szCs w:val="24"/>
        </w:rPr>
        <w:t>. Priemokos</w:t>
      </w:r>
      <w:r w:rsidR="00BF00CA" w:rsidRPr="00072695">
        <w:rPr>
          <w:rFonts w:eastAsia="Calibri"/>
          <w:szCs w:val="24"/>
        </w:rPr>
        <w:t xml:space="preserve"> skiriamos neviršijant įstaigai darbo užmokesčiui skirtų lėšų.</w:t>
      </w:r>
    </w:p>
    <w:p w14:paraId="2A1B54CD" w14:textId="4168B902" w:rsidR="00BF00CA" w:rsidRPr="00072695" w:rsidRDefault="00AF1E15" w:rsidP="00072695">
      <w:pPr>
        <w:widowControl w:val="0"/>
        <w:ind w:firstLine="720"/>
        <w:jc w:val="both"/>
        <w:rPr>
          <w:szCs w:val="24"/>
          <w:lang w:eastAsia="lt-LT"/>
        </w:rPr>
      </w:pPr>
      <w:r w:rsidRPr="00072695">
        <w:rPr>
          <w:szCs w:val="24"/>
          <w:lang w:eastAsia="lt-LT"/>
        </w:rPr>
        <w:t>3</w:t>
      </w:r>
      <w:r w:rsidR="0000494F" w:rsidRPr="00072695">
        <w:rPr>
          <w:szCs w:val="24"/>
          <w:lang w:eastAsia="lt-LT"/>
        </w:rPr>
        <w:t>3</w:t>
      </w:r>
      <w:r w:rsidR="00BF00CA" w:rsidRPr="00072695">
        <w:rPr>
          <w:szCs w:val="24"/>
          <w:lang w:eastAsia="lt-LT"/>
        </w:rPr>
        <w:t>. Priemokos dydį nustato gimnazijos direktorius.</w:t>
      </w:r>
    </w:p>
    <w:p w14:paraId="0A07B3D6" w14:textId="160DD355" w:rsidR="00BF00CA" w:rsidRPr="00072695" w:rsidRDefault="00AF1E15" w:rsidP="00072695">
      <w:pPr>
        <w:widowControl w:val="0"/>
        <w:ind w:firstLine="720"/>
        <w:jc w:val="both"/>
        <w:rPr>
          <w:szCs w:val="24"/>
          <w:lang w:eastAsia="lt-LT"/>
        </w:rPr>
      </w:pPr>
      <w:r w:rsidRPr="00072695">
        <w:rPr>
          <w:szCs w:val="24"/>
        </w:rPr>
        <w:t>3</w:t>
      </w:r>
      <w:r w:rsidR="0000494F" w:rsidRPr="00072695">
        <w:rPr>
          <w:szCs w:val="24"/>
        </w:rPr>
        <w:t>4</w:t>
      </w:r>
      <w:r w:rsidRPr="00072695">
        <w:rPr>
          <w:szCs w:val="24"/>
        </w:rPr>
        <w:t xml:space="preserve">. </w:t>
      </w:r>
      <w:r w:rsidR="00BF00CA" w:rsidRPr="00072695">
        <w:rPr>
          <w:szCs w:val="24"/>
          <w:lang w:eastAsia="lt-LT"/>
        </w:rPr>
        <w:t>Už nepriekaištingą pareigų atlikimą gimnazijos darbuotoją direktorius gali skatinti šiomis skatinimo priemonėmis:</w:t>
      </w:r>
    </w:p>
    <w:p w14:paraId="648AE1DF" w14:textId="2E7CBA01" w:rsidR="00BF00CA" w:rsidRPr="00072695" w:rsidRDefault="00AF1E15" w:rsidP="00072695">
      <w:pPr>
        <w:widowControl w:val="0"/>
        <w:ind w:firstLine="720"/>
        <w:jc w:val="both"/>
        <w:rPr>
          <w:szCs w:val="24"/>
          <w:lang w:eastAsia="lt-LT"/>
        </w:rPr>
      </w:pPr>
      <w:r w:rsidRPr="00072695">
        <w:rPr>
          <w:szCs w:val="24"/>
          <w:lang w:eastAsia="lt-LT"/>
        </w:rPr>
        <w:t>3</w:t>
      </w:r>
      <w:r w:rsidR="0000494F" w:rsidRPr="00072695">
        <w:rPr>
          <w:szCs w:val="24"/>
          <w:lang w:eastAsia="lt-LT"/>
        </w:rPr>
        <w:t>4</w:t>
      </w:r>
      <w:r w:rsidR="00BF00CA" w:rsidRPr="00072695">
        <w:rPr>
          <w:szCs w:val="24"/>
          <w:lang w:eastAsia="lt-LT"/>
        </w:rPr>
        <w:t>.1. padėka;</w:t>
      </w:r>
    </w:p>
    <w:p w14:paraId="3F080CA4" w14:textId="202B678A" w:rsidR="00BF00CA" w:rsidRPr="00072695" w:rsidRDefault="00AF1E15" w:rsidP="00072695">
      <w:pPr>
        <w:widowControl w:val="0"/>
        <w:ind w:firstLine="720"/>
        <w:jc w:val="both"/>
        <w:rPr>
          <w:szCs w:val="24"/>
          <w:lang w:eastAsia="lt-LT"/>
        </w:rPr>
      </w:pPr>
      <w:r w:rsidRPr="00072695">
        <w:rPr>
          <w:szCs w:val="24"/>
          <w:lang w:eastAsia="lt-LT"/>
        </w:rPr>
        <w:t>3</w:t>
      </w:r>
      <w:r w:rsidR="0000494F" w:rsidRPr="00072695">
        <w:rPr>
          <w:szCs w:val="24"/>
          <w:lang w:eastAsia="lt-LT"/>
        </w:rPr>
        <w:t>4</w:t>
      </w:r>
      <w:r w:rsidR="00BF00CA" w:rsidRPr="00072695">
        <w:rPr>
          <w:szCs w:val="24"/>
          <w:lang w:eastAsia="lt-LT"/>
        </w:rPr>
        <w:t xml:space="preserve">.2. </w:t>
      </w:r>
      <w:r w:rsidRPr="00072695">
        <w:rPr>
          <w:szCs w:val="24"/>
          <w:lang w:eastAsia="lt-LT"/>
        </w:rPr>
        <w:t xml:space="preserve">nuo 1 </w:t>
      </w:r>
      <w:r w:rsidR="00BF00CA" w:rsidRPr="00072695">
        <w:rPr>
          <w:szCs w:val="24"/>
          <w:lang w:eastAsia="lt-LT"/>
        </w:rPr>
        <w:t>iki 2 pareiginių algų dydžio pinigine išmoka už asmeninį išskirtinį indėlį įgyvendinant gimnazijai nustatytus tikslus arba už pasiektus rezultatus ir įgyvendintus uždavinius (tačiau ne dažniau kaip du kartus per kalendorinius metus);</w:t>
      </w:r>
    </w:p>
    <w:p w14:paraId="32D9C73F" w14:textId="11A6A464" w:rsidR="00BF00CA" w:rsidRPr="00072695" w:rsidRDefault="00AF1E15" w:rsidP="00072695">
      <w:pPr>
        <w:widowControl w:val="0"/>
        <w:ind w:firstLine="720"/>
        <w:jc w:val="both"/>
        <w:rPr>
          <w:szCs w:val="24"/>
          <w:lang w:eastAsia="lt-LT"/>
        </w:rPr>
      </w:pPr>
      <w:r w:rsidRPr="00072695">
        <w:rPr>
          <w:szCs w:val="24"/>
          <w:lang w:eastAsia="lt-LT"/>
        </w:rPr>
        <w:t>3</w:t>
      </w:r>
      <w:r w:rsidR="0000494F" w:rsidRPr="00072695">
        <w:rPr>
          <w:szCs w:val="24"/>
          <w:lang w:eastAsia="lt-LT"/>
        </w:rPr>
        <w:t>4</w:t>
      </w:r>
      <w:r w:rsidR="00BF00CA" w:rsidRPr="00072695">
        <w:rPr>
          <w:szCs w:val="24"/>
          <w:lang w:eastAsia="lt-LT"/>
        </w:rPr>
        <w:t>.3. suteikiant iki 5 mokamų papildomų poilsio dienų (tačiau ne daugiau kaip 10 mokamų papildomų poilsio dienų per metus) arba atitinkamai sutrumpinant darbo laiką;</w:t>
      </w:r>
    </w:p>
    <w:p w14:paraId="67BD834B" w14:textId="4D7E3A42" w:rsidR="00BF00CA" w:rsidRPr="00072695" w:rsidRDefault="00AF1E15" w:rsidP="00072695">
      <w:pPr>
        <w:widowControl w:val="0"/>
        <w:ind w:firstLine="720"/>
        <w:jc w:val="both"/>
        <w:rPr>
          <w:szCs w:val="24"/>
          <w:lang w:eastAsia="lt-LT"/>
        </w:rPr>
      </w:pPr>
      <w:r w:rsidRPr="00072695">
        <w:rPr>
          <w:szCs w:val="24"/>
          <w:lang w:eastAsia="lt-LT"/>
        </w:rPr>
        <w:t>3</w:t>
      </w:r>
      <w:r w:rsidR="0000494F" w:rsidRPr="00072695">
        <w:rPr>
          <w:szCs w:val="24"/>
          <w:lang w:eastAsia="lt-LT"/>
        </w:rPr>
        <w:t>4</w:t>
      </w:r>
      <w:r w:rsidR="00BF00CA" w:rsidRPr="00072695">
        <w:rPr>
          <w:szCs w:val="24"/>
          <w:lang w:eastAsia="lt-LT"/>
        </w:rPr>
        <w:t>.4. vienkartine pinigine išmoka Vyriausybės nustatyta tvarka;</w:t>
      </w:r>
    </w:p>
    <w:p w14:paraId="6C62B20E" w14:textId="24A91139" w:rsidR="00BF00CA" w:rsidRPr="00072695" w:rsidRDefault="00AF1E15" w:rsidP="00072695">
      <w:pPr>
        <w:widowControl w:val="0"/>
        <w:ind w:firstLine="720"/>
        <w:jc w:val="both"/>
        <w:rPr>
          <w:szCs w:val="24"/>
          <w:lang w:eastAsia="lt-LT"/>
        </w:rPr>
      </w:pPr>
      <w:r w:rsidRPr="00072695">
        <w:rPr>
          <w:szCs w:val="24"/>
          <w:lang w:eastAsia="lt-LT"/>
        </w:rPr>
        <w:t>3</w:t>
      </w:r>
      <w:r w:rsidR="0000494F" w:rsidRPr="00072695">
        <w:rPr>
          <w:szCs w:val="24"/>
          <w:lang w:eastAsia="lt-LT"/>
        </w:rPr>
        <w:t>4</w:t>
      </w:r>
      <w:r w:rsidR="00BF00CA" w:rsidRPr="00072695">
        <w:rPr>
          <w:szCs w:val="24"/>
          <w:lang w:eastAsia="lt-LT"/>
        </w:rPr>
        <w:t xml:space="preserve">.5. finansuojant kvalifikacijos tobulinimą ne didesne kaip gimnazijos darbuotojo vienos </w:t>
      </w:r>
      <w:r w:rsidR="00BF00CA" w:rsidRPr="00072695">
        <w:rPr>
          <w:szCs w:val="24"/>
          <w:lang w:eastAsia="lt-LT"/>
        </w:rPr>
        <w:lastRenderedPageBreak/>
        <w:t>pareiginės algos dydžio suma per metus.</w:t>
      </w:r>
    </w:p>
    <w:p w14:paraId="70F69B7B" w14:textId="59C8189A" w:rsidR="00AF1E15" w:rsidRPr="00072695" w:rsidRDefault="00E74BE4" w:rsidP="00072695">
      <w:pPr>
        <w:tabs>
          <w:tab w:val="left" w:pos="709"/>
        </w:tabs>
        <w:ind w:right="51"/>
        <w:jc w:val="both"/>
        <w:rPr>
          <w:rFonts w:eastAsia="Calibri"/>
          <w:szCs w:val="24"/>
        </w:rPr>
      </w:pPr>
      <w:r w:rsidRPr="00072695">
        <w:rPr>
          <w:rFonts w:eastAsia="Calibri"/>
          <w:szCs w:val="24"/>
        </w:rPr>
        <w:tab/>
      </w:r>
      <w:r w:rsidR="00AF1E15" w:rsidRPr="00072695">
        <w:rPr>
          <w:rFonts w:eastAsia="Calibri"/>
          <w:szCs w:val="24"/>
        </w:rPr>
        <w:t>3</w:t>
      </w:r>
      <w:r w:rsidR="0000494F" w:rsidRPr="00072695">
        <w:rPr>
          <w:rFonts w:eastAsia="Calibri"/>
          <w:szCs w:val="24"/>
        </w:rPr>
        <w:t>5</w:t>
      </w:r>
      <w:r w:rsidR="00AF1E15" w:rsidRPr="00072695">
        <w:rPr>
          <w:rFonts w:eastAsia="Calibri"/>
          <w:szCs w:val="24"/>
        </w:rPr>
        <w:t>. Vienkartinė piniginė išmoka gali būti skiriama nepriekaištingai savo pareigas einantiems darbuotojams šiais atvejais:</w:t>
      </w:r>
    </w:p>
    <w:p w14:paraId="3FB7A9BB" w14:textId="6D5B34A1" w:rsidR="00AF1E15" w:rsidRPr="00072695" w:rsidRDefault="00E74BE4" w:rsidP="00072695">
      <w:pPr>
        <w:tabs>
          <w:tab w:val="left" w:pos="709"/>
        </w:tabs>
        <w:ind w:right="51"/>
        <w:jc w:val="both"/>
        <w:rPr>
          <w:rFonts w:eastAsia="Calibri"/>
          <w:szCs w:val="24"/>
        </w:rPr>
      </w:pPr>
      <w:r w:rsidRPr="00072695">
        <w:rPr>
          <w:rFonts w:eastAsia="Calibri"/>
          <w:szCs w:val="24"/>
        </w:rPr>
        <w:tab/>
      </w:r>
      <w:r w:rsidR="00AF1E15" w:rsidRPr="00072695">
        <w:rPr>
          <w:rFonts w:eastAsia="Calibri"/>
          <w:szCs w:val="24"/>
        </w:rPr>
        <w:t>3</w:t>
      </w:r>
      <w:r w:rsidR="0000494F" w:rsidRPr="00072695">
        <w:rPr>
          <w:rFonts w:eastAsia="Calibri"/>
          <w:szCs w:val="24"/>
        </w:rPr>
        <w:t>5</w:t>
      </w:r>
      <w:r w:rsidR="00AF1E15" w:rsidRPr="00072695">
        <w:rPr>
          <w:rFonts w:eastAsia="Calibri"/>
          <w:szCs w:val="24"/>
        </w:rPr>
        <w:t>.1. veikla įvertinta kaip viršijanti lūkesčius;</w:t>
      </w:r>
    </w:p>
    <w:p w14:paraId="03F74214" w14:textId="737304F3" w:rsidR="00AF1E15" w:rsidRPr="00072695" w:rsidRDefault="00E74BE4" w:rsidP="00072695">
      <w:pPr>
        <w:tabs>
          <w:tab w:val="left" w:pos="709"/>
        </w:tabs>
        <w:ind w:right="51"/>
        <w:jc w:val="both"/>
        <w:rPr>
          <w:rFonts w:eastAsia="Calibri"/>
          <w:szCs w:val="24"/>
        </w:rPr>
      </w:pPr>
      <w:r w:rsidRPr="00072695">
        <w:rPr>
          <w:rFonts w:eastAsia="Calibri"/>
          <w:szCs w:val="24"/>
        </w:rPr>
        <w:tab/>
      </w:r>
      <w:r w:rsidR="00AF1E15" w:rsidRPr="00072695">
        <w:rPr>
          <w:rFonts w:eastAsia="Calibri"/>
          <w:szCs w:val="24"/>
        </w:rPr>
        <w:t>3</w:t>
      </w:r>
      <w:r w:rsidR="0000494F" w:rsidRPr="00072695">
        <w:rPr>
          <w:rFonts w:eastAsia="Calibri"/>
          <w:szCs w:val="24"/>
        </w:rPr>
        <w:t>5</w:t>
      </w:r>
      <w:r w:rsidR="00AF1E15" w:rsidRPr="00072695">
        <w:rPr>
          <w:rFonts w:eastAsia="Calibri"/>
          <w:szCs w:val="24"/>
        </w:rPr>
        <w:t>.2. darbuotojams atlikus vienkartines ypatingos svarbos užduotis;</w:t>
      </w:r>
    </w:p>
    <w:p w14:paraId="3FAEB642" w14:textId="59D22BE1" w:rsidR="00AF1E15" w:rsidRPr="00072695" w:rsidRDefault="00E74BE4" w:rsidP="00072695">
      <w:pPr>
        <w:tabs>
          <w:tab w:val="left" w:pos="709"/>
        </w:tabs>
        <w:ind w:right="51"/>
        <w:jc w:val="both"/>
        <w:rPr>
          <w:rFonts w:eastAsia="Calibri"/>
          <w:szCs w:val="24"/>
        </w:rPr>
      </w:pPr>
      <w:r w:rsidRPr="00072695">
        <w:rPr>
          <w:rFonts w:eastAsia="Calibri"/>
          <w:szCs w:val="24"/>
        </w:rPr>
        <w:tab/>
      </w:r>
      <w:r w:rsidR="00AF1E15" w:rsidRPr="00072695">
        <w:rPr>
          <w:rFonts w:eastAsia="Calibri"/>
          <w:szCs w:val="24"/>
        </w:rPr>
        <w:t>3</w:t>
      </w:r>
      <w:r w:rsidR="0000494F" w:rsidRPr="00072695">
        <w:rPr>
          <w:rFonts w:eastAsia="Calibri"/>
          <w:szCs w:val="24"/>
        </w:rPr>
        <w:t>5</w:t>
      </w:r>
      <w:r w:rsidR="00AF1E15" w:rsidRPr="00072695">
        <w:rPr>
          <w:rFonts w:eastAsia="Calibri"/>
          <w:szCs w:val="24"/>
        </w:rPr>
        <w:t>.3. Lietuvos Respublikos darbo kodekse nustatytų švenčių dienų progomis;</w:t>
      </w:r>
    </w:p>
    <w:p w14:paraId="2C92D646" w14:textId="2B9DF530" w:rsidR="00AF1E15" w:rsidRPr="00072695" w:rsidRDefault="00E74BE4" w:rsidP="00072695">
      <w:pPr>
        <w:tabs>
          <w:tab w:val="left" w:pos="709"/>
        </w:tabs>
        <w:ind w:right="51"/>
        <w:jc w:val="both"/>
        <w:rPr>
          <w:rFonts w:eastAsia="Calibri"/>
          <w:szCs w:val="24"/>
        </w:rPr>
      </w:pPr>
      <w:r w:rsidRPr="00072695">
        <w:rPr>
          <w:rFonts w:eastAsia="Calibri"/>
          <w:szCs w:val="24"/>
        </w:rPr>
        <w:tab/>
      </w:r>
      <w:r w:rsidR="00AF1E15" w:rsidRPr="00072695">
        <w:rPr>
          <w:rFonts w:eastAsia="Calibri"/>
          <w:szCs w:val="24"/>
        </w:rPr>
        <w:t>3</w:t>
      </w:r>
      <w:r w:rsidR="0000494F" w:rsidRPr="00072695">
        <w:rPr>
          <w:rFonts w:eastAsia="Calibri"/>
          <w:szCs w:val="24"/>
        </w:rPr>
        <w:t>5</w:t>
      </w:r>
      <w:r w:rsidR="00AF1E15" w:rsidRPr="00072695">
        <w:rPr>
          <w:rFonts w:eastAsia="Calibri"/>
          <w:szCs w:val="24"/>
        </w:rPr>
        <w:t>.4. darbuotojų gyvenimo bei darbo metų jubiliejinių sukakčių progomis;</w:t>
      </w:r>
    </w:p>
    <w:p w14:paraId="1832FC2C" w14:textId="0E364787" w:rsidR="00AF1E15" w:rsidRPr="00072695" w:rsidRDefault="00E74BE4" w:rsidP="00072695">
      <w:pPr>
        <w:tabs>
          <w:tab w:val="left" w:pos="709"/>
        </w:tabs>
        <w:ind w:right="51"/>
        <w:jc w:val="both"/>
        <w:rPr>
          <w:rFonts w:eastAsia="Calibri"/>
          <w:szCs w:val="24"/>
        </w:rPr>
      </w:pPr>
      <w:r w:rsidRPr="00072695">
        <w:rPr>
          <w:rFonts w:eastAsia="Calibri"/>
          <w:szCs w:val="24"/>
        </w:rPr>
        <w:tab/>
      </w:r>
      <w:r w:rsidR="00AF1E15" w:rsidRPr="00072695">
        <w:rPr>
          <w:rFonts w:eastAsia="Calibri"/>
          <w:szCs w:val="24"/>
        </w:rPr>
        <w:t>3</w:t>
      </w:r>
      <w:r w:rsidR="0000494F" w:rsidRPr="00072695">
        <w:rPr>
          <w:rFonts w:eastAsia="Calibri"/>
          <w:szCs w:val="24"/>
        </w:rPr>
        <w:t>5</w:t>
      </w:r>
      <w:r w:rsidR="00AF1E15" w:rsidRPr="00072695">
        <w:rPr>
          <w:rFonts w:eastAsia="Calibri"/>
          <w:szCs w:val="24"/>
        </w:rPr>
        <w:t>.5. darbuotojams įgijus teisę gauti valstybinę socialinio draudimo pensiją ir savo noru atsistatydinantiems iš darbuotojo pareigų.</w:t>
      </w:r>
    </w:p>
    <w:p w14:paraId="7700D50F" w14:textId="0CD2FC3C" w:rsidR="00AF1E15" w:rsidRPr="00072695" w:rsidRDefault="00E74BE4" w:rsidP="00072695">
      <w:pPr>
        <w:tabs>
          <w:tab w:val="left" w:pos="709"/>
        </w:tabs>
        <w:ind w:right="51"/>
        <w:jc w:val="both"/>
        <w:rPr>
          <w:rFonts w:eastAsia="Calibri"/>
          <w:szCs w:val="24"/>
        </w:rPr>
      </w:pPr>
      <w:r w:rsidRPr="00072695">
        <w:rPr>
          <w:rFonts w:eastAsia="Calibri"/>
          <w:szCs w:val="24"/>
        </w:rPr>
        <w:tab/>
      </w:r>
      <w:r w:rsidR="00AF1E15" w:rsidRPr="00072695">
        <w:rPr>
          <w:rFonts w:eastAsia="Calibri"/>
          <w:szCs w:val="24"/>
        </w:rPr>
        <w:t>3</w:t>
      </w:r>
      <w:r w:rsidR="0000494F" w:rsidRPr="00072695">
        <w:rPr>
          <w:rFonts w:eastAsia="Calibri"/>
          <w:szCs w:val="24"/>
        </w:rPr>
        <w:t>6</w:t>
      </w:r>
      <w:r w:rsidR="00AF1E15" w:rsidRPr="00072695">
        <w:rPr>
          <w:rFonts w:eastAsia="Calibri"/>
          <w:szCs w:val="24"/>
        </w:rPr>
        <w:t>. Sprendimą dėl vienkartinės piniginės išmokos skyrimo darbuotojui priima gimnazijos direktorius.</w:t>
      </w:r>
    </w:p>
    <w:p w14:paraId="75FA9FAD" w14:textId="75FC98AE" w:rsidR="00AF1E15" w:rsidRPr="00072695" w:rsidRDefault="00E74BE4" w:rsidP="00072695">
      <w:pPr>
        <w:tabs>
          <w:tab w:val="left" w:pos="709"/>
        </w:tabs>
        <w:ind w:right="51"/>
        <w:jc w:val="both"/>
        <w:rPr>
          <w:rFonts w:eastAsia="Calibri"/>
          <w:szCs w:val="24"/>
        </w:rPr>
      </w:pPr>
      <w:bookmarkStart w:id="0" w:name="_Hlk154644113"/>
      <w:r w:rsidRPr="00072695">
        <w:rPr>
          <w:rFonts w:eastAsia="Calibri"/>
          <w:szCs w:val="24"/>
        </w:rPr>
        <w:tab/>
      </w:r>
      <w:r w:rsidR="00AF1E15" w:rsidRPr="00072695">
        <w:rPr>
          <w:rFonts w:eastAsia="Calibri"/>
          <w:szCs w:val="24"/>
        </w:rPr>
        <w:t>3</w:t>
      </w:r>
      <w:r w:rsidR="0000494F" w:rsidRPr="00072695">
        <w:rPr>
          <w:rFonts w:eastAsia="Calibri"/>
          <w:szCs w:val="24"/>
        </w:rPr>
        <w:t>7</w:t>
      </w:r>
      <w:r w:rsidR="00AF1E15" w:rsidRPr="00072695">
        <w:rPr>
          <w:rFonts w:eastAsia="Calibri"/>
          <w:szCs w:val="24"/>
        </w:rPr>
        <w:t>. Darbo apmokėjimo sistemos 3</w:t>
      </w:r>
      <w:r w:rsidR="00560C7D" w:rsidRPr="00072695">
        <w:rPr>
          <w:rFonts w:eastAsia="Calibri"/>
          <w:szCs w:val="24"/>
        </w:rPr>
        <w:t>5</w:t>
      </w:r>
      <w:r w:rsidR="00AF1E15" w:rsidRPr="00072695">
        <w:rPr>
          <w:rFonts w:eastAsia="Calibri"/>
          <w:szCs w:val="24"/>
        </w:rPr>
        <w:t>.1 – 3</w:t>
      </w:r>
      <w:r w:rsidR="00560C7D" w:rsidRPr="00072695">
        <w:rPr>
          <w:rFonts w:eastAsia="Calibri"/>
          <w:szCs w:val="24"/>
        </w:rPr>
        <w:t>5</w:t>
      </w:r>
      <w:r w:rsidR="00AF1E15" w:rsidRPr="00072695">
        <w:rPr>
          <w:rFonts w:eastAsia="Calibri"/>
          <w:szCs w:val="24"/>
        </w:rPr>
        <w:t>.5 papunkčiuose nurodyta vienkartinė piniginė išmoka gali būti skiriama ne daugiau kaip kartą per metus ir negali viršyti 100</w:t>
      </w:r>
      <w:r w:rsidR="001270F3" w:rsidRPr="00072695">
        <w:rPr>
          <w:rFonts w:eastAsia="Calibri"/>
          <w:szCs w:val="24"/>
        </w:rPr>
        <w:t>%</w:t>
      </w:r>
      <w:r w:rsidR="00AF1E15" w:rsidRPr="00072695">
        <w:rPr>
          <w:rFonts w:eastAsia="Calibri"/>
          <w:szCs w:val="24"/>
        </w:rPr>
        <w:t xml:space="preserve"> nustatytosios darbuotojo pareiginės algos</w:t>
      </w:r>
      <w:bookmarkEnd w:id="0"/>
      <w:r w:rsidR="00AF1E15" w:rsidRPr="00072695">
        <w:rPr>
          <w:rFonts w:eastAsia="Calibri"/>
          <w:szCs w:val="24"/>
        </w:rPr>
        <w:t>.</w:t>
      </w:r>
    </w:p>
    <w:p w14:paraId="2ACC9A2C" w14:textId="1706BE60" w:rsidR="00AF1E15" w:rsidRPr="00072695" w:rsidRDefault="00E74BE4" w:rsidP="00072695">
      <w:pPr>
        <w:tabs>
          <w:tab w:val="left" w:pos="709"/>
        </w:tabs>
        <w:ind w:right="51"/>
        <w:jc w:val="both"/>
        <w:rPr>
          <w:rFonts w:eastAsia="Calibri"/>
          <w:szCs w:val="24"/>
        </w:rPr>
      </w:pPr>
      <w:r w:rsidRPr="00072695">
        <w:rPr>
          <w:rFonts w:eastAsia="Calibri"/>
          <w:szCs w:val="24"/>
        </w:rPr>
        <w:tab/>
      </w:r>
      <w:r w:rsidR="00AF1E15" w:rsidRPr="00072695">
        <w:rPr>
          <w:rFonts w:eastAsia="Calibri"/>
          <w:szCs w:val="24"/>
        </w:rPr>
        <w:t>3</w:t>
      </w:r>
      <w:r w:rsidR="0000494F" w:rsidRPr="00072695">
        <w:rPr>
          <w:rFonts w:eastAsia="Calibri"/>
          <w:szCs w:val="24"/>
        </w:rPr>
        <w:t>8</w:t>
      </w:r>
      <w:r w:rsidR="00AF1E15" w:rsidRPr="00072695">
        <w:rPr>
          <w:rFonts w:eastAsia="Calibri"/>
          <w:szCs w:val="24"/>
        </w:rPr>
        <w:t>. Vienkartinės piniginės išmokos darbuotojams mokamos iš gimnazijos sutaupytų darbo užmokesčio lėšų.</w:t>
      </w:r>
    </w:p>
    <w:p w14:paraId="2155ACD0" w14:textId="4C5B9C9F" w:rsidR="00BF00CA" w:rsidRPr="00072695" w:rsidRDefault="00AF1E15" w:rsidP="00072695">
      <w:pPr>
        <w:widowControl w:val="0"/>
        <w:ind w:firstLine="720"/>
        <w:jc w:val="both"/>
        <w:rPr>
          <w:szCs w:val="24"/>
          <w:lang w:eastAsia="lt-LT"/>
        </w:rPr>
      </w:pPr>
      <w:r w:rsidRPr="00072695">
        <w:rPr>
          <w:szCs w:val="24"/>
        </w:rPr>
        <w:t>3</w:t>
      </w:r>
      <w:r w:rsidR="0000494F" w:rsidRPr="00072695">
        <w:rPr>
          <w:szCs w:val="24"/>
        </w:rPr>
        <w:t>9</w:t>
      </w:r>
      <w:r w:rsidR="00BF00CA" w:rsidRPr="00072695">
        <w:rPr>
          <w:szCs w:val="24"/>
          <w:lang w:eastAsia="lt-LT"/>
        </w:rPr>
        <w:t xml:space="preserve">. Gimnazijos darbuotojai, </w:t>
      </w:r>
      <w:r w:rsidR="00BF00CA" w:rsidRPr="00072695">
        <w:rPr>
          <w:szCs w:val="24"/>
        </w:rPr>
        <w:t>jeigu buvo nustatyta, kad per paskutinius 6 mėnesius jie padarė darbo pareigų pažeidimą</w:t>
      </w:r>
      <w:r w:rsidR="00BF00CA" w:rsidRPr="00072695">
        <w:rPr>
          <w:szCs w:val="24"/>
          <w:lang w:eastAsia="lt-LT"/>
        </w:rPr>
        <w:t xml:space="preserve">, gali būti neskatinami, išskyrus atvejį, kai darbuotojo veikla įvertinama kaip viršijanti lūkesčius, o </w:t>
      </w:r>
      <w:r w:rsidR="00BF00CA" w:rsidRPr="00072695">
        <w:rPr>
          <w:szCs w:val="24"/>
          <w:shd w:val="clear" w:color="auto" w:fill="FFFFFF"/>
        </w:rPr>
        <w:t>Viešųjų ir privačių interesų derinimo įstatymo 23 straipsnyje nustatytais atvejais – neskatinami</w:t>
      </w:r>
      <w:r w:rsidR="00BF00CA" w:rsidRPr="00072695">
        <w:rPr>
          <w:szCs w:val="24"/>
          <w:lang w:eastAsia="lt-LT"/>
        </w:rPr>
        <w:t>.</w:t>
      </w:r>
    </w:p>
    <w:p w14:paraId="6ED3666D" w14:textId="77777777" w:rsidR="00BF00CA" w:rsidRPr="00072695" w:rsidRDefault="00BF00CA" w:rsidP="00072695">
      <w:pPr>
        <w:widowControl w:val="0"/>
        <w:ind w:firstLine="720"/>
        <w:jc w:val="both"/>
        <w:rPr>
          <w:szCs w:val="24"/>
          <w:lang w:eastAsia="lt-LT"/>
        </w:rPr>
      </w:pPr>
    </w:p>
    <w:p w14:paraId="3F0D4CA6" w14:textId="1A91B59D" w:rsidR="00BF00CA" w:rsidRPr="00072695" w:rsidRDefault="00AF1E15" w:rsidP="00072695">
      <w:pPr>
        <w:widowControl w:val="0"/>
        <w:ind w:firstLine="720"/>
        <w:jc w:val="center"/>
        <w:rPr>
          <w:b/>
          <w:bCs/>
          <w:szCs w:val="24"/>
          <w:lang w:eastAsia="lt-LT"/>
        </w:rPr>
      </w:pPr>
      <w:r w:rsidRPr="00072695">
        <w:rPr>
          <w:b/>
          <w:bCs/>
          <w:szCs w:val="24"/>
          <w:lang w:eastAsia="lt-LT"/>
        </w:rPr>
        <w:t>VII</w:t>
      </w:r>
      <w:r w:rsidR="00BF00CA" w:rsidRPr="00072695">
        <w:rPr>
          <w:b/>
          <w:bCs/>
          <w:szCs w:val="24"/>
          <w:lang w:eastAsia="lt-LT"/>
        </w:rPr>
        <w:t xml:space="preserve"> SKYRIUS</w:t>
      </w:r>
    </w:p>
    <w:p w14:paraId="7C424941" w14:textId="300F6F42" w:rsidR="00BF00CA" w:rsidRPr="00072695" w:rsidRDefault="00BF00CA" w:rsidP="00072695">
      <w:pPr>
        <w:widowControl w:val="0"/>
        <w:ind w:firstLine="720"/>
        <w:jc w:val="center"/>
        <w:rPr>
          <w:b/>
          <w:bCs/>
          <w:szCs w:val="24"/>
          <w:lang w:eastAsia="lt-LT"/>
        </w:rPr>
      </w:pPr>
      <w:r w:rsidRPr="00072695">
        <w:rPr>
          <w:b/>
          <w:bCs/>
          <w:szCs w:val="24"/>
          <w:lang w:eastAsia="lt-LT"/>
        </w:rPr>
        <w:t>MATERIALINĖS PAŠALPOS</w:t>
      </w:r>
      <w:r w:rsidR="00AF1E15" w:rsidRPr="00072695">
        <w:rPr>
          <w:b/>
          <w:bCs/>
          <w:szCs w:val="24"/>
          <w:lang w:eastAsia="lt-LT"/>
        </w:rPr>
        <w:t xml:space="preserve"> IR KITOS GARANTIJOS</w:t>
      </w:r>
    </w:p>
    <w:p w14:paraId="1601315C" w14:textId="77777777" w:rsidR="00BF00CA" w:rsidRPr="00072695" w:rsidRDefault="00BF00CA" w:rsidP="00072695">
      <w:pPr>
        <w:widowControl w:val="0"/>
        <w:ind w:firstLine="720"/>
        <w:jc w:val="center"/>
        <w:rPr>
          <w:b/>
          <w:bCs/>
          <w:szCs w:val="24"/>
          <w:lang w:eastAsia="lt-LT"/>
        </w:rPr>
      </w:pPr>
    </w:p>
    <w:p w14:paraId="46CF5BE1" w14:textId="31BF8BF0" w:rsidR="00BF00CA" w:rsidRPr="00072695" w:rsidRDefault="00560C7D" w:rsidP="00072695">
      <w:pPr>
        <w:widowControl w:val="0"/>
        <w:ind w:firstLine="720"/>
        <w:jc w:val="both"/>
        <w:rPr>
          <w:szCs w:val="24"/>
        </w:rPr>
      </w:pPr>
      <w:r w:rsidRPr="00072695">
        <w:rPr>
          <w:szCs w:val="24"/>
          <w:lang w:eastAsia="lt-LT"/>
        </w:rPr>
        <w:t>40</w:t>
      </w:r>
      <w:r w:rsidR="00BF00CA" w:rsidRPr="00072695">
        <w:rPr>
          <w:szCs w:val="24"/>
          <w:lang w:eastAsia="lt-LT"/>
        </w:rPr>
        <w:t>. Gimnazijos darbuotojams, kurių materialinė būklė tapo sunki</w:t>
      </w:r>
      <w:r w:rsidR="00BF00CA" w:rsidRPr="00072695">
        <w:rPr>
          <w:szCs w:val="24"/>
        </w:rPr>
        <w:t xml:space="preserve"> dėl jų pačių ligos, </w:t>
      </w:r>
      <w:r w:rsidR="00BF00CA" w:rsidRPr="00072695">
        <w:rPr>
          <w:spacing w:val="2"/>
          <w:szCs w:val="24"/>
        </w:rPr>
        <w:t xml:space="preserve">artimųjų giminaičių, sutuoktinio, </w:t>
      </w:r>
      <w:r w:rsidR="00BF00CA" w:rsidRPr="00072695">
        <w:rPr>
          <w:szCs w:val="24"/>
        </w:rPr>
        <w:t xml:space="preserve">partnerio (kai partnerystė įregistruota įstatymų nustatyta tvarka), </w:t>
      </w:r>
      <w:r w:rsidR="00BF00CA" w:rsidRPr="00072695">
        <w:rPr>
          <w:spacing w:val="2"/>
          <w:szCs w:val="24"/>
        </w:rPr>
        <w:t>sugyventinio, jo tėvų, vaikų (įvaikių), brolių (įbrolių) ir seserų (įseserių),</w:t>
      </w:r>
      <w:r w:rsidR="00BF00CA" w:rsidRPr="00072695">
        <w:rPr>
          <w:szCs w:val="24"/>
        </w:rPr>
        <w:t xml:space="preserve"> </w:t>
      </w:r>
      <w:r w:rsidR="00BF00CA" w:rsidRPr="00072695">
        <w:rPr>
          <w:spacing w:val="2"/>
          <w:szCs w:val="24"/>
        </w:rPr>
        <w:t xml:space="preserve">taip pat išlaikytinių, kurių globėjais ar rūpintojais įstatymų nustatyta tvarka yra paskirti </w:t>
      </w:r>
      <w:r w:rsidR="00BF00CA" w:rsidRPr="00072695">
        <w:rPr>
          <w:szCs w:val="24"/>
          <w:lang w:eastAsia="lt-LT"/>
        </w:rPr>
        <w:t xml:space="preserve">gimnazijos </w:t>
      </w:r>
      <w:r w:rsidR="00BF00CA" w:rsidRPr="00072695">
        <w:rPr>
          <w:spacing w:val="2"/>
          <w:szCs w:val="24"/>
        </w:rPr>
        <w:t xml:space="preserve">darbuotojai, ligos ar mirties, stichinės nelaimės ar turto netekimo, </w:t>
      </w:r>
      <w:r w:rsidR="00BF00CA" w:rsidRPr="00072695">
        <w:rPr>
          <w:szCs w:val="24"/>
          <w:lang w:eastAsia="lt-LT"/>
        </w:rPr>
        <w:t>skiriama iki 5 MMA dydžio materialinė pašalpa, jeigu yra pateikti šių darbuotojų rašytiniai prašymai ir atitinkamą aplinkybę patvirtinantys dokumentai.</w:t>
      </w:r>
    </w:p>
    <w:p w14:paraId="1C04AF31" w14:textId="4D645EC3" w:rsidR="00BF00CA" w:rsidRPr="00072695" w:rsidRDefault="00560C7D" w:rsidP="00072695">
      <w:pPr>
        <w:widowControl w:val="0"/>
        <w:ind w:firstLine="720"/>
        <w:jc w:val="both"/>
        <w:rPr>
          <w:szCs w:val="24"/>
          <w:lang w:eastAsia="lt-LT"/>
        </w:rPr>
      </w:pPr>
      <w:r w:rsidRPr="00072695">
        <w:rPr>
          <w:szCs w:val="24"/>
          <w:lang w:eastAsia="lt-LT"/>
        </w:rPr>
        <w:t>41</w:t>
      </w:r>
      <w:r w:rsidR="00BF00CA" w:rsidRPr="00072695">
        <w:rPr>
          <w:szCs w:val="24"/>
          <w:lang w:eastAsia="lt-LT"/>
        </w:rPr>
        <w:t>. Mirus gimnazijos darbuotojui, jo šeimos nariams (sutuoktiniui, vaikams (įvaikiams), motinai (įmotei), tėvui (įtėviui), senelei, seneliui, kitiems giminaičiams, kurie su mirusiuoju turėjo artimą ryšį ir (ar) gyveno kartu) iš gimnazijai skirtų lėšų išmokama iki 5 MMA dydžio materialinė pašalpa, jeigu yra pateiktas jo šeimos nario rašytinis prašymas ir mirties faktą patvirtinantys dokumentai.</w:t>
      </w:r>
    </w:p>
    <w:p w14:paraId="2798F3EB" w14:textId="77777777" w:rsidR="00560C7D" w:rsidRPr="00072695" w:rsidRDefault="00560C7D" w:rsidP="00072695">
      <w:pPr>
        <w:widowControl w:val="0"/>
        <w:ind w:firstLine="720"/>
        <w:jc w:val="both"/>
        <w:rPr>
          <w:szCs w:val="24"/>
          <w:lang w:eastAsia="lt-LT"/>
        </w:rPr>
      </w:pPr>
      <w:r w:rsidRPr="00072695">
        <w:rPr>
          <w:szCs w:val="24"/>
          <w:lang w:eastAsia="lt-LT"/>
        </w:rPr>
        <w:t>42</w:t>
      </w:r>
      <w:r w:rsidR="00BF00CA" w:rsidRPr="00072695">
        <w:rPr>
          <w:szCs w:val="24"/>
          <w:lang w:eastAsia="lt-LT"/>
        </w:rPr>
        <w:t xml:space="preserve">. Materialinę pašalpą gimnazijos darbuotojams skiria gimnazijos direktorius iš gimnazijai skirtų lėšų. </w:t>
      </w:r>
    </w:p>
    <w:p w14:paraId="72128DC1" w14:textId="119BAE75" w:rsidR="00BF00CA" w:rsidRPr="00072695" w:rsidRDefault="00560C7D" w:rsidP="00072695">
      <w:pPr>
        <w:widowControl w:val="0"/>
        <w:ind w:firstLine="720"/>
        <w:jc w:val="both"/>
        <w:rPr>
          <w:szCs w:val="24"/>
          <w:lang w:eastAsia="lt-LT"/>
        </w:rPr>
      </w:pPr>
      <w:r w:rsidRPr="00072695">
        <w:rPr>
          <w:szCs w:val="24"/>
          <w:lang w:eastAsia="lt-LT"/>
        </w:rPr>
        <w:t>43</w:t>
      </w:r>
      <w:r w:rsidR="00BF00CA" w:rsidRPr="00072695">
        <w:rPr>
          <w:szCs w:val="24"/>
          <w:lang w:eastAsia="lt-LT"/>
        </w:rPr>
        <w:t xml:space="preserve">. </w:t>
      </w:r>
      <w:r w:rsidR="00BF00CA" w:rsidRPr="00072695">
        <w:rPr>
          <w:rFonts w:eastAsia="Calibri"/>
          <w:szCs w:val="24"/>
        </w:rPr>
        <w:t xml:space="preserve">Darbuotojams </w:t>
      </w:r>
      <w:r w:rsidR="00165895">
        <w:rPr>
          <w:rFonts w:eastAsia="Calibri"/>
          <w:szCs w:val="24"/>
        </w:rPr>
        <w:t>dalyvauti mirusio šeimos nario laidotuvėse suteikiama iki 5 nemokamų atostogų dienų (Darbo Kodekso 137 str. 6 dalis)</w:t>
      </w:r>
      <w:r w:rsidR="00BF00CA" w:rsidRPr="00072695">
        <w:rPr>
          <w:rFonts w:eastAsia="Calibri"/>
          <w:szCs w:val="24"/>
        </w:rPr>
        <w:t>.</w:t>
      </w:r>
    </w:p>
    <w:p w14:paraId="11D9BCFD" w14:textId="77777777" w:rsidR="00660AAC" w:rsidRPr="00072695" w:rsidRDefault="00660AAC" w:rsidP="00072695">
      <w:pPr>
        <w:tabs>
          <w:tab w:val="left" w:pos="1276"/>
        </w:tabs>
        <w:ind w:right="51"/>
        <w:jc w:val="both"/>
        <w:rPr>
          <w:rFonts w:eastAsia="Calibri"/>
          <w:szCs w:val="24"/>
        </w:rPr>
      </w:pPr>
    </w:p>
    <w:p w14:paraId="4CD51608" w14:textId="214B6327" w:rsidR="00BF00CA" w:rsidRPr="00072695" w:rsidRDefault="00660AAC" w:rsidP="00072695">
      <w:pPr>
        <w:widowControl w:val="0"/>
        <w:ind w:firstLine="720"/>
        <w:jc w:val="center"/>
        <w:rPr>
          <w:b/>
          <w:bCs/>
          <w:szCs w:val="24"/>
          <w:lang w:eastAsia="lt-LT"/>
        </w:rPr>
      </w:pPr>
      <w:r w:rsidRPr="00072695">
        <w:rPr>
          <w:b/>
          <w:bCs/>
          <w:szCs w:val="24"/>
          <w:lang w:eastAsia="lt-LT"/>
        </w:rPr>
        <w:t>VIII SKYRIUS</w:t>
      </w:r>
    </w:p>
    <w:p w14:paraId="460CAEB9" w14:textId="77777777" w:rsidR="00660AAC" w:rsidRPr="00072695" w:rsidRDefault="00660AAC" w:rsidP="00072695">
      <w:pPr>
        <w:tabs>
          <w:tab w:val="left" w:pos="1276"/>
        </w:tabs>
        <w:ind w:right="49"/>
        <w:jc w:val="center"/>
        <w:rPr>
          <w:b/>
          <w:bCs/>
          <w:szCs w:val="24"/>
        </w:rPr>
      </w:pPr>
      <w:r w:rsidRPr="00072695">
        <w:rPr>
          <w:b/>
          <w:bCs/>
          <w:szCs w:val="24"/>
        </w:rPr>
        <w:t>MOKĖJIMAS UŽ DARBĄ POILSIO IR ŠVENČIŲ DIENOMIS, NAKTIES IR VIRŠVALANDINĮ DARBĄ</w:t>
      </w:r>
    </w:p>
    <w:p w14:paraId="326E219F" w14:textId="77777777" w:rsidR="00660AAC" w:rsidRPr="00072695" w:rsidRDefault="00660AAC" w:rsidP="00072695">
      <w:pPr>
        <w:widowControl w:val="0"/>
        <w:ind w:firstLine="720"/>
        <w:jc w:val="center"/>
        <w:rPr>
          <w:b/>
          <w:bCs/>
          <w:szCs w:val="24"/>
          <w:lang w:eastAsia="lt-LT"/>
        </w:rPr>
      </w:pPr>
    </w:p>
    <w:p w14:paraId="20772D7C" w14:textId="3AB8435D" w:rsidR="00660AAC" w:rsidRPr="00072695" w:rsidRDefault="00660AAC" w:rsidP="00072695">
      <w:pPr>
        <w:ind w:right="51" w:firstLine="720"/>
        <w:jc w:val="both"/>
        <w:rPr>
          <w:szCs w:val="24"/>
          <w:lang w:eastAsia="lt-LT"/>
        </w:rPr>
      </w:pPr>
      <w:r w:rsidRPr="00072695">
        <w:rPr>
          <w:szCs w:val="24"/>
          <w:lang w:eastAsia="lt-LT"/>
        </w:rPr>
        <w:t>4</w:t>
      </w:r>
      <w:r w:rsidR="00560C7D" w:rsidRPr="00072695">
        <w:rPr>
          <w:szCs w:val="24"/>
          <w:lang w:eastAsia="lt-LT"/>
        </w:rPr>
        <w:t>4</w:t>
      </w:r>
      <w:r w:rsidRPr="00072695">
        <w:rPr>
          <w:szCs w:val="24"/>
          <w:lang w:eastAsia="lt-LT"/>
        </w:rPr>
        <w:t>. Už darbą poilsio dieną, kuri nenustatyta pagal darbo grafiką, mokamas dvigubas darbuotojo darbo užmokestis.</w:t>
      </w:r>
    </w:p>
    <w:p w14:paraId="1718A712" w14:textId="0FF31F20" w:rsidR="00660AAC" w:rsidRPr="00072695" w:rsidRDefault="00660AAC" w:rsidP="00072695">
      <w:pPr>
        <w:ind w:right="51" w:firstLine="720"/>
        <w:jc w:val="both"/>
        <w:rPr>
          <w:szCs w:val="24"/>
          <w:lang w:eastAsia="lt-LT"/>
        </w:rPr>
      </w:pPr>
      <w:bookmarkStart w:id="1" w:name="part_3626f7b2926b4e228a2594448c23d69b"/>
      <w:bookmarkEnd w:id="1"/>
      <w:r w:rsidRPr="00072695">
        <w:rPr>
          <w:szCs w:val="24"/>
          <w:lang w:eastAsia="lt-LT"/>
        </w:rPr>
        <w:t>4</w:t>
      </w:r>
      <w:r w:rsidR="00560C7D" w:rsidRPr="00072695">
        <w:rPr>
          <w:szCs w:val="24"/>
          <w:lang w:eastAsia="lt-LT"/>
        </w:rPr>
        <w:t>5</w:t>
      </w:r>
      <w:r w:rsidRPr="00072695">
        <w:rPr>
          <w:szCs w:val="24"/>
          <w:lang w:eastAsia="lt-LT"/>
        </w:rPr>
        <w:t>. Už darbą švenčių dieną mokamas dvigubas darbuotojo darbo užmokestis.</w:t>
      </w:r>
    </w:p>
    <w:p w14:paraId="27CE19C9" w14:textId="30B29299" w:rsidR="00660AAC" w:rsidRPr="00072695" w:rsidRDefault="00660AAC" w:rsidP="00072695">
      <w:pPr>
        <w:ind w:right="51" w:firstLine="720"/>
        <w:jc w:val="both"/>
        <w:rPr>
          <w:szCs w:val="24"/>
          <w:lang w:eastAsia="lt-LT"/>
        </w:rPr>
      </w:pPr>
      <w:bookmarkStart w:id="2" w:name="part_da3f3d97c4ad4a0a888881e541f2eb40"/>
      <w:bookmarkEnd w:id="2"/>
      <w:r w:rsidRPr="00072695">
        <w:rPr>
          <w:szCs w:val="24"/>
          <w:lang w:eastAsia="lt-LT"/>
        </w:rPr>
        <w:t>4</w:t>
      </w:r>
      <w:r w:rsidR="00560C7D" w:rsidRPr="00072695">
        <w:rPr>
          <w:szCs w:val="24"/>
          <w:lang w:eastAsia="lt-LT"/>
        </w:rPr>
        <w:t>6</w:t>
      </w:r>
      <w:r w:rsidRPr="00072695">
        <w:rPr>
          <w:szCs w:val="24"/>
          <w:lang w:eastAsia="lt-LT"/>
        </w:rPr>
        <w:t>. Už darbą naktį mokamas pusantro darbuotojo darbo užmokesčio dydžio užmokestis.</w:t>
      </w:r>
    </w:p>
    <w:p w14:paraId="28BFE8FF" w14:textId="449405B4" w:rsidR="00660AAC" w:rsidRPr="00072695" w:rsidRDefault="00660AAC" w:rsidP="00072695">
      <w:pPr>
        <w:ind w:right="51" w:firstLine="720"/>
        <w:jc w:val="both"/>
        <w:rPr>
          <w:szCs w:val="24"/>
          <w:lang w:eastAsia="lt-LT"/>
        </w:rPr>
      </w:pPr>
      <w:bookmarkStart w:id="3" w:name="part_2eeffe5b202748da9b9145ff0642082f"/>
      <w:bookmarkEnd w:id="3"/>
      <w:r w:rsidRPr="00072695">
        <w:rPr>
          <w:szCs w:val="24"/>
          <w:lang w:eastAsia="lt-LT"/>
        </w:rPr>
        <w:t>4</w:t>
      </w:r>
      <w:r w:rsidR="00560C7D" w:rsidRPr="00072695">
        <w:rPr>
          <w:szCs w:val="24"/>
          <w:lang w:eastAsia="lt-LT"/>
        </w:rPr>
        <w:t>7</w:t>
      </w:r>
      <w:r w:rsidRPr="00072695">
        <w:rPr>
          <w:szCs w:val="24"/>
          <w:lang w:eastAsia="lt-LT"/>
        </w:rPr>
        <w:t xml:space="preserve">. Už viršvalandinį darbą mokamas pusantro darbuotojo darbo užmokesčio dydžio užmokestis. Už viršvalandinį darbą poilsio dieną, kuri nenustatyta pagal darbo grafiką, ar </w:t>
      </w:r>
      <w:r w:rsidRPr="00072695">
        <w:rPr>
          <w:szCs w:val="24"/>
          <w:lang w:eastAsia="lt-LT"/>
        </w:rPr>
        <w:lastRenderedPageBreak/>
        <w:t>viršvalandinį darbą naktį mokamas dvigubas darbuotojo darbo užmokestis, o už viršvalandinį darbą švenčių dieną – du su puse darbuotojo darbo užmokesčio dydžio užmokestis.</w:t>
      </w:r>
    </w:p>
    <w:p w14:paraId="655A4238" w14:textId="5083713A" w:rsidR="00660AAC" w:rsidRPr="00072695" w:rsidRDefault="00660AAC" w:rsidP="00072695">
      <w:pPr>
        <w:ind w:right="51" w:firstLine="720"/>
        <w:jc w:val="both"/>
        <w:rPr>
          <w:szCs w:val="24"/>
          <w:lang w:eastAsia="lt-LT"/>
        </w:rPr>
      </w:pPr>
      <w:bookmarkStart w:id="4" w:name="part_538561d5b85046469a2d19027e89829b"/>
      <w:bookmarkEnd w:id="4"/>
      <w:r w:rsidRPr="00072695">
        <w:rPr>
          <w:szCs w:val="24"/>
          <w:lang w:eastAsia="lt-LT"/>
        </w:rPr>
        <w:t>4</w:t>
      </w:r>
      <w:r w:rsidR="00560C7D" w:rsidRPr="00072695">
        <w:rPr>
          <w:szCs w:val="24"/>
          <w:lang w:eastAsia="lt-LT"/>
        </w:rPr>
        <w:t>8</w:t>
      </w:r>
      <w:r w:rsidRPr="00072695">
        <w:rPr>
          <w:szCs w:val="24"/>
          <w:lang w:eastAsia="lt-LT"/>
        </w:rPr>
        <w:t>. Darbuotojo prašymu darbo poilsio ar švenčių dienomis laikas ar viršvalandinio darbo laikas, padauginus iš darbo apmokėjimo sistemos 4</w:t>
      </w:r>
      <w:r w:rsidR="00961FC5" w:rsidRPr="00072695">
        <w:rPr>
          <w:szCs w:val="24"/>
          <w:lang w:eastAsia="lt-LT"/>
        </w:rPr>
        <w:t>4</w:t>
      </w:r>
      <w:r w:rsidRPr="00072695">
        <w:rPr>
          <w:szCs w:val="24"/>
          <w:lang w:eastAsia="lt-LT"/>
        </w:rPr>
        <w:t>–4</w:t>
      </w:r>
      <w:r w:rsidR="00961FC5" w:rsidRPr="00072695">
        <w:rPr>
          <w:szCs w:val="24"/>
          <w:lang w:eastAsia="lt-LT"/>
        </w:rPr>
        <w:t>7</w:t>
      </w:r>
      <w:r w:rsidRPr="00072695">
        <w:rPr>
          <w:szCs w:val="24"/>
          <w:lang w:eastAsia="lt-LT"/>
        </w:rPr>
        <w:t xml:space="preserve"> punktuose nustatyto atitinkamo dydžio, gali būti pridedami prie kasmetinių atostogų laiko.</w:t>
      </w:r>
    </w:p>
    <w:p w14:paraId="5F2CD32D" w14:textId="2B24C6C8" w:rsidR="00660AAC" w:rsidRPr="00072695" w:rsidRDefault="00660AAC" w:rsidP="00072695">
      <w:pPr>
        <w:widowControl w:val="0"/>
        <w:ind w:firstLine="720"/>
        <w:jc w:val="center"/>
        <w:rPr>
          <w:szCs w:val="24"/>
          <w:lang w:eastAsia="lt-LT"/>
        </w:rPr>
      </w:pPr>
    </w:p>
    <w:p w14:paraId="20051042" w14:textId="6B9861D8" w:rsidR="00660AAC" w:rsidRPr="00072695" w:rsidRDefault="00660AAC" w:rsidP="00072695">
      <w:pPr>
        <w:widowControl w:val="0"/>
        <w:ind w:firstLine="720"/>
        <w:jc w:val="center"/>
        <w:rPr>
          <w:b/>
          <w:bCs/>
          <w:szCs w:val="24"/>
          <w:lang w:eastAsia="lt-LT"/>
        </w:rPr>
      </w:pPr>
      <w:r w:rsidRPr="00072695">
        <w:rPr>
          <w:b/>
          <w:bCs/>
          <w:szCs w:val="24"/>
          <w:lang w:eastAsia="lt-LT"/>
        </w:rPr>
        <w:t>IX SKYRIUS</w:t>
      </w:r>
    </w:p>
    <w:p w14:paraId="7D4D7B01" w14:textId="16D49519" w:rsidR="00660AAC" w:rsidRPr="00072695" w:rsidRDefault="00660AAC" w:rsidP="00072695">
      <w:pPr>
        <w:widowControl w:val="0"/>
        <w:ind w:firstLine="720"/>
        <w:jc w:val="center"/>
        <w:rPr>
          <w:b/>
          <w:bCs/>
          <w:szCs w:val="24"/>
        </w:rPr>
      </w:pPr>
      <w:r w:rsidRPr="00072695">
        <w:rPr>
          <w:b/>
          <w:bCs/>
          <w:szCs w:val="24"/>
        </w:rPr>
        <w:t>GIMNAZIJOS DARBUOTOJŲ VEIKLOS VERTINIMAS IR PAREIGINĖS ALGOS NUSTATYMAS ATLIKUS VEIKLOS VERTINIMĄ</w:t>
      </w:r>
    </w:p>
    <w:p w14:paraId="259AB8B0" w14:textId="77777777" w:rsidR="00660AAC" w:rsidRPr="00072695" w:rsidRDefault="00660AAC" w:rsidP="00072695">
      <w:pPr>
        <w:widowControl w:val="0"/>
        <w:ind w:firstLine="720"/>
        <w:jc w:val="center"/>
        <w:rPr>
          <w:b/>
          <w:bCs/>
          <w:szCs w:val="24"/>
        </w:rPr>
      </w:pPr>
    </w:p>
    <w:p w14:paraId="2074DD10" w14:textId="63E70F34" w:rsidR="00660AAC" w:rsidRPr="00072695" w:rsidRDefault="00660AAC" w:rsidP="00072695">
      <w:pPr>
        <w:widowControl w:val="0"/>
        <w:ind w:firstLine="720"/>
        <w:jc w:val="both"/>
        <w:rPr>
          <w:szCs w:val="24"/>
          <w:lang w:eastAsia="lt-LT"/>
        </w:rPr>
      </w:pPr>
      <w:r w:rsidRPr="00072695">
        <w:rPr>
          <w:szCs w:val="24"/>
          <w:lang w:eastAsia="lt-LT"/>
        </w:rPr>
        <w:t>4</w:t>
      </w:r>
      <w:r w:rsidR="00560C7D" w:rsidRPr="00072695">
        <w:rPr>
          <w:szCs w:val="24"/>
          <w:lang w:eastAsia="lt-LT"/>
        </w:rPr>
        <w:t>9</w:t>
      </w:r>
      <w:r w:rsidRPr="00072695">
        <w:rPr>
          <w:szCs w:val="24"/>
          <w:lang w:eastAsia="lt-LT"/>
        </w:rPr>
        <w:t xml:space="preserve">. Vertinama gimnazijos darbuotojų, </w:t>
      </w:r>
      <w:r w:rsidRPr="00072695">
        <w:rPr>
          <w:szCs w:val="24"/>
        </w:rPr>
        <w:t>išskyrus mokytojus, pagalbos mokiniui specialistus ir darbininkus, praėjusių kalendorinių metų veikla</w:t>
      </w:r>
      <w:r w:rsidRPr="00072695">
        <w:rPr>
          <w:szCs w:val="24"/>
          <w:lang w:eastAsia="lt-LT"/>
        </w:rPr>
        <w:t>.</w:t>
      </w:r>
    </w:p>
    <w:p w14:paraId="3E51607E" w14:textId="3F7BBEEF" w:rsidR="00660AAC" w:rsidRPr="00072695" w:rsidRDefault="00560C7D" w:rsidP="00072695">
      <w:pPr>
        <w:widowControl w:val="0"/>
        <w:ind w:firstLine="720"/>
        <w:jc w:val="both"/>
        <w:rPr>
          <w:szCs w:val="24"/>
        </w:rPr>
      </w:pPr>
      <w:r w:rsidRPr="00072695">
        <w:rPr>
          <w:szCs w:val="24"/>
        </w:rPr>
        <w:t>50</w:t>
      </w:r>
      <w:r w:rsidR="00660AAC" w:rsidRPr="00072695">
        <w:rPr>
          <w:szCs w:val="24"/>
        </w:rPr>
        <w:t>. Direktoriaus pavaduotojo ugdymui praėjusių kalendorinių metų veikla vertinama vadovaujantis švietimo, mokslo ir sporto ministro tvirtinamu švietimo įstaigų vadovų, jų pavaduotojų ugdymui, ugdymą organizuojančių skyrių vedėjų veiklos vertinimo tvarkos aprašu. Kitų gimnazijos darbuotojų praėjusių kalendorinių metų veikla vertinama vadovaujantis Vyriausybės ar jos įgaliotos institucijos tvirtinamu biudžetinių įstaigų darbuotojų veiklos vertinimo tvarkos aprašu.</w:t>
      </w:r>
    </w:p>
    <w:p w14:paraId="52EF85A8" w14:textId="263CAF4C" w:rsidR="00660AAC" w:rsidRPr="00072695" w:rsidRDefault="00560C7D" w:rsidP="00072695">
      <w:pPr>
        <w:widowControl w:val="0"/>
        <w:ind w:firstLine="720"/>
        <w:jc w:val="both"/>
        <w:rPr>
          <w:szCs w:val="24"/>
          <w:lang w:eastAsia="lt-LT"/>
        </w:rPr>
      </w:pPr>
      <w:r w:rsidRPr="00072695">
        <w:rPr>
          <w:szCs w:val="24"/>
          <w:lang w:eastAsia="lt-LT"/>
        </w:rPr>
        <w:t>51</w:t>
      </w:r>
      <w:r w:rsidR="00660AAC" w:rsidRPr="00072695">
        <w:rPr>
          <w:szCs w:val="24"/>
          <w:lang w:eastAsia="lt-LT"/>
        </w:rPr>
        <w:t>. Gimnazijos darbuotojų veiklos vertinimo tikslas – nustatyta tvarka įvertinti jų kompetenciją (įgūdžius, žinias, gebėjimus) ir pasiektus veiklos rezultatus.</w:t>
      </w:r>
    </w:p>
    <w:p w14:paraId="49E76D99" w14:textId="575ABEFB" w:rsidR="00660AAC" w:rsidRPr="00072695" w:rsidRDefault="00560C7D" w:rsidP="00072695">
      <w:pPr>
        <w:widowControl w:val="0"/>
        <w:ind w:firstLine="720"/>
        <w:jc w:val="both"/>
        <w:rPr>
          <w:szCs w:val="24"/>
          <w:lang w:eastAsia="lt-LT"/>
        </w:rPr>
      </w:pPr>
      <w:r w:rsidRPr="00072695">
        <w:rPr>
          <w:szCs w:val="24"/>
          <w:lang w:eastAsia="lt-LT"/>
        </w:rPr>
        <w:t>52</w:t>
      </w:r>
      <w:r w:rsidR="00660AAC" w:rsidRPr="00072695">
        <w:rPr>
          <w:szCs w:val="24"/>
          <w:lang w:eastAsia="lt-LT"/>
        </w:rPr>
        <w:t>. Gimnazijos darbuotojo veikla vertinama, jeigu jis ne trumpiau kaip 6 mėnesius per kalendorinius metus, kurių veikla vertinama, eina darbuotojo pareigas gimnazijoje.</w:t>
      </w:r>
    </w:p>
    <w:p w14:paraId="4E64722E" w14:textId="116E2B8B" w:rsidR="00660AAC" w:rsidRPr="00072695" w:rsidRDefault="00660AAC" w:rsidP="00072695">
      <w:pPr>
        <w:widowControl w:val="0"/>
        <w:ind w:firstLine="720"/>
        <w:jc w:val="both"/>
        <w:rPr>
          <w:szCs w:val="24"/>
          <w:lang w:eastAsia="lt-LT"/>
        </w:rPr>
      </w:pPr>
      <w:r w:rsidRPr="00072695">
        <w:rPr>
          <w:szCs w:val="24"/>
        </w:rPr>
        <w:t>5</w:t>
      </w:r>
      <w:r w:rsidR="00560C7D" w:rsidRPr="00072695">
        <w:rPr>
          <w:szCs w:val="24"/>
        </w:rPr>
        <w:t>3</w:t>
      </w:r>
      <w:r w:rsidRPr="00072695">
        <w:rPr>
          <w:szCs w:val="24"/>
        </w:rPr>
        <w:t>. Vertinami gimnazijos darbuotojai turi teisę kviesti gimnazijos darbuotojų atstovą dalyvauti vertinant jų veiklą.</w:t>
      </w:r>
    </w:p>
    <w:p w14:paraId="7E7D2241" w14:textId="0F15FF60" w:rsidR="00660AAC" w:rsidRPr="00072695" w:rsidRDefault="00660AAC" w:rsidP="00072695">
      <w:pPr>
        <w:widowControl w:val="0"/>
        <w:ind w:firstLine="720"/>
        <w:jc w:val="both"/>
        <w:rPr>
          <w:szCs w:val="24"/>
          <w:lang w:eastAsia="lt-LT"/>
        </w:rPr>
      </w:pPr>
      <w:r w:rsidRPr="00072695">
        <w:rPr>
          <w:szCs w:val="24"/>
          <w:lang w:eastAsia="lt-LT"/>
        </w:rPr>
        <w:t>5</w:t>
      </w:r>
      <w:r w:rsidR="00560C7D" w:rsidRPr="00072695">
        <w:rPr>
          <w:szCs w:val="24"/>
          <w:lang w:eastAsia="lt-LT"/>
        </w:rPr>
        <w:t>4</w:t>
      </w:r>
      <w:r w:rsidRPr="00072695">
        <w:rPr>
          <w:szCs w:val="24"/>
          <w:lang w:eastAsia="lt-LT"/>
        </w:rPr>
        <w:t>. Tiesioginis gimnazijos darbuotojo vadovas (toliau – tiesioginis vadovas) darbuotojo veiklą gali įvertinti taip:</w:t>
      </w:r>
    </w:p>
    <w:p w14:paraId="219805C3" w14:textId="4E1F95FD" w:rsidR="00660AAC" w:rsidRPr="00072695" w:rsidRDefault="00660AAC" w:rsidP="00072695">
      <w:pPr>
        <w:widowControl w:val="0"/>
        <w:ind w:firstLine="720"/>
        <w:jc w:val="both"/>
        <w:rPr>
          <w:szCs w:val="24"/>
          <w:lang w:eastAsia="lt-LT"/>
        </w:rPr>
      </w:pPr>
      <w:r w:rsidRPr="00072695">
        <w:rPr>
          <w:szCs w:val="24"/>
          <w:lang w:eastAsia="lt-LT"/>
        </w:rPr>
        <w:t>5</w:t>
      </w:r>
      <w:r w:rsidR="00560C7D" w:rsidRPr="00072695">
        <w:rPr>
          <w:szCs w:val="24"/>
          <w:lang w:eastAsia="lt-LT"/>
        </w:rPr>
        <w:t>4</w:t>
      </w:r>
      <w:r w:rsidRPr="00072695">
        <w:rPr>
          <w:szCs w:val="24"/>
          <w:lang w:eastAsia="lt-LT"/>
        </w:rPr>
        <w:t>.1. viršijanti lūkesčius;</w:t>
      </w:r>
    </w:p>
    <w:p w14:paraId="6021BDEA" w14:textId="5AFA0D29" w:rsidR="00660AAC" w:rsidRPr="00072695" w:rsidRDefault="00660AAC" w:rsidP="00072695">
      <w:pPr>
        <w:widowControl w:val="0"/>
        <w:ind w:firstLine="720"/>
        <w:jc w:val="both"/>
        <w:rPr>
          <w:szCs w:val="24"/>
          <w:lang w:eastAsia="lt-LT"/>
        </w:rPr>
      </w:pPr>
      <w:r w:rsidRPr="00072695">
        <w:rPr>
          <w:szCs w:val="24"/>
          <w:lang w:eastAsia="lt-LT"/>
        </w:rPr>
        <w:t>5</w:t>
      </w:r>
      <w:r w:rsidR="00560C7D" w:rsidRPr="00072695">
        <w:rPr>
          <w:szCs w:val="24"/>
          <w:lang w:eastAsia="lt-LT"/>
        </w:rPr>
        <w:t>4</w:t>
      </w:r>
      <w:r w:rsidRPr="00072695">
        <w:rPr>
          <w:szCs w:val="24"/>
          <w:lang w:eastAsia="lt-LT"/>
        </w:rPr>
        <w:t>.2. atitinkanti lūkesčius;</w:t>
      </w:r>
    </w:p>
    <w:p w14:paraId="097F9D11" w14:textId="7ED602CB" w:rsidR="00660AAC" w:rsidRPr="00072695" w:rsidRDefault="00660AAC" w:rsidP="00072695">
      <w:pPr>
        <w:widowControl w:val="0"/>
        <w:ind w:firstLine="720"/>
        <w:jc w:val="both"/>
        <w:rPr>
          <w:szCs w:val="24"/>
          <w:lang w:eastAsia="lt-LT"/>
        </w:rPr>
      </w:pPr>
      <w:r w:rsidRPr="00072695">
        <w:rPr>
          <w:szCs w:val="24"/>
          <w:lang w:eastAsia="lt-LT"/>
        </w:rPr>
        <w:t>5</w:t>
      </w:r>
      <w:r w:rsidR="00560C7D" w:rsidRPr="00072695">
        <w:rPr>
          <w:szCs w:val="24"/>
          <w:lang w:eastAsia="lt-LT"/>
        </w:rPr>
        <w:t>4</w:t>
      </w:r>
      <w:r w:rsidRPr="00072695">
        <w:rPr>
          <w:szCs w:val="24"/>
          <w:lang w:eastAsia="lt-LT"/>
        </w:rPr>
        <w:t>.3. iš dalies atitinkanti lūkesčius;</w:t>
      </w:r>
    </w:p>
    <w:p w14:paraId="7FB94D98" w14:textId="003AE2F1" w:rsidR="00660AAC" w:rsidRPr="00072695" w:rsidRDefault="00660AAC" w:rsidP="00072695">
      <w:pPr>
        <w:widowControl w:val="0"/>
        <w:ind w:firstLine="720"/>
        <w:jc w:val="both"/>
        <w:rPr>
          <w:szCs w:val="24"/>
          <w:lang w:eastAsia="lt-LT"/>
        </w:rPr>
      </w:pPr>
      <w:r w:rsidRPr="00072695">
        <w:rPr>
          <w:szCs w:val="24"/>
          <w:lang w:eastAsia="lt-LT"/>
        </w:rPr>
        <w:t>5</w:t>
      </w:r>
      <w:r w:rsidR="00560C7D" w:rsidRPr="00072695">
        <w:rPr>
          <w:szCs w:val="24"/>
          <w:lang w:eastAsia="lt-LT"/>
        </w:rPr>
        <w:t>4</w:t>
      </w:r>
      <w:r w:rsidRPr="00072695">
        <w:rPr>
          <w:szCs w:val="24"/>
          <w:lang w:eastAsia="lt-LT"/>
        </w:rPr>
        <w:t>.4. neatitinkanti lūkesčių.</w:t>
      </w:r>
    </w:p>
    <w:p w14:paraId="02E2B7CF" w14:textId="7EB48AEC" w:rsidR="00660AAC" w:rsidRPr="00072695" w:rsidRDefault="00660AAC" w:rsidP="00072695">
      <w:pPr>
        <w:widowControl w:val="0"/>
        <w:ind w:firstLine="720"/>
        <w:jc w:val="both"/>
        <w:rPr>
          <w:szCs w:val="24"/>
          <w:lang w:eastAsia="lt-LT"/>
        </w:rPr>
      </w:pPr>
      <w:r w:rsidRPr="00072695">
        <w:rPr>
          <w:szCs w:val="24"/>
          <w:lang w:eastAsia="lt-LT"/>
        </w:rPr>
        <w:t>5</w:t>
      </w:r>
      <w:r w:rsidR="00560C7D" w:rsidRPr="00072695">
        <w:rPr>
          <w:szCs w:val="24"/>
          <w:lang w:eastAsia="lt-LT"/>
        </w:rPr>
        <w:t>5</w:t>
      </w:r>
      <w:r w:rsidRPr="00072695">
        <w:rPr>
          <w:szCs w:val="24"/>
          <w:lang w:eastAsia="lt-LT"/>
        </w:rPr>
        <w:t xml:space="preserve">. Jeigu gimnazijos darbuotojo veikla įvertinama kaip atitinkanti lūkesčius, teisinė jo padėtis nesikeičia ir gimnazijos darbuotojo veiklos vertinimas baigiamas, išskyrus atvejus, kai darbuotojas nesutinka su tiesioginio vadovo pateiktu veiklos vertinimu. </w:t>
      </w:r>
    </w:p>
    <w:p w14:paraId="4EB22FC7" w14:textId="63C2FC7C" w:rsidR="00660AAC" w:rsidRPr="00072695" w:rsidRDefault="00660AAC" w:rsidP="00072695">
      <w:pPr>
        <w:widowControl w:val="0"/>
        <w:ind w:firstLine="720"/>
        <w:jc w:val="both"/>
        <w:rPr>
          <w:szCs w:val="24"/>
          <w:lang w:eastAsia="lt-LT"/>
        </w:rPr>
      </w:pPr>
      <w:r w:rsidRPr="00072695">
        <w:rPr>
          <w:szCs w:val="24"/>
          <w:lang w:eastAsia="lt-LT"/>
        </w:rPr>
        <w:t>5</w:t>
      </w:r>
      <w:r w:rsidR="00560C7D" w:rsidRPr="00072695">
        <w:rPr>
          <w:szCs w:val="24"/>
          <w:lang w:eastAsia="lt-LT"/>
        </w:rPr>
        <w:t>6</w:t>
      </w:r>
      <w:r w:rsidRPr="00072695">
        <w:rPr>
          <w:szCs w:val="24"/>
          <w:lang w:eastAsia="lt-LT"/>
        </w:rPr>
        <w:t>. Jeigu gimnazijos darbuotojo veikla įvertinama kaip viršijanti lūkesčius, tiesioginio vadovo rašytiniu motyvuotu pasiūlymu ir gimnazijos direktoriaus sprendimu:</w:t>
      </w:r>
    </w:p>
    <w:p w14:paraId="24DFCC40" w14:textId="75A6FAC0" w:rsidR="00660AAC" w:rsidRPr="00072695" w:rsidRDefault="00660AAC" w:rsidP="00072695">
      <w:pPr>
        <w:widowControl w:val="0"/>
        <w:ind w:firstLine="720"/>
        <w:jc w:val="both"/>
        <w:rPr>
          <w:szCs w:val="24"/>
          <w:lang w:eastAsia="lt-LT"/>
        </w:rPr>
      </w:pPr>
      <w:r w:rsidRPr="00072695">
        <w:rPr>
          <w:szCs w:val="24"/>
          <w:lang w:eastAsia="lt-LT"/>
        </w:rPr>
        <w:t>5</w:t>
      </w:r>
      <w:r w:rsidR="00560C7D" w:rsidRPr="00072695">
        <w:rPr>
          <w:szCs w:val="24"/>
          <w:lang w:eastAsia="lt-LT"/>
        </w:rPr>
        <w:t>6</w:t>
      </w:r>
      <w:r w:rsidRPr="00072695">
        <w:rPr>
          <w:szCs w:val="24"/>
          <w:lang w:eastAsia="lt-LT"/>
        </w:rPr>
        <w:t xml:space="preserve">.1. darbuotojui, atsižvelgiant į darbo apmokėjimo sistemos nuostatas, nustatomas didesnis pareiginės algos koeficientas, taikant ne mažiau kaip 0,06 didesnį pareiginės algos koeficientą, tačiau ne didesnį, negu nustatytas tos pareigybės didžiausias pareiginės algos koeficientas, o </w:t>
      </w:r>
      <w:r w:rsidRPr="00072695">
        <w:rPr>
          <w:szCs w:val="24"/>
        </w:rPr>
        <w:t>direktoriaus pavaduotojui ugdymui</w:t>
      </w:r>
      <w:r w:rsidRPr="00072695">
        <w:rPr>
          <w:szCs w:val="24"/>
          <w:lang w:eastAsia="lt-LT"/>
        </w:rPr>
        <w:t xml:space="preserve"> nustatomas didesnis pareiginės algos koeficientas, taikant ne mažiau kaip 0,06 didesnį pareiginės algos koeficientą, tačiau padidintas pareiginės algos koeficientas negali viršyti 2 priede nustatyto pareiginės algos koeficiento, padauginto iš 1,4, arba</w:t>
      </w:r>
    </w:p>
    <w:p w14:paraId="38AB6D65" w14:textId="5606CC67" w:rsidR="00660AAC" w:rsidRPr="00072695" w:rsidRDefault="00660AAC" w:rsidP="00072695">
      <w:pPr>
        <w:widowControl w:val="0"/>
        <w:ind w:firstLine="720"/>
        <w:jc w:val="both"/>
        <w:rPr>
          <w:szCs w:val="24"/>
          <w:lang w:eastAsia="lt-LT"/>
        </w:rPr>
      </w:pPr>
      <w:r w:rsidRPr="00072695">
        <w:rPr>
          <w:szCs w:val="24"/>
          <w:lang w:eastAsia="lt-LT"/>
        </w:rPr>
        <w:t>5</w:t>
      </w:r>
      <w:r w:rsidR="00560C7D" w:rsidRPr="00072695">
        <w:rPr>
          <w:szCs w:val="24"/>
          <w:lang w:eastAsia="lt-LT"/>
        </w:rPr>
        <w:t>6</w:t>
      </w:r>
      <w:r w:rsidRPr="00072695">
        <w:rPr>
          <w:szCs w:val="24"/>
          <w:lang w:eastAsia="lt-LT"/>
        </w:rPr>
        <w:t xml:space="preserve">.2. gimnazijos darbuotojui taikomos  </w:t>
      </w:r>
      <w:r w:rsidR="00961FC5" w:rsidRPr="00072695">
        <w:rPr>
          <w:szCs w:val="24"/>
          <w:lang w:eastAsia="lt-LT"/>
        </w:rPr>
        <w:t>34</w:t>
      </w:r>
      <w:r w:rsidRPr="00072695">
        <w:rPr>
          <w:szCs w:val="24"/>
          <w:lang w:eastAsia="lt-LT"/>
        </w:rPr>
        <w:t xml:space="preserve"> punkte nustatytos skatinimo priemonės, arba</w:t>
      </w:r>
    </w:p>
    <w:p w14:paraId="239093BC" w14:textId="590F6CC5" w:rsidR="00660AAC" w:rsidRPr="00072695" w:rsidRDefault="00660AAC" w:rsidP="00072695">
      <w:pPr>
        <w:widowControl w:val="0"/>
        <w:ind w:firstLine="720"/>
        <w:jc w:val="both"/>
        <w:rPr>
          <w:szCs w:val="24"/>
          <w:lang w:eastAsia="lt-LT"/>
        </w:rPr>
      </w:pPr>
      <w:r w:rsidRPr="00072695">
        <w:rPr>
          <w:szCs w:val="24"/>
          <w:lang w:eastAsia="lt-LT"/>
        </w:rPr>
        <w:t>5</w:t>
      </w:r>
      <w:r w:rsidR="00560C7D" w:rsidRPr="00072695">
        <w:rPr>
          <w:szCs w:val="24"/>
          <w:lang w:eastAsia="lt-LT"/>
        </w:rPr>
        <w:t>6</w:t>
      </w:r>
      <w:r w:rsidRPr="00072695">
        <w:rPr>
          <w:szCs w:val="24"/>
          <w:lang w:eastAsia="lt-LT"/>
        </w:rPr>
        <w:t xml:space="preserve">.3. gimnazijos darbuotojas perkeliamas į aukštesnes gimnazijos darbuotojo pareigas, jeigu jis atitinka šiai pareigybei keliamus reikalavimus ir jeigu toks perkėlimas neprieštarauja </w:t>
      </w:r>
      <w:r w:rsidRPr="00072695">
        <w:rPr>
          <w:szCs w:val="24"/>
          <w:shd w:val="clear" w:color="auto" w:fill="FFFFFF"/>
        </w:rPr>
        <w:t>Lietuvos Respublikos viešųjų ir privačių interesų derinimo įstatymo 23 straipsniui</w:t>
      </w:r>
      <w:r w:rsidRPr="00072695">
        <w:rPr>
          <w:szCs w:val="24"/>
          <w:lang w:eastAsia="lt-LT"/>
        </w:rPr>
        <w:t xml:space="preserve"> (biudžetinės įstaigos darbuotojas gali būti perkeliamas į pareigas, dėl kurių turi būti rengiamas konkursas, tik jeigu tai atitinka Vyriausybės tvirtinamame pareigybių, dėl kurių rengiamas konkursas, sąraše nurodytas sąlygas) arba</w:t>
      </w:r>
    </w:p>
    <w:p w14:paraId="7C80572E" w14:textId="24EEB31C" w:rsidR="00660AAC" w:rsidRPr="00072695" w:rsidRDefault="00660AAC" w:rsidP="00072695">
      <w:pPr>
        <w:widowControl w:val="0"/>
        <w:ind w:firstLine="720"/>
        <w:jc w:val="both"/>
        <w:rPr>
          <w:szCs w:val="24"/>
          <w:lang w:eastAsia="lt-LT"/>
        </w:rPr>
      </w:pPr>
      <w:r w:rsidRPr="00072695">
        <w:rPr>
          <w:szCs w:val="24"/>
          <w:lang w:eastAsia="lt-LT"/>
        </w:rPr>
        <w:t>5</w:t>
      </w:r>
      <w:r w:rsidR="00560C7D" w:rsidRPr="00072695">
        <w:rPr>
          <w:szCs w:val="24"/>
          <w:lang w:eastAsia="lt-LT"/>
        </w:rPr>
        <w:t>6</w:t>
      </w:r>
      <w:r w:rsidRPr="00072695">
        <w:rPr>
          <w:szCs w:val="24"/>
          <w:lang w:eastAsia="lt-LT"/>
        </w:rPr>
        <w:t>.4. gimnazijos darbuotojui taikomos kitos gimnazijoje nustatytos skatinimo priemonės.</w:t>
      </w:r>
    </w:p>
    <w:p w14:paraId="629D6F47" w14:textId="2C050108" w:rsidR="00660AAC" w:rsidRPr="00072695" w:rsidRDefault="00660AAC" w:rsidP="00072695">
      <w:pPr>
        <w:widowControl w:val="0"/>
        <w:ind w:firstLine="720"/>
        <w:jc w:val="both"/>
        <w:rPr>
          <w:szCs w:val="24"/>
          <w:lang w:eastAsia="lt-LT"/>
        </w:rPr>
      </w:pPr>
      <w:r w:rsidRPr="00072695">
        <w:rPr>
          <w:szCs w:val="24"/>
          <w:lang w:eastAsia="lt-LT"/>
        </w:rPr>
        <w:t>5</w:t>
      </w:r>
      <w:r w:rsidR="00961FC5" w:rsidRPr="00072695">
        <w:rPr>
          <w:szCs w:val="24"/>
          <w:lang w:eastAsia="lt-LT"/>
        </w:rPr>
        <w:t>7</w:t>
      </w:r>
      <w:r w:rsidRPr="00072695">
        <w:rPr>
          <w:szCs w:val="24"/>
          <w:lang w:eastAsia="lt-LT"/>
        </w:rPr>
        <w:t>. Jeigu gimnazijos darbuotojo veikla įvertinama kaip iš dalies atitinkanti lūkesčius, jo teisinė padėtis nesikeičia, tačiau gimnazijos darbuotojui nustatomas kvalifikacijos tobulinimas.</w:t>
      </w:r>
    </w:p>
    <w:p w14:paraId="4CC2E277" w14:textId="6E585635" w:rsidR="00660AAC" w:rsidRPr="00072695" w:rsidRDefault="00660AAC" w:rsidP="00072695">
      <w:pPr>
        <w:widowControl w:val="0"/>
        <w:ind w:firstLine="720"/>
        <w:jc w:val="both"/>
        <w:rPr>
          <w:szCs w:val="24"/>
          <w:lang w:eastAsia="lt-LT"/>
        </w:rPr>
      </w:pPr>
      <w:r w:rsidRPr="00072695">
        <w:rPr>
          <w:szCs w:val="24"/>
          <w:lang w:eastAsia="lt-LT"/>
        </w:rPr>
        <w:lastRenderedPageBreak/>
        <w:t>5</w:t>
      </w:r>
      <w:r w:rsidR="00961FC5" w:rsidRPr="00072695">
        <w:rPr>
          <w:szCs w:val="24"/>
          <w:lang w:eastAsia="lt-LT"/>
        </w:rPr>
        <w:t>8</w:t>
      </w:r>
      <w:r w:rsidRPr="00072695">
        <w:rPr>
          <w:szCs w:val="24"/>
          <w:lang w:eastAsia="lt-LT"/>
        </w:rPr>
        <w:t>. Kai gimnazijos darbuotojo veikla įvertinama kaip neatitinkanti lūkesčių, tiesioginio vadovo rašytiniu motyvuotu pasiūlymu gimnazijos direktoriaus sprendimu:</w:t>
      </w:r>
    </w:p>
    <w:p w14:paraId="6B76C9BE" w14:textId="5C7D7269" w:rsidR="00660AAC" w:rsidRPr="00072695" w:rsidRDefault="00660AAC" w:rsidP="00072695">
      <w:pPr>
        <w:widowControl w:val="0"/>
        <w:ind w:firstLine="720"/>
        <w:jc w:val="both"/>
        <w:rPr>
          <w:szCs w:val="24"/>
          <w:lang w:eastAsia="lt-LT"/>
        </w:rPr>
      </w:pPr>
      <w:r w:rsidRPr="00072695">
        <w:rPr>
          <w:szCs w:val="24"/>
          <w:lang w:eastAsia="lt-LT"/>
        </w:rPr>
        <w:t>5</w:t>
      </w:r>
      <w:r w:rsidR="00961FC5" w:rsidRPr="00072695">
        <w:rPr>
          <w:szCs w:val="24"/>
          <w:lang w:eastAsia="lt-LT"/>
        </w:rPr>
        <w:t>8</w:t>
      </w:r>
      <w:r w:rsidRPr="00072695">
        <w:rPr>
          <w:szCs w:val="24"/>
          <w:lang w:eastAsia="lt-LT"/>
        </w:rPr>
        <w:t xml:space="preserve">.1. gimnazijos darbuotojui, atsižvelgiant į darbo apmokėjimo sistemos nuostatas, nustatomas mažesnis pareiginės algos koeficientas, taikant ne mažiau kaip 0,06 ir ne daugiau kaip 0,18 mažesnį pareiginės algos koeficientą, tačiau ne mažesnį, negu nustatytas tos pareigybės minimalus pareiginės algos koeficientas, o </w:t>
      </w:r>
      <w:r w:rsidRPr="00072695">
        <w:rPr>
          <w:szCs w:val="24"/>
        </w:rPr>
        <w:t xml:space="preserve">direktoriaus pavaduotojui ugdymui </w:t>
      </w:r>
      <w:r w:rsidRPr="00072695">
        <w:rPr>
          <w:szCs w:val="24"/>
          <w:lang w:eastAsia="lt-LT"/>
        </w:rPr>
        <w:t>taikant 0,1 mažesnį pareiginės algos koeficientą, arba</w:t>
      </w:r>
    </w:p>
    <w:p w14:paraId="4726680C" w14:textId="4EC8D133" w:rsidR="00660AAC" w:rsidRPr="00072695" w:rsidRDefault="00660AAC" w:rsidP="00072695">
      <w:pPr>
        <w:widowControl w:val="0"/>
        <w:ind w:firstLine="720"/>
        <w:jc w:val="both"/>
        <w:rPr>
          <w:szCs w:val="24"/>
          <w:lang w:eastAsia="lt-LT"/>
        </w:rPr>
      </w:pPr>
      <w:r w:rsidRPr="00072695">
        <w:rPr>
          <w:szCs w:val="24"/>
          <w:lang w:eastAsia="lt-LT"/>
        </w:rPr>
        <w:t>5</w:t>
      </w:r>
      <w:r w:rsidR="00961FC5" w:rsidRPr="00072695">
        <w:rPr>
          <w:szCs w:val="24"/>
          <w:lang w:eastAsia="lt-LT"/>
        </w:rPr>
        <w:t>8</w:t>
      </w:r>
      <w:r w:rsidRPr="00072695">
        <w:rPr>
          <w:szCs w:val="24"/>
          <w:lang w:eastAsia="lt-LT"/>
        </w:rPr>
        <w:t xml:space="preserve">.2. gimnazijos darbuotojas perkeliamas į žemesnes pareigas gimnazijoje, jeigu tai neprieštarauja </w:t>
      </w:r>
      <w:r w:rsidRPr="00072695">
        <w:rPr>
          <w:szCs w:val="24"/>
          <w:shd w:val="clear" w:color="auto" w:fill="FFFFFF"/>
        </w:rPr>
        <w:t>Viešųjų ir privačių interesų derinimo įstatymo 23 straipsniui</w:t>
      </w:r>
      <w:r w:rsidRPr="00072695">
        <w:rPr>
          <w:szCs w:val="24"/>
          <w:lang w:eastAsia="lt-LT"/>
        </w:rPr>
        <w:t xml:space="preserve"> (biudžetinės įstaigos darbuotojas gali būti perkeliamas į pareigas, dėl kurių turi būti rengiamas konkursas, tik jeigu tai atitinka Vyriausybės tvirtinamame pareigybių, dėl kurių rengiamas konkursas, sąraše nurodytas sąlygas) arba</w:t>
      </w:r>
    </w:p>
    <w:p w14:paraId="27726F19" w14:textId="62DD035B" w:rsidR="00660AAC" w:rsidRPr="00072695" w:rsidRDefault="00660AAC" w:rsidP="00072695">
      <w:pPr>
        <w:widowControl w:val="0"/>
        <w:ind w:firstLine="720"/>
        <w:jc w:val="both"/>
        <w:rPr>
          <w:szCs w:val="24"/>
          <w:lang w:eastAsia="lt-LT"/>
        </w:rPr>
      </w:pPr>
      <w:r w:rsidRPr="00072695">
        <w:rPr>
          <w:szCs w:val="24"/>
          <w:lang w:eastAsia="lt-LT"/>
        </w:rPr>
        <w:t>5</w:t>
      </w:r>
      <w:r w:rsidR="00961FC5" w:rsidRPr="00072695">
        <w:rPr>
          <w:szCs w:val="24"/>
          <w:lang w:eastAsia="lt-LT"/>
        </w:rPr>
        <w:t>8</w:t>
      </w:r>
      <w:r w:rsidRPr="00072695">
        <w:rPr>
          <w:szCs w:val="24"/>
          <w:lang w:eastAsia="lt-LT"/>
        </w:rPr>
        <w:t>.3. sudaromas ne trumpesnės negu 2 mėnesių ir ne ilgesnės negu 6 mėnesių trukmės gimnazijos darbuotojo veiklos gerinimo planas. Jeigu, pasibaigus gimnazijos darbuotojo veiklos gerinimo plano terminui, darbuotojo veikla neeilinio vertinimo metu įvertinama kaip neatitinkanti lūkesčių, gimnazijos darbuotojas atleidžiamas iš pareigų.</w:t>
      </w:r>
    </w:p>
    <w:p w14:paraId="6C1CEAA5" w14:textId="5460296E" w:rsidR="00660AAC" w:rsidRPr="00072695" w:rsidRDefault="00660AAC" w:rsidP="00072695">
      <w:pPr>
        <w:widowControl w:val="0"/>
        <w:ind w:firstLine="720"/>
        <w:jc w:val="both"/>
        <w:rPr>
          <w:szCs w:val="24"/>
          <w:lang w:eastAsia="lt-LT"/>
        </w:rPr>
      </w:pPr>
      <w:r w:rsidRPr="00072695">
        <w:rPr>
          <w:szCs w:val="24"/>
          <w:lang w:eastAsia="lt-LT"/>
        </w:rPr>
        <w:t>5</w:t>
      </w:r>
      <w:r w:rsidR="00961FC5" w:rsidRPr="00072695">
        <w:rPr>
          <w:szCs w:val="24"/>
          <w:lang w:eastAsia="lt-LT"/>
        </w:rPr>
        <w:t>9</w:t>
      </w:r>
      <w:r w:rsidRPr="00072695">
        <w:rPr>
          <w:szCs w:val="24"/>
          <w:lang w:eastAsia="lt-LT"/>
        </w:rPr>
        <w:t xml:space="preserve">. Neeilinis gimnazijos darbuotojo veiklos vertinimas </w:t>
      </w:r>
      <w:r w:rsidR="00961FC5" w:rsidRPr="00072695">
        <w:rPr>
          <w:szCs w:val="24"/>
          <w:lang w:eastAsia="lt-LT"/>
        </w:rPr>
        <w:t>60</w:t>
      </w:r>
      <w:r w:rsidRPr="00072695">
        <w:rPr>
          <w:szCs w:val="24"/>
          <w:lang w:eastAsia="lt-LT"/>
        </w:rPr>
        <w:t xml:space="preserve"> punkte nustatyta tvarka atliekamas gimnazijos direktoriaus sprendimu šiais atvejais:</w:t>
      </w:r>
    </w:p>
    <w:p w14:paraId="2C62B09B" w14:textId="64A7882F" w:rsidR="00660AAC" w:rsidRPr="00072695" w:rsidRDefault="007A42FB" w:rsidP="00072695">
      <w:pPr>
        <w:widowControl w:val="0"/>
        <w:ind w:firstLine="720"/>
        <w:jc w:val="both"/>
        <w:rPr>
          <w:szCs w:val="24"/>
          <w:lang w:eastAsia="lt-LT"/>
        </w:rPr>
      </w:pPr>
      <w:r w:rsidRPr="00072695">
        <w:rPr>
          <w:szCs w:val="24"/>
          <w:lang w:eastAsia="lt-LT"/>
        </w:rPr>
        <w:t>5</w:t>
      </w:r>
      <w:r w:rsidR="00961FC5" w:rsidRPr="00072695">
        <w:rPr>
          <w:szCs w:val="24"/>
          <w:lang w:eastAsia="lt-LT"/>
        </w:rPr>
        <w:t>9</w:t>
      </w:r>
      <w:r w:rsidR="00660AAC" w:rsidRPr="00072695">
        <w:rPr>
          <w:szCs w:val="24"/>
          <w:lang w:eastAsia="lt-LT"/>
        </w:rPr>
        <w:t>.1. tiesioginio vadovo rašytiniu motyvuotu pasiūlymu, susijusiu su gimnazijos darbuotojo veiklos rezultatais;</w:t>
      </w:r>
    </w:p>
    <w:p w14:paraId="611DFD1A" w14:textId="19CAFE47" w:rsidR="00660AAC" w:rsidRPr="00072695" w:rsidRDefault="007A42FB" w:rsidP="00072695">
      <w:pPr>
        <w:widowControl w:val="0"/>
        <w:ind w:firstLine="720"/>
        <w:jc w:val="both"/>
        <w:rPr>
          <w:szCs w:val="24"/>
          <w:lang w:eastAsia="lt-LT"/>
        </w:rPr>
      </w:pPr>
      <w:r w:rsidRPr="00072695">
        <w:rPr>
          <w:szCs w:val="24"/>
          <w:lang w:eastAsia="lt-LT"/>
        </w:rPr>
        <w:t>5</w:t>
      </w:r>
      <w:r w:rsidR="00961FC5" w:rsidRPr="00072695">
        <w:rPr>
          <w:szCs w:val="24"/>
          <w:lang w:eastAsia="lt-LT"/>
        </w:rPr>
        <w:t>9</w:t>
      </w:r>
      <w:r w:rsidR="00660AAC" w:rsidRPr="00072695">
        <w:rPr>
          <w:szCs w:val="24"/>
          <w:lang w:eastAsia="lt-LT"/>
        </w:rPr>
        <w:t>.2. gimnazijos darbuotojo prašymu nustatyti jam didesnį pareiginės algos koeficientą;</w:t>
      </w:r>
    </w:p>
    <w:p w14:paraId="5683C3A2" w14:textId="0C379127" w:rsidR="00660AAC" w:rsidRPr="00072695" w:rsidRDefault="007A42FB" w:rsidP="00072695">
      <w:pPr>
        <w:widowControl w:val="0"/>
        <w:ind w:firstLine="720"/>
        <w:jc w:val="both"/>
        <w:rPr>
          <w:szCs w:val="24"/>
          <w:lang w:eastAsia="lt-LT"/>
        </w:rPr>
      </w:pPr>
      <w:r w:rsidRPr="00072695">
        <w:rPr>
          <w:szCs w:val="24"/>
          <w:lang w:eastAsia="lt-LT"/>
        </w:rPr>
        <w:t>5</w:t>
      </w:r>
      <w:r w:rsidR="00961FC5" w:rsidRPr="00072695">
        <w:rPr>
          <w:szCs w:val="24"/>
          <w:lang w:eastAsia="lt-LT"/>
        </w:rPr>
        <w:t>9</w:t>
      </w:r>
      <w:r w:rsidRPr="00072695">
        <w:rPr>
          <w:szCs w:val="24"/>
          <w:lang w:eastAsia="lt-LT"/>
        </w:rPr>
        <w:t>.</w:t>
      </w:r>
      <w:r w:rsidR="00660AAC" w:rsidRPr="00072695">
        <w:rPr>
          <w:szCs w:val="24"/>
          <w:lang w:eastAsia="lt-LT"/>
        </w:rPr>
        <w:t>3. gimnazijos darbuotojo prašymu perkelti jį į aukštesnes (išskyrus gimnazijos vadovo ar jo pavaduotojo) pareigas;</w:t>
      </w:r>
    </w:p>
    <w:p w14:paraId="17F4FAFD" w14:textId="7DB9290B" w:rsidR="00660AAC" w:rsidRPr="00072695" w:rsidRDefault="007A42FB" w:rsidP="00072695">
      <w:pPr>
        <w:widowControl w:val="0"/>
        <w:ind w:firstLine="720"/>
        <w:jc w:val="both"/>
        <w:rPr>
          <w:szCs w:val="24"/>
          <w:lang w:eastAsia="lt-LT"/>
        </w:rPr>
      </w:pPr>
      <w:r w:rsidRPr="00072695">
        <w:rPr>
          <w:szCs w:val="24"/>
          <w:lang w:eastAsia="lt-LT"/>
        </w:rPr>
        <w:t>5</w:t>
      </w:r>
      <w:r w:rsidR="00961FC5" w:rsidRPr="00072695">
        <w:rPr>
          <w:szCs w:val="24"/>
          <w:lang w:eastAsia="lt-LT"/>
        </w:rPr>
        <w:t>9</w:t>
      </w:r>
      <w:r w:rsidR="00660AAC" w:rsidRPr="00072695">
        <w:rPr>
          <w:szCs w:val="24"/>
          <w:lang w:eastAsia="lt-LT"/>
        </w:rPr>
        <w:t>.4. jeigu gimnazijos darbuotojo veikla buvo įvertinta kaip neatitinkanti lūkesčių ir buvo sudarytas jo veiklos gerinimo planas.</w:t>
      </w:r>
    </w:p>
    <w:p w14:paraId="2C4D8D49" w14:textId="23D200AC" w:rsidR="00660AAC" w:rsidRPr="00072695" w:rsidRDefault="00961FC5" w:rsidP="00072695">
      <w:pPr>
        <w:widowControl w:val="0"/>
        <w:ind w:firstLine="720"/>
        <w:jc w:val="both"/>
        <w:rPr>
          <w:szCs w:val="24"/>
          <w:lang w:eastAsia="lt-LT"/>
        </w:rPr>
      </w:pPr>
      <w:r w:rsidRPr="00072695">
        <w:rPr>
          <w:szCs w:val="24"/>
          <w:lang w:eastAsia="lt-LT"/>
        </w:rPr>
        <w:t>60</w:t>
      </w:r>
      <w:r w:rsidR="00660AAC" w:rsidRPr="00072695">
        <w:rPr>
          <w:szCs w:val="24"/>
          <w:lang w:eastAsia="lt-LT"/>
        </w:rPr>
        <w:t xml:space="preserve">. Neeilinis gimnazijos darbuotojo veiklos vertinimas atliekamas </w:t>
      </w:r>
      <w:r w:rsidR="007A42FB" w:rsidRPr="00072695">
        <w:rPr>
          <w:szCs w:val="24"/>
          <w:lang w:eastAsia="lt-LT"/>
        </w:rPr>
        <w:t>5</w:t>
      </w:r>
      <w:r w:rsidRPr="00072695">
        <w:rPr>
          <w:szCs w:val="24"/>
          <w:lang w:eastAsia="lt-LT"/>
        </w:rPr>
        <w:t>9</w:t>
      </w:r>
      <w:r w:rsidR="00660AAC" w:rsidRPr="00072695">
        <w:rPr>
          <w:szCs w:val="24"/>
          <w:lang w:eastAsia="lt-LT"/>
        </w:rPr>
        <w:t xml:space="preserve"> punkte nustatytais atvejais ne dažniau kaip vieną kartą per kalendorinius metus, jeigu nuo gimnazijos darbuotojo eilinio veiklos vertinimo praėjo ne mažiau kaip 6 mėnesiai, išskyrus atvejus, kai yra nustatytas trumpesnės trukmės darbuotojo veiklos gerinimo planas arba kai darbuotojas ne trumpiau kaip 6 mėnesius per kalendorinius metus ėjo pareigas.</w:t>
      </w:r>
    </w:p>
    <w:p w14:paraId="3631E709" w14:textId="3A4A818F" w:rsidR="00660AAC" w:rsidRPr="00072695" w:rsidRDefault="00961FC5" w:rsidP="00072695">
      <w:pPr>
        <w:widowControl w:val="0"/>
        <w:ind w:firstLine="720"/>
        <w:jc w:val="both"/>
        <w:rPr>
          <w:szCs w:val="24"/>
          <w:lang w:eastAsia="lt-LT"/>
        </w:rPr>
      </w:pPr>
      <w:r w:rsidRPr="00072695">
        <w:rPr>
          <w:szCs w:val="24"/>
          <w:lang w:eastAsia="lt-LT"/>
        </w:rPr>
        <w:t>61</w:t>
      </w:r>
      <w:r w:rsidR="00660AAC" w:rsidRPr="00072695">
        <w:rPr>
          <w:szCs w:val="24"/>
          <w:lang w:eastAsia="lt-LT"/>
        </w:rPr>
        <w:t xml:space="preserve">. Gimnazijos darbuotojas, nesutinkantis su tiesioginio vadovo pateiktu veiklos vertinimu, turi teisę kreiptis į gimnazijos direktorių prašydamas įvertinti, ar veiklos vertinimas objektyvus ir pagrįstas. Jeigu gimnazijos direktorius padaro išvadą, kad darbuotojo veikla įvertinta neobjektyviai ir nemotyvuotai, darbuotojo tiesioginis vadovas atlieka pakartotinį gimnazijos darbuotojo veiklos vertinimą. Gimnazijos direktoriaus išvada dėl darbuotojo veiklos vertinimo objektyvumo ir pagrįstumo </w:t>
      </w:r>
      <w:r w:rsidR="00660AAC" w:rsidRPr="00072695">
        <w:rPr>
          <w:szCs w:val="24"/>
        </w:rPr>
        <w:t>skundžiama darbo ginčų nagrinėjimo tvarka</w:t>
      </w:r>
      <w:r w:rsidR="00660AAC" w:rsidRPr="00072695">
        <w:rPr>
          <w:szCs w:val="24"/>
          <w:lang w:eastAsia="lt-LT"/>
        </w:rPr>
        <w:t>.</w:t>
      </w:r>
    </w:p>
    <w:p w14:paraId="0B8C9F14" w14:textId="77777777" w:rsidR="00BF00CA" w:rsidRPr="00072695" w:rsidRDefault="00BF00CA" w:rsidP="00072695">
      <w:pPr>
        <w:widowControl w:val="0"/>
        <w:rPr>
          <w:b/>
          <w:bCs/>
          <w:szCs w:val="24"/>
        </w:rPr>
      </w:pPr>
    </w:p>
    <w:p w14:paraId="3F5ACAD6" w14:textId="74204748" w:rsidR="00BF00CA" w:rsidRPr="00072695" w:rsidRDefault="007A42FB" w:rsidP="00072695">
      <w:pPr>
        <w:widowControl w:val="0"/>
        <w:ind w:firstLine="720"/>
        <w:jc w:val="center"/>
        <w:rPr>
          <w:b/>
          <w:bCs/>
          <w:szCs w:val="24"/>
        </w:rPr>
      </w:pPr>
      <w:r w:rsidRPr="00072695">
        <w:rPr>
          <w:b/>
          <w:bCs/>
          <w:szCs w:val="24"/>
        </w:rPr>
        <w:t>X</w:t>
      </w:r>
      <w:r w:rsidR="002E071A" w:rsidRPr="00072695">
        <w:rPr>
          <w:b/>
          <w:bCs/>
          <w:szCs w:val="24"/>
        </w:rPr>
        <w:t xml:space="preserve"> SKYRIUS</w:t>
      </w:r>
    </w:p>
    <w:p w14:paraId="15EC6890" w14:textId="57150B72" w:rsidR="007E4EA5" w:rsidRPr="00072695" w:rsidRDefault="002E071A" w:rsidP="00072695">
      <w:pPr>
        <w:widowControl w:val="0"/>
        <w:ind w:firstLine="720"/>
        <w:jc w:val="center"/>
        <w:rPr>
          <w:b/>
          <w:bCs/>
          <w:szCs w:val="24"/>
        </w:rPr>
      </w:pPr>
      <w:r w:rsidRPr="00072695">
        <w:rPr>
          <w:b/>
          <w:bCs/>
          <w:szCs w:val="24"/>
        </w:rPr>
        <w:t>MOKYTOJŲ, PAGALBOS MOKINIUI SPECIALISTŲ, DIREKTORIAUS PAVADUOTOJO UGDYMUI, KURIŲ DARBAS LAIKOMAS PEDAGOGINIU, PAREIGINĖ ALGA IR DARBO KRŪVIO SANDARA</w:t>
      </w:r>
    </w:p>
    <w:p w14:paraId="483B82F5" w14:textId="77777777" w:rsidR="00BF00CA" w:rsidRPr="00072695" w:rsidRDefault="00BF00CA" w:rsidP="00072695">
      <w:pPr>
        <w:widowControl w:val="0"/>
        <w:ind w:left="1985" w:hanging="1265"/>
        <w:jc w:val="center"/>
        <w:rPr>
          <w:b/>
          <w:bCs/>
          <w:szCs w:val="24"/>
        </w:rPr>
      </w:pPr>
    </w:p>
    <w:p w14:paraId="297410C4" w14:textId="47D76684" w:rsidR="007E4EA5" w:rsidRPr="00072695" w:rsidRDefault="00961FC5" w:rsidP="00072695">
      <w:pPr>
        <w:widowControl w:val="0"/>
        <w:ind w:firstLine="720"/>
        <w:jc w:val="both"/>
        <w:rPr>
          <w:szCs w:val="24"/>
        </w:rPr>
      </w:pPr>
      <w:r w:rsidRPr="00072695">
        <w:rPr>
          <w:szCs w:val="24"/>
          <w:lang w:eastAsia="lt-LT"/>
        </w:rPr>
        <w:t>62</w:t>
      </w:r>
      <w:r w:rsidR="003F7321" w:rsidRPr="00072695">
        <w:rPr>
          <w:szCs w:val="24"/>
          <w:lang w:eastAsia="lt-LT"/>
        </w:rPr>
        <w:t xml:space="preserve">. Mokytojų ir pagalbos mokiniui specialistų </w:t>
      </w:r>
      <w:r w:rsidR="003F7321" w:rsidRPr="00072695">
        <w:rPr>
          <w:bCs/>
          <w:szCs w:val="24"/>
          <w:lang w:eastAsia="lt-LT"/>
        </w:rPr>
        <w:t xml:space="preserve">pareiginės algos koeficientai nustatomi </w:t>
      </w:r>
      <w:r w:rsidR="003F7321" w:rsidRPr="00072695">
        <w:rPr>
          <w:szCs w:val="24"/>
          <w:lang w:eastAsia="lt-LT"/>
        </w:rPr>
        <w:t xml:space="preserve">pagal </w:t>
      </w:r>
      <w:r w:rsidR="00C94961" w:rsidRPr="00072695">
        <w:rPr>
          <w:szCs w:val="24"/>
          <w:lang w:eastAsia="lt-LT"/>
        </w:rPr>
        <w:t xml:space="preserve">Darbo apmokėjimo sistemos </w:t>
      </w:r>
      <w:r w:rsidR="003F7321" w:rsidRPr="00072695">
        <w:rPr>
          <w:szCs w:val="24"/>
          <w:lang w:eastAsia="lt-LT"/>
        </w:rPr>
        <w:t>2 priedą, atsižvelgiant į pedagoginio darbo stažą, kvalifikacinę kategoriją ir veiklos sudėtingumą.</w:t>
      </w:r>
    </w:p>
    <w:p w14:paraId="64B3E85F" w14:textId="360D2323" w:rsidR="007E4EA5" w:rsidRPr="00072695" w:rsidRDefault="00961FC5" w:rsidP="00072695">
      <w:pPr>
        <w:widowControl w:val="0"/>
        <w:ind w:firstLine="720"/>
        <w:jc w:val="both"/>
        <w:rPr>
          <w:szCs w:val="24"/>
          <w:lang w:eastAsia="lt-LT"/>
        </w:rPr>
      </w:pPr>
      <w:r w:rsidRPr="00072695">
        <w:rPr>
          <w:szCs w:val="24"/>
          <w:lang w:eastAsia="lt-LT"/>
        </w:rPr>
        <w:t>63</w:t>
      </w:r>
      <w:r w:rsidR="003F7321" w:rsidRPr="00072695">
        <w:rPr>
          <w:szCs w:val="24"/>
          <w:lang w:eastAsia="lt-LT"/>
        </w:rPr>
        <w:t xml:space="preserve">. </w:t>
      </w:r>
      <w:r w:rsidR="00265005" w:rsidRPr="00072695">
        <w:rPr>
          <w:szCs w:val="24"/>
          <w:lang w:eastAsia="lt-LT"/>
        </w:rPr>
        <w:t xml:space="preserve">Direktoriaus </w:t>
      </w:r>
      <w:r w:rsidR="003F7321" w:rsidRPr="00072695">
        <w:rPr>
          <w:szCs w:val="24"/>
          <w:lang w:eastAsia="lt-LT"/>
        </w:rPr>
        <w:t>pavaduotoj</w:t>
      </w:r>
      <w:r w:rsidR="00265005" w:rsidRPr="00072695">
        <w:rPr>
          <w:szCs w:val="24"/>
          <w:lang w:eastAsia="lt-LT"/>
        </w:rPr>
        <w:t>o</w:t>
      </w:r>
      <w:r w:rsidR="003F7321" w:rsidRPr="00072695">
        <w:rPr>
          <w:szCs w:val="24"/>
          <w:lang w:eastAsia="lt-LT"/>
        </w:rPr>
        <w:t xml:space="preserve"> ugdymui </w:t>
      </w:r>
      <w:r w:rsidR="003F7321" w:rsidRPr="00072695">
        <w:rPr>
          <w:bCs/>
          <w:szCs w:val="24"/>
          <w:lang w:eastAsia="lt-LT"/>
        </w:rPr>
        <w:t>pareiginės algos koeficienta</w:t>
      </w:r>
      <w:r w:rsidR="00265005" w:rsidRPr="00072695">
        <w:rPr>
          <w:bCs/>
          <w:szCs w:val="24"/>
          <w:lang w:eastAsia="lt-LT"/>
        </w:rPr>
        <w:t>s</w:t>
      </w:r>
      <w:r w:rsidR="003F7321" w:rsidRPr="00072695">
        <w:rPr>
          <w:bCs/>
          <w:szCs w:val="24"/>
          <w:lang w:eastAsia="lt-LT"/>
        </w:rPr>
        <w:t xml:space="preserve"> nustatom</w:t>
      </w:r>
      <w:r w:rsidR="00265005" w:rsidRPr="00072695">
        <w:rPr>
          <w:bCs/>
          <w:szCs w:val="24"/>
          <w:lang w:eastAsia="lt-LT"/>
        </w:rPr>
        <w:t>as</w:t>
      </w:r>
      <w:r w:rsidR="003F7321" w:rsidRPr="00072695">
        <w:rPr>
          <w:bCs/>
          <w:szCs w:val="24"/>
          <w:lang w:eastAsia="lt-LT"/>
        </w:rPr>
        <w:t xml:space="preserve"> </w:t>
      </w:r>
      <w:r w:rsidR="003F7321" w:rsidRPr="00072695">
        <w:rPr>
          <w:szCs w:val="24"/>
          <w:lang w:eastAsia="lt-LT"/>
        </w:rPr>
        <w:t xml:space="preserve">pagal </w:t>
      </w:r>
      <w:r w:rsidR="00C94961" w:rsidRPr="00072695">
        <w:rPr>
          <w:szCs w:val="24"/>
          <w:lang w:eastAsia="lt-LT"/>
        </w:rPr>
        <w:t xml:space="preserve">Darbo apmokėjimo sistemos </w:t>
      </w:r>
      <w:r w:rsidR="003F7321" w:rsidRPr="00072695">
        <w:rPr>
          <w:szCs w:val="24"/>
          <w:lang w:eastAsia="lt-LT"/>
        </w:rPr>
        <w:t xml:space="preserve">2 priedą, atsižvelgiant į </w:t>
      </w:r>
      <w:r w:rsidR="00265005" w:rsidRPr="00072695">
        <w:rPr>
          <w:szCs w:val="24"/>
          <w:lang w:eastAsia="lt-LT"/>
        </w:rPr>
        <w:t>gimnazijoje</w:t>
      </w:r>
      <w:r w:rsidR="003F7321" w:rsidRPr="00072695">
        <w:rPr>
          <w:szCs w:val="24"/>
          <w:lang w:eastAsia="lt-LT"/>
        </w:rPr>
        <w:t xml:space="preserve"> ugdomų mokinių skaičių, pedagoginio darbo stažą ir veiklos sudėtingumą.</w:t>
      </w:r>
    </w:p>
    <w:p w14:paraId="2BE450CC" w14:textId="45ED09D2" w:rsidR="007E4EA5" w:rsidRPr="00072695" w:rsidRDefault="007A42FB" w:rsidP="00072695">
      <w:pPr>
        <w:widowControl w:val="0"/>
        <w:ind w:firstLine="720"/>
        <w:jc w:val="both"/>
        <w:rPr>
          <w:szCs w:val="24"/>
          <w:lang w:eastAsia="lt-LT"/>
        </w:rPr>
      </w:pPr>
      <w:r w:rsidRPr="00072695">
        <w:rPr>
          <w:szCs w:val="24"/>
          <w:lang w:eastAsia="lt-LT"/>
        </w:rPr>
        <w:t>6</w:t>
      </w:r>
      <w:r w:rsidR="00961FC5" w:rsidRPr="00072695">
        <w:rPr>
          <w:szCs w:val="24"/>
          <w:lang w:eastAsia="lt-LT"/>
        </w:rPr>
        <w:t>4</w:t>
      </w:r>
      <w:r w:rsidR="003F7321" w:rsidRPr="00072695">
        <w:rPr>
          <w:szCs w:val="24"/>
          <w:lang w:eastAsia="lt-LT"/>
        </w:rPr>
        <w:t xml:space="preserve">. Mokytojų, pagalbos mokiniui specialistų kvalifikacinės kategorijos, atsižvelgiant į mokytojų, pagalbos mokiniui specialistų išsilavinimą ir jų turimų kompetencijų, reikalingų profesinei </w:t>
      </w:r>
      <w:r w:rsidR="003F7321" w:rsidRPr="00072695">
        <w:rPr>
          <w:szCs w:val="24"/>
          <w:lang w:eastAsia="lt-LT"/>
        </w:rPr>
        <w:lastRenderedPageBreak/>
        <w:t xml:space="preserve">veiklai, visumą, nustatomos švietimo, mokslo ir sporto ministro nustatyta tvarka. </w:t>
      </w:r>
    </w:p>
    <w:p w14:paraId="70FC74FA" w14:textId="51718695" w:rsidR="007E4EA5" w:rsidRPr="00072695" w:rsidRDefault="007A42FB" w:rsidP="00072695">
      <w:pPr>
        <w:widowControl w:val="0"/>
        <w:ind w:firstLine="720"/>
        <w:jc w:val="both"/>
        <w:rPr>
          <w:szCs w:val="24"/>
          <w:lang w:eastAsia="lt-LT"/>
        </w:rPr>
      </w:pPr>
      <w:r w:rsidRPr="00072695">
        <w:rPr>
          <w:szCs w:val="24"/>
          <w:lang w:eastAsia="lt-LT"/>
        </w:rPr>
        <w:t>6</w:t>
      </w:r>
      <w:r w:rsidR="00961FC5" w:rsidRPr="00072695">
        <w:rPr>
          <w:szCs w:val="24"/>
          <w:lang w:eastAsia="lt-LT"/>
        </w:rPr>
        <w:t>5</w:t>
      </w:r>
      <w:r w:rsidR="003F7321" w:rsidRPr="00072695">
        <w:rPr>
          <w:szCs w:val="24"/>
          <w:lang w:eastAsia="lt-LT"/>
        </w:rPr>
        <w:t>. Pareigybių, kurias atliekant darbas laikomas pedagoginiu ir įskaitomas į pedagoginio darbo stažą, sąrašą tvirtina švietimo, mokslo ir sporto ministras.</w:t>
      </w:r>
    </w:p>
    <w:p w14:paraId="202096FB" w14:textId="3109C0F2" w:rsidR="007E4EA5" w:rsidRPr="00072695" w:rsidRDefault="007A42FB" w:rsidP="00072695">
      <w:pPr>
        <w:widowControl w:val="0"/>
        <w:ind w:firstLine="720"/>
        <w:jc w:val="both"/>
        <w:rPr>
          <w:szCs w:val="24"/>
        </w:rPr>
      </w:pPr>
      <w:r w:rsidRPr="00072695">
        <w:rPr>
          <w:szCs w:val="24"/>
        </w:rPr>
        <w:t>6</w:t>
      </w:r>
      <w:r w:rsidR="00961FC5" w:rsidRPr="00072695">
        <w:rPr>
          <w:szCs w:val="24"/>
        </w:rPr>
        <w:t>6</w:t>
      </w:r>
      <w:r w:rsidR="003F7321" w:rsidRPr="00072695">
        <w:rPr>
          <w:szCs w:val="24"/>
        </w:rPr>
        <w:t xml:space="preserve">. Mokytojų ir pagalbos mokiniui specialistų darbo krūvio sandara (darbo pareigų paskirstymas pagal laiką) pateikiama </w:t>
      </w:r>
      <w:r w:rsidR="00C94961" w:rsidRPr="00072695">
        <w:rPr>
          <w:szCs w:val="24"/>
          <w:lang w:eastAsia="lt-LT"/>
        </w:rPr>
        <w:t xml:space="preserve">Darbo apmokėjimo sistemos </w:t>
      </w:r>
      <w:r w:rsidR="003F7321" w:rsidRPr="00072695">
        <w:rPr>
          <w:szCs w:val="24"/>
        </w:rPr>
        <w:t>2 priede.</w:t>
      </w:r>
    </w:p>
    <w:p w14:paraId="143FE0D2" w14:textId="77777777" w:rsidR="00050B09" w:rsidRPr="00072695" w:rsidRDefault="00050B09" w:rsidP="00072695">
      <w:pPr>
        <w:widowControl w:val="0"/>
        <w:jc w:val="both"/>
        <w:rPr>
          <w:szCs w:val="24"/>
          <w:lang w:eastAsia="lt-LT"/>
        </w:rPr>
      </w:pPr>
    </w:p>
    <w:p w14:paraId="02362935" w14:textId="69AD2270" w:rsidR="007E4EA5" w:rsidRPr="00072695" w:rsidRDefault="007A42FB" w:rsidP="00072695">
      <w:pPr>
        <w:widowControl w:val="0"/>
        <w:ind w:firstLine="720"/>
        <w:jc w:val="center"/>
        <w:rPr>
          <w:b/>
          <w:bCs/>
          <w:szCs w:val="24"/>
          <w:lang w:eastAsia="lt-LT"/>
        </w:rPr>
      </w:pPr>
      <w:r w:rsidRPr="00072695">
        <w:rPr>
          <w:b/>
          <w:bCs/>
          <w:szCs w:val="24"/>
          <w:lang w:eastAsia="lt-LT"/>
        </w:rPr>
        <w:t>XI SKYRIUS</w:t>
      </w:r>
    </w:p>
    <w:p w14:paraId="057BC764" w14:textId="5C3CBE01" w:rsidR="007A42FB" w:rsidRPr="00072695" w:rsidRDefault="007A42FB" w:rsidP="00072695">
      <w:pPr>
        <w:widowControl w:val="0"/>
        <w:ind w:firstLine="720"/>
        <w:jc w:val="center"/>
        <w:rPr>
          <w:b/>
          <w:bCs/>
          <w:szCs w:val="24"/>
          <w:lang w:eastAsia="lt-LT"/>
        </w:rPr>
      </w:pPr>
      <w:r w:rsidRPr="00072695">
        <w:rPr>
          <w:b/>
          <w:bCs/>
          <w:szCs w:val="24"/>
          <w:lang w:eastAsia="lt-LT"/>
        </w:rPr>
        <w:t>BAIGIAMOSIOS NUOSTATOS</w:t>
      </w:r>
    </w:p>
    <w:p w14:paraId="51C62DC6" w14:textId="77777777" w:rsidR="007A42FB" w:rsidRPr="00072695" w:rsidRDefault="007A42FB" w:rsidP="00072695">
      <w:pPr>
        <w:widowControl w:val="0"/>
        <w:ind w:firstLine="720"/>
        <w:jc w:val="center"/>
        <w:rPr>
          <w:b/>
          <w:bCs/>
          <w:szCs w:val="24"/>
          <w:lang w:eastAsia="lt-LT"/>
        </w:rPr>
      </w:pPr>
    </w:p>
    <w:p w14:paraId="42B7C901" w14:textId="727C216A" w:rsidR="00ED2439" w:rsidRPr="00072695" w:rsidRDefault="007A42FB" w:rsidP="00072695">
      <w:pPr>
        <w:widowControl w:val="0"/>
        <w:ind w:firstLine="720"/>
        <w:rPr>
          <w:szCs w:val="24"/>
          <w:lang w:eastAsia="lt-LT"/>
        </w:rPr>
      </w:pPr>
      <w:r w:rsidRPr="00072695">
        <w:rPr>
          <w:szCs w:val="24"/>
          <w:lang w:eastAsia="lt-LT"/>
        </w:rPr>
        <w:t>6</w:t>
      </w:r>
      <w:r w:rsidR="00961FC5" w:rsidRPr="00072695">
        <w:rPr>
          <w:szCs w:val="24"/>
          <w:lang w:eastAsia="lt-LT"/>
        </w:rPr>
        <w:t>7</w:t>
      </w:r>
      <w:r w:rsidRPr="00072695">
        <w:rPr>
          <w:szCs w:val="24"/>
          <w:lang w:eastAsia="lt-LT"/>
        </w:rPr>
        <w:t>. Darbo apmokėjimo sistema keičiama gimnazijos direktoriaus įsakymu.</w:t>
      </w:r>
    </w:p>
    <w:p w14:paraId="7898D831" w14:textId="62E5D361" w:rsidR="00ED2439" w:rsidRPr="00072695" w:rsidRDefault="00ED2439" w:rsidP="00072695">
      <w:pPr>
        <w:widowControl w:val="0"/>
        <w:ind w:firstLine="720"/>
        <w:rPr>
          <w:szCs w:val="24"/>
          <w:lang w:eastAsia="lt-LT"/>
        </w:rPr>
      </w:pPr>
      <w:r w:rsidRPr="00072695">
        <w:rPr>
          <w:bCs/>
          <w:szCs w:val="24"/>
        </w:rPr>
        <w:t>6</w:t>
      </w:r>
      <w:r w:rsidR="00961FC5" w:rsidRPr="00072695">
        <w:rPr>
          <w:bCs/>
          <w:szCs w:val="24"/>
        </w:rPr>
        <w:t>8</w:t>
      </w:r>
      <w:r w:rsidRPr="00072695">
        <w:rPr>
          <w:bCs/>
          <w:szCs w:val="24"/>
        </w:rPr>
        <w:t>. Tvarkos aprašas</w:t>
      </w:r>
      <w:r w:rsidRPr="00072695">
        <w:rPr>
          <w:szCs w:val="24"/>
        </w:rPr>
        <w:t xml:space="preserve"> </w:t>
      </w:r>
      <w:r w:rsidRPr="00072695">
        <w:rPr>
          <w:bCs/>
          <w:szCs w:val="24"/>
        </w:rPr>
        <w:t>peržiūrimas ne rečiau kaip vieną kartą per metus arba pasikeitus teisės aktams.</w:t>
      </w:r>
    </w:p>
    <w:p w14:paraId="622C716A" w14:textId="77777777" w:rsidR="007A42FB" w:rsidRPr="00072695" w:rsidRDefault="007A42FB" w:rsidP="00072695">
      <w:pPr>
        <w:widowControl w:val="0"/>
        <w:ind w:firstLine="720"/>
        <w:jc w:val="both"/>
        <w:rPr>
          <w:b/>
          <w:bCs/>
          <w:szCs w:val="24"/>
          <w:lang w:eastAsia="lt-LT"/>
        </w:rPr>
      </w:pPr>
    </w:p>
    <w:p w14:paraId="226A17FB" w14:textId="17641A6E" w:rsidR="00BF00CA" w:rsidRPr="00072695" w:rsidRDefault="00E74BE4" w:rsidP="00072695">
      <w:pPr>
        <w:widowControl w:val="0"/>
        <w:ind w:firstLine="720"/>
        <w:jc w:val="center"/>
        <w:rPr>
          <w:b/>
          <w:bCs/>
          <w:szCs w:val="24"/>
          <w:lang w:eastAsia="lt-LT"/>
        </w:rPr>
      </w:pPr>
      <w:r w:rsidRPr="00072695">
        <w:rPr>
          <w:b/>
          <w:bCs/>
          <w:szCs w:val="24"/>
          <w:lang w:eastAsia="lt-LT"/>
        </w:rPr>
        <w:t>________</w:t>
      </w:r>
      <w:r w:rsidR="00E34EE5" w:rsidRPr="00072695">
        <w:rPr>
          <w:b/>
          <w:bCs/>
          <w:szCs w:val="24"/>
          <w:lang w:eastAsia="lt-LT"/>
        </w:rPr>
        <w:t>___________</w:t>
      </w:r>
    </w:p>
    <w:p w14:paraId="76A557C7" w14:textId="77777777" w:rsidR="00BF00CA" w:rsidRPr="00072695" w:rsidRDefault="00BF00CA" w:rsidP="00072695">
      <w:pPr>
        <w:widowControl w:val="0"/>
        <w:ind w:firstLine="720"/>
        <w:jc w:val="both"/>
        <w:rPr>
          <w:b/>
          <w:bCs/>
          <w:szCs w:val="24"/>
          <w:lang w:eastAsia="lt-LT"/>
        </w:rPr>
      </w:pPr>
    </w:p>
    <w:p w14:paraId="75A76129" w14:textId="77777777" w:rsidR="00BF00CA" w:rsidRPr="00072695" w:rsidRDefault="00BF00CA" w:rsidP="00072695">
      <w:pPr>
        <w:widowControl w:val="0"/>
        <w:ind w:firstLine="720"/>
        <w:jc w:val="both"/>
        <w:rPr>
          <w:b/>
          <w:bCs/>
          <w:szCs w:val="24"/>
          <w:lang w:eastAsia="lt-LT"/>
        </w:rPr>
      </w:pPr>
    </w:p>
    <w:p w14:paraId="1A09D0BA" w14:textId="77777777" w:rsidR="00BF00CA" w:rsidRPr="00072695" w:rsidRDefault="00BF00CA" w:rsidP="00072695">
      <w:pPr>
        <w:widowControl w:val="0"/>
        <w:ind w:firstLine="720"/>
        <w:jc w:val="both"/>
        <w:rPr>
          <w:b/>
          <w:bCs/>
          <w:szCs w:val="24"/>
          <w:lang w:eastAsia="lt-LT"/>
        </w:rPr>
      </w:pPr>
    </w:p>
    <w:p w14:paraId="5FF368BE" w14:textId="77777777" w:rsidR="00BF00CA" w:rsidRPr="00072695" w:rsidRDefault="00BF00CA" w:rsidP="00072695">
      <w:pPr>
        <w:widowControl w:val="0"/>
        <w:ind w:firstLine="720"/>
        <w:jc w:val="both"/>
        <w:rPr>
          <w:b/>
          <w:bCs/>
          <w:szCs w:val="24"/>
          <w:lang w:eastAsia="lt-LT"/>
        </w:rPr>
      </w:pPr>
    </w:p>
    <w:p w14:paraId="41C20E19" w14:textId="77777777" w:rsidR="00BF00CA" w:rsidRPr="00072695" w:rsidRDefault="00BF00CA" w:rsidP="00072695">
      <w:pPr>
        <w:widowControl w:val="0"/>
        <w:ind w:firstLine="720"/>
        <w:jc w:val="both"/>
        <w:rPr>
          <w:b/>
          <w:bCs/>
          <w:szCs w:val="24"/>
          <w:lang w:eastAsia="lt-LT"/>
        </w:rPr>
      </w:pPr>
    </w:p>
    <w:p w14:paraId="3BF09B67" w14:textId="77777777" w:rsidR="00E92C04" w:rsidRDefault="00E92C04" w:rsidP="00E92C04">
      <w:pPr>
        <w:rPr>
          <w:szCs w:val="24"/>
        </w:rPr>
      </w:pPr>
      <w:r>
        <w:rPr>
          <w:szCs w:val="24"/>
        </w:rPr>
        <w:t>SUDERINTA</w:t>
      </w:r>
    </w:p>
    <w:p w14:paraId="1886945D" w14:textId="77777777" w:rsidR="00E92C04" w:rsidRDefault="00E92C04" w:rsidP="00E92C04">
      <w:pPr>
        <w:rPr>
          <w:szCs w:val="24"/>
        </w:rPr>
      </w:pPr>
      <w:r>
        <w:rPr>
          <w:szCs w:val="24"/>
        </w:rPr>
        <w:t>Darbo tarybos pirmininkas</w:t>
      </w:r>
    </w:p>
    <w:p w14:paraId="7DF6745F" w14:textId="77777777" w:rsidR="00E92C04" w:rsidRDefault="00E92C04" w:rsidP="00E92C04">
      <w:pPr>
        <w:rPr>
          <w:szCs w:val="24"/>
        </w:rPr>
      </w:pPr>
      <w:r>
        <w:rPr>
          <w:szCs w:val="24"/>
        </w:rPr>
        <w:t>_________________</w:t>
      </w:r>
    </w:p>
    <w:p w14:paraId="315E5F98" w14:textId="77777777" w:rsidR="00E92C04" w:rsidRDefault="00E92C04" w:rsidP="00E92C04">
      <w:pPr>
        <w:rPr>
          <w:szCs w:val="24"/>
        </w:rPr>
      </w:pPr>
      <w:r>
        <w:rPr>
          <w:szCs w:val="24"/>
        </w:rPr>
        <w:t xml:space="preserve">       (parašas)</w:t>
      </w:r>
    </w:p>
    <w:p w14:paraId="62A77A6B" w14:textId="1DAA8288" w:rsidR="00E92C04" w:rsidRDefault="00E92C04" w:rsidP="00E92C04">
      <w:pPr>
        <w:rPr>
          <w:szCs w:val="24"/>
        </w:rPr>
      </w:pPr>
      <w:r>
        <w:rPr>
          <w:szCs w:val="24"/>
        </w:rPr>
        <w:t>__________________________</w:t>
      </w:r>
    </w:p>
    <w:p w14:paraId="4E104B57" w14:textId="77777777" w:rsidR="00E92C04" w:rsidRDefault="00E92C04" w:rsidP="00E92C04">
      <w:pPr>
        <w:rPr>
          <w:szCs w:val="24"/>
        </w:rPr>
      </w:pPr>
      <w:r>
        <w:rPr>
          <w:szCs w:val="24"/>
        </w:rPr>
        <w:t xml:space="preserve">    (vardas, pavardė)</w:t>
      </w:r>
    </w:p>
    <w:p w14:paraId="0989FA5D" w14:textId="77777777" w:rsidR="00165895" w:rsidRDefault="00165895" w:rsidP="00E92C04">
      <w:pPr>
        <w:rPr>
          <w:szCs w:val="24"/>
        </w:rPr>
      </w:pPr>
    </w:p>
    <w:p w14:paraId="622714BB" w14:textId="1C808563" w:rsidR="00E92C04" w:rsidRDefault="00E92C04" w:rsidP="00E92C04">
      <w:pPr>
        <w:rPr>
          <w:szCs w:val="24"/>
        </w:rPr>
      </w:pPr>
      <w:r>
        <w:rPr>
          <w:szCs w:val="24"/>
        </w:rPr>
        <w:t>202</w:t>
      </w:r>
      <w:r w:rsidR="00760729">
        <w:rPr>
          <w:szCs w:val="24"/>
        </w:rPr>
        <w:t>6</w:t>
      </w:r>
      <w:r>
        <w:rPr>
          <w:szCs w:val="24"/>
        </w:rPr>
        <w:t>-0</w:t>
      </w:r>
      <w:r w:rsidR="00760729">
        <w:rPr>
          <w:szCs w:val="24"/>
        </w:rPr>
        <w:t>1</w:t>
      </w:r>
      <w:r>
        <w:rPr>
          <w:szCs w:val="24"/>
        </w:rPr>
        <w:t>-</w:t>
      </w:r>
    </w:p>
    <w:p w14:paraId="3DF90B3A" w14:textId="77777777" w:rsidR="00BF00CA" w:rsidRPr="00072695" w:rsidRDefault="00BF00CA" w:rsidP="00072695">
      <w:pPr>
        <w:widowControl w:val="0"/>
        <w:ind w:firstLine="720"/>
        <w:jc w:val="both"/>
        <w:rPr>
          <w:b/>
          <w:bCs/>
          <w:szCs w:val="24"/>
          <w:lang w:eastAsia="lt-LT"/>
        </w:rPr>
      </w:pPr>
    </w:p>
    <w:p w14:paraId="5E21ED15" w14:textId="77777777" w:rsidR="00BF00CA" w:rsidRPr="00072695" w:rsidRDefault="00BF00CA" w:rsidP="00072695">
      <w:pPr>
        <w:widowControl w:val="0"/>
        <w:ind w:firstLine="720"/>
        <w:jc w:val="both"/>
        <w:rPr>
          <w:b/>
          <w:bCs/>
          <w:szCs w:val="24"/>
          <w:lang w:eastAsia="lt-LT"/>
        </w:rPr>
      </w:pPr>
    </w:p>
    <w:p w14:paraId="1BC872B4" w14:textId="77777777" w:rsidR="00BF00CA" w:rsidRPr="00072695" w:rsidRDefault="00BF00CA" w:rsidP="00072695">
      <w:pPr>
        <w:widowControl w:val="0"/>
        <w:ind w:firstLine="720"/>
        <w:jc w:val="both"/>
        <w:rPr>
          <w:b/>
          <w:bCs/>
          <w:szCs w:val="24"/>
          <w:lang w:eastAsia="lt-LT"/>
        </w:rPr>
      </w:pPr>
    </w:p>
    <w:p w14:paraId="3696F53A" w14:textId="77777777" w:rsidR="00BF00CA" w:rsidRPr="00072695" w:rsidRDefault="00BF00CA" w:rsidP="00072695">
      <w:pPr>
        <w:widowControl w:val="0"/>
        <w:ind w:firstLine="720"/>
        <w:jc w:val="both"/>
        <w:rPr>
          <w:b/>
          <w:bCs/>
          <w:szCs w:val="24"/>
          <w:lang w:eastAsia="lt-LT"/>
        </w:rPr>
      </w:pPr>
    </w:p>
    <w:p w14:paraId="0B4284A1" w14:textId="77777777" w:rsidR="007B53D1" w:rsidRPr="00072695" w:rsidRDefault="007B53D1" w:rsidP="00072695">
      <w:pPr>
        <w:ind w:right="49"/>
        <w:jc w:val="right"/>
        <w:rPr>
          <w:b/>
          <w:bCs/>
          <w:szCs w:val="24"/>
          <w:lang w:eastAsia="lt-LT"/>
        </w:rPr>
      </w:pPr>
    </w:p>
    <w:p w14:paraId="60861E63" w14:textId="77777777" w:rsidR="007B53D1" w:rsidRPr="00072695" w:rsidRDefault="007B53D1" w:rsidP="00072695">
      <w:pPr>
        <w:ind w:right="49"/>
        <w:jc w:val="right"/>
        <w:rPr>
          <w:b/>
          <w:bCs/>
          <w:szCs w:val="24"/>
          <w:lang w:eastAsia="lt-LT"/>
        </w:rPr>
      </w:pPr>
    </w:p>
    <w:p w14:paraId="43E380C1" w14:textId="77777777" w:rsidR="007B53D1" w:rsidRPr="00072695" w:rsidRDefault="007B53D1" w:rsidP="00072695">
      <w:pPr>
        <w:ind w:right="49"/>
        <w:jc w:val="right"/>
        <w:rPr>
          <w:b/>
          <w:bCs/>
          <w:szCs w:val="24"/>
          <w:lang w:eastAsia="lt-LT"/>
        </w:rPr>
      </w:pPr>
    </w:p>
    <w:p w14:paraId="72413146" w14:textId="77777777" w:rsidR="007A42FB" w:rsidRPr="00072695" w:rsidRDefault="007A42FB" w:rsidP="00072695">
      <w:pPr>
        <w:ind w:right="49"/>
        <w:rPr>
          <w:b/>
          <w:bCs/>
          <w:szCs w:val="24"/>
          <w:lang w:eastAsia="lt-LT"/>
        </w:rPr>
      </w:pPr>
    </w:p>
    <w:p w14:paraId="12497944" w14:textId="77777777" w:rsidR="00E74BE4" w:rsidRPr="00072695" w:rsidRDefault="00E74BE4" w:rsidP="00072695">
      <w:pPr>
        <w:ind w:right="49"/>
        <w:rPr>
          <w:b/>
          <w:bCs/>
          <w:szCs w:val="24"/>
          <w:lang w:eastAsia="lt-LT"/>
        </w:rPr>
      </w:pPr>
    </w:p>
    <w:p w14:paraId="3D7AB837" w14:textId="77777777" w:rsidR="00E74BE4" w:rsidRPr="00072695" w:rsidRDefault="00E74BE4" w:rsidP="00072695">
      <w:pPr>
        <w:ind w:right="49"/>
        <w:jc w:val="right"/>
        <w:rPr>
          <w:bCs/>
          <w:szCs w:val="24"/>
          <w:lang w:eastAsia="lt-LT"/>
        </w:rPr>
      </w:pPr>
    </w:p>
    <w:p w14:paraId="3A020201" w14:textId="77777777" w:rsidR="00E74BE4" w:rsidRPr="00072695" w:rsidRDefault="00E74BE4" w:rsidP="00072695">
      <w:pPr>
        <w:ind w:right="49"/>
        <w:jc w:val="right"/>
        <w:rPr>
          <w:bCs/>
          <w:szCs w:val="24"/>
          <w:lang w:eastAsia="lt-LT"/>
        </w:rPr>
      </w:pPr>
    </w:p>
    <w:p w14:paraId="62E0C2CB" w14:textId="77777777" w:rsidR="00E74BE4" w:rsidRPr="00072695" w:rsidRDefault="00E74BE4" w:rsidP="00072695">
      <w:pPr>
        <w:ind w:right="49"/>
        <w:jc w:val="right"/>
        <w:rPr>
          <w:bCs/>
          <w:szCs w:val="24"/>
          <w:lang w:eastAsia="lt-LT"/>
        </w:rPr>
      </w:pPr>
    </w:p>
    <w:p w14:paraId="3707E0F0" w14:textId="77777777" w:rsidR="00E74BE4" w:rsidRPr="00072695" w:rsidRDefault="00E74BE4" w:rsidP="00072695">
      <w:pPr>
        <w:ind w:right="49"/>
        <w:jc w:val="right"/>
        <w:rPr>
          <w:bCs/>
          <w:szCs w:val="24"/>
          <w:lang w:eastAsia="lt-LT"/>
        </w:rPr>
      </w:pPr>
    </w:p>
    <w:p w14:paraId="615B9FD5" w14:textId="77777777" w:rsidR="00E74BE4" w:rsidRPr="00072695" w:rsidRDefault="00E74BE4" w:rsidP="00072695">
      <w:pPr>
        <w:ind w:right="49"/>
        <w:jc w:val="right"/>
        <w:rPr>
          <w:bCs/>
          <w:szCs w:val="24"/>
          <w:lang w:eastAsia="lt-LT"/>
        </w:rPr>
      </w:pPr>
    </w:p>
    <w:p w14:paraId="58FD3A94" w14:textId="77777777" w:rsidR="00E74BE4" w:rsidRPr="00072695" w:rsidRDefault="00E74BE4" w:rsidP="00072695">
      <w:pPr>
        <w:ind w:right="49"/>
        <w:jc w:val="right"/>
        <w:rPr>
          <w:bCs/>
          <w:szCs w:val="24"/>
          <w:lang w:eastAsia="lt-LT"/>
        </w:rPr>
      </w:pPr>
    </w:p>
    <w:p w14:paraId="45BC7C40" w14:textId="77777777" w:rsidR="00E74BE4" w:rsidRPr="00072695" w:rsidRDefault="00E74BE4" w:rsidP="00072695">
      <w:pPr>
        <w:ind w:right="49"/>
        <w:jc w:val="right"/>
        <w:rPr>
          <w:bCs/>
          <w:szCs w:val="24"/>
          <w:lang w:eastAsia="lt-LT"/>
        </w:rPr>
      </w:pPr>
    </w:p>
    <w:p w14:paraId="2E31D718" w14:textId="77777777" w:rsidR="00E74BE4" w:rsidRPr="00072695" w:rsidRDefault="00E74BE4" w:rsidP="00072695">
      <w:pPr>
        <w:ind w:right="49"/>
        <w:rPr>
          <w:bCs/>
          <w:szCs w:val="24"/>
          <w:lang w:eastAsia="lt-LT"/>
        </w:rPr>
      </w:pPr>
    </w:p>
    <w:p w14:paraId="3613B0B0" w14:textId="77777777" w:rsidR="00C94961" w:rsidRPr="00072695" w:rsidRDefault="00C94961" w:rsidP="00072695">
      <w:pPr>
        <w:ind w:right="49"/>
        <w:rPr>
          <w:bCs/>
          <w:szCs w:val="24"/>
          <w:lang w:eastAsia="lt-LT"/>
        </w:rPr>
      </w:pPr>
    </w:p>
    <w:p w14:paraId="5A5A7ED4" w14:textId="77777777" w:rsidR="00E74BE4" w:rsidRPr="00072695" w:rsidRDefault="00E74BE4" w:rsidP="00072695">
      <w:pPr>
        <w:ind w:right="49"/>
        <w:jc w:val="right"/>
        <w:rPr>
          <w:bCs/>
          <w:szCs w:val="24"/>
          <w:lang w:eastAsia="lt-LT"/>
        </w:rPr>
      </w:pPr>
    </w:p>
    <w:p w14:paraId="2E670FF0" w14:textId="77777777" w:rsidR="00E34EE5" w:rsidRPr="00072695" w:rsidRDefault="00E34EE5" w:rsidP="00764E78">
      <w:pPr>
        <w:ind w:right="49"/>
        <w:rPr>
          <w:bCs/>
          <w:szCs w:val="24"/>
          <w:lang w:eastAsia="lt-LT"/>
        </w:rPr>
      </w:pPr>
    </w:p>
    <w:p w14:paraId="3137E6B2" w14:textId="77777777" w:rsidR="00764E78" w:rsidRDefault="00764E78" w:rsidP="00072695">
      <w:pPr>
        <w:ind w:right="49"/>
        <w:jc w:val="right"/>
        <w:rPr>
          <w:bCs/>
          <w:szCs w:val="24"/>
          <w:lang w:eastAsia="lt-LT"/>
        </w:rPr>
      </w:pPr>
    </w:p>
    <w:p w14:paraId="49D1B205" w14:textId="77777777" w:rsidR="00165895" w:rsidRDefault="00165895" w:rsidP="00072695">
      <w:pPr>
        <w:ind w:right="49"/>
        <w:jc w:val="right"/>
        <w:rPr>
          <w:bCs/>
          <w:szCs w:val="24"/>
          <w:lang w:eastAsia="lt-LT"/>
        </w:rPr>
      </w:pPr>
    </w:p>
    <w:p w14:paraId="07097F26" w14:textId="77777777" w:rsidR="00165895" w:rsidRDefault="00165895" w:rsidP="00072695">
      <w:pPr>
        <w:ind w:right="49"/>
        <w:jc w:val="right"/>
        <w:rPr>
          <w:bCs/>
          <w:szCs w:val="24"/>
          <w:lang w:eastAsia="lt-LT"/>
        </w:rPr>
      </w:pPr>
    </w:p>
    <w:p w14:paraId="4C0B7187" w14:textId="0CA73E30" w:rsidR="003565D0" w:rsidRPr="00072695" w:rsidRDefault="003565D0" w:rsidP="00072695">
      <w:pPr>
        <w:ind w:right="49"/>
        <w:jc w:val="right"/>
        <w:rPr>
          <w:bCs/>
          <w:szCs w:val="24"/>
          <w:lang w:eastAsia="lt-LT"/>
        </w:rPr>
      </w:pPr>
      <w:r w:rsidRPr="00072695">
        <w:rPr>
          <w:bCs/>
          <w:szCs w:val="24"/>
          <w:lang w:eastAsia="lt-LT"/>
        </w:rPr>
        <w:lastRenderedPageBreak/>
        <w:t xml:space="preserve">Ignalinos r. Vidiškių gimnazijos </w:t>
      </w:r>
    </w:p>
    <w:p w14:paraId="1672C325" w14:textId="72D02978" w:rsidR="003565D0" w:rsidRPr="00072695" w:rsidRDefault="007B53D1" w:rsidP="00072695">
      <w:pPr>
        <w:ind w:left="5760" w:right="49"/>
        <w:jc w:val="center"/>
        <w:rPr>
          <w:bCs/>
          <w:szCs w:val="24"/>
          <w:lang w:eastAsia="lt-LT"/>
        </w:rPr>
      </w:pPr>
      <w:r w:rsidRPr="00072695">
        <w:rPr>
          <w:bCs/>
          <w:szCs w:val="24"/>
          <w:lang w:eastAsia="lt-LT"/>
        </w:rPr>
        <w:t xml:space="preserve">     </w:t>
      </w:r>
      <w:r w:rsidR="003565D0" w:rsidRPr="00072695">
        <w:rPr>
          <w:bCs/>
          <w:szCs w:val="24"/>
          <w:lang w:eastAsia="lt-LT"/>
        </w:rPr>
        <w:t>darbo apmokėjimo sistemos</w:t>
      </w:r>
    </w:p>
    <w:p w14:paraId="491D3C91" w14:textId="7B17E5F8" w:rsidR="007E4EA5" w:rsidRPr="00072695" w:rsidRDefault="00C94961" w:rsidP="00072695">
      <w:pPr>
        <w:widowControl w:val="0"/>
        <w:ind w:left="3600" w:firstLine="720"/>
        <w:rPr>
          <w:szCs w:val="24"/>
          <w:lang w:eastAsia="lt-LT"/>
        </w:rPr>
      </w:pPr>
      <w:r w:rsidRPr="00072695">
        <w:rPr>
          <w:szCs w:val="24"/>
          <w:lang w:eastAsia="lt-LT"/>
        </w:rPr>
        <w:t xml:space="preserve">                                    </w:t>
      </w:r>
      <w:r w:rsidR="003F7321" w:rsidRPr="00072695">
        <w:rPr>
          <w:szCs w:val="24"/>
          <w:lang w:eastAsia="lt-LT"/>
        </w:rPr>
        <w:t>1 priedas</w:t>
      </w:r>
    </w:p>
    <w:p w14:paraId="01A96FF4" w14:textId="77777777" w:rsidR="007E4EA5" w:rsidRPr="00072695" w:rsidRDefault="007E4EA5" w:rsidP="00072695">
      <w:pPr>
        <w:widowControl w:val="0"/>
        <w:rPr>
          <w:szCs w:val="24"/>
          <w:lang w:eastAsia="lt-LT"/>
        </w:rPr>
      </w:pPr>
    </w:p>
    <w:p w14:paraId="0337FDFF" w14:textId="6DA72550" w:rsidR="007E4EA5" w:rsidRDefault="009053D5" w:rsidP="00072695">
      <w:pPr>
        <w:widowControl w:val="0"/>
        <w:jc w:val="center"/>
        <w:rPr>
          <w:b/>
          <w:bCs/>
          <w:szCs w:val="24"/>
          <w:lang w:eastAsia="lt-LT"/>
        </w:rPr>
      </w:pPr>
      <w:r w:rsidRPr="00072695">
        <w:rPr>
          <w:b/>
          <w:bCs/>
          <w:szCs w:val="24"/>
          <w:lang w:eastAsia="lt-LT"/>
        </w:rPr>
        <w:t xml:space="preserve">IGNALINOS R. VIDIŠKIŲ GIMNAZIJOS </w:t>
      </w:r>
      <w:r w:rsidR="003F7321" w:rsidRPr="00072695">
        <w:rPr>
          <w:b/>
          <w:bCs/>
          <w:szCs w:val="24"/>
          <w:lang w:eastAsia="lt-LT"/>
        </w:rPr>
        <w:t xml:space="preserve">DARBUOTOJŲ </w:t>
      </w:r>
      <w:r w:rsidR="003F7321" w:rsidRPr="00072695">
        <w:rPr>
          <w:b/>
          <w:caps/>
          <w:szCs w:val="24"/>
          <w:lang w:eastAsia="lt-LT"/>
        </w:rPr>
        <w:t xml:space="preserve">minimalūs </w:t>
      </w:r>
      <w:r w:rsidR="003F7321" w:rsidRPr="00072695">
        <w:rPr>
          <w:b/>
          <w:bCs/>
          <w:szCs w:val="24"/>
          <w:lang w:eastAsia="lt-LT"/>
        </w:rPr>
        <w:t>PAREIGINĖS ALGOS KOEFICIENTAI</w:t>
      </w:r>
    </w:p>
    <w:p w14:paraId="1617D36A" w14:textId="77777777" w:rsidR="007E4EA5" w:rsidRPr="00072695" w:rsidRDefault="007E4EA5" w:rsidP="00072695">
      <w:pPr>
        <w:widowControl w:val="0"/>
        <w:jc w:val="center"/>
        <w:rPr>
          <w:b/>
          <w:bCs/>
          <w:szCs w:val="24"/>
          <w:lang w:eastAsia="lt-LT"/>
        </w:rPr>
      </w:pPr>
    </w:p>
    <w:p w14:paraId="2B1650B2" w14:textId="77777777" w:rsidR="007E4EA5" w:rsidRPr="00072695" w:rsidRDefault="003F7321" w:rsidP="00072695">
      <w:pPr>
        <w:widowControl w:val="0"/>
        <w:ind w:right="-1" w:firstLine="4253"/>
        <w:rPr>
          <w:szCs w:val="24"/>
          <w:lang w:eastAsia="lt-LT"/>
        </w:rPr>
      </w:pPr>
      <w:r w:rsidRPr="00072695">
        <w:rPr>
          <w:szCs w:val="24"/>
          <w:lang w:eastAsia="lt-LT"/>
        </w:rPr>
        <w:t>(pareiginės algos (atlyginimo) baziniais dydžiais)</w:t>
      </w:r>
    </w:p>
    <w:tbl>
      <w:tblPr>
        <w:tblW w:w="8926" w:type="dxa"/>
        <w:tblLook w:val="04A0" w:firstRow="1" w:lastRow="0" w:firstColumn="1" w:lastColumn="0" w:noHBand="0" w:noVBand="1"/>
      </w:tblPr>
      <w:tblGrid>
        <w:gridCol w:w="692"/>
        <w:gridCol w:w="3278"/>
        <w:gridCol w:w="1270"/>
        <w:gridCol w:w="3686"/>
      </w:tblGrid>
      <w:tr w:rsidR="00072695" w:rsidRPr="00072695" w14:paraId="58F47CFA" w14:textId="77777777" w:rsidTr="009053D5">
        <w:trPr>
          <w:trHeight w:val="582"/>
        </w:trPr>
        <w:tc>
          <w:tcPr>
            <w:tcW w:w="692" w:type="dxa"/>
            <w:tcBorders>
              <w:top w:val="single" w:sz="4" w:space="0" w:color="000000"/>
              <w:left w:val="single" w:sz="4" w:space="0" w:color="000000"/>
              <w:bottom w:val="single" w:sz="4" w:space="0" w:color="000000"/>
              <w:right w:val="single" w:sz="4" w:space="0" w:color="000000"/>
            </w:tcBorders>
            <w:vAlign w:val="center"/>
          </w:tcPr>
          <w:p w14:paraId="12227636" w14:textId="77777777" w:rsidR="007E4EA5" w:rsidRPr="00072695" w:rsidRDefault="003F7321" w:rsidP="00072695">
            <w:pPr>
              <w:widowControl w:val="0"/>
              <w:jc w:val="center"/>
              <w:rPr>
                <w:bCs/>
                <w:szCs w:val="24"/>
                <w:lang w:eastAsia="lt-LT"/>
              </w:rPr>
            </w:pPr>
            <w:r w:rsidRPr="00072695">
              <w:rPr>
                <w:bCs/>
                <w:szCs w:val="24"/>
                <w:lang w:eastAsia="lt-LT"/>
              </w:rPr>
              <w:t>Eil. Nr.</w:t>
            </w:r>
          </w:p>
        </w:tc>
        <w:tc>
          <w:tcPr>
            <w:tcW w:w="3278" w:type="dxa"/>
            <w:tcBorders>
              <w:top w:val="single" w:sz="4" w:space="0" w:color="000000"/>
              <w:left w:val="single" w:sz="4" w:space="0" w:color="000000"/>
              <w:bottom w:val="single" w:sz="4" w:space="0" w:color="000000"/>
              <w:right w:val="single" w:sz="4" w:space="0" w:color="000000"/>
            </w:tcBorders>
            <w:vAlign w:val="center"/>
            <w:hideMark/>
          </w:tcPr>
          <w:p w14:paraId="4F1DBC46" w14:textId="77777777" w:rsidR="007E4EA5" w:rsidRPr="00072695" w:rsidRDefault="003F7321" w:rsidP="00072695">
            <w:pPr>
              <w:widowControl w:val="0"/>
              <w:jc w:val="center"/>
              <w:rPr>
                <w:bCs/>
                <w:szCs w:val="24"/>
                <w:lang w:eastAsia="lt-LT"/>
              </w:rPr>
            </w:pPr>
            <w:r w:rsidRPr="00072695">
              <w:rPr>
                <w:bCs/>
                <w:szCs w:val="24"/>
                <w:lang w:eastAsia="lt-LT"/>
              </w:rPr>
              <w:t>Pareigybė</w:t>
            </w:r>
          </w:p>
        </w:tc>
        <w:tc>
          <w:tcPr>
            <w:tcW w:w="1270" w:type="dxa"/>
            <w:tcBorders>
              <w:top w:val="single" w:sz="4" w:space="0" w:color="000000"/>
              <w:left w:val="nil"/>
              <w:bottom w:val="single" w:sz="4" w:space="0" w:color="000000"/>
              <w:right w:val="single" w:sz="4" w:space="0" w:color="auto"/>
            </w:tcBorders>
            <w:vAlign w:val="center"/>
          </w:tcPr>
          <w:p w14:paraId="42CCAE49" w14:textId="77777777" w:rsidR="007E4EA5" w:rsidRPr="00072695" w:rsidRDefault="003F7321" w:rsidP="00072695">
            <w:pPr>
              <w:widowControl w:val="0"/>
              <w:jc w:val="center"/>
              <w:rPr>
                <w:bCs/>
                <w:szCs w:val="24"/>
                <w:lang w:eastAsia="lt-LT"/>
              </w:rPr>
            </w:pPr>
            <w:r w:rsidRPr="00072695">
              <w:rPr>
                <w:bCs/>
                <w:szCs w:val="24"/>
                <w:lang w:eastAsia="lt-LT"/>
              </w:rPr>
              <w:t>Pareigybės lygis</w:t>
            </w:r>
          </w:p>
        </w:tc>
        <w:tc>
          <w:tcPr>
            <w:tcW w:w="3686" w:type="dxa"/>
            <w:tcBorders>
              <w:top w:val="single" w:sz="4" w:space="0" w:color="000000"/>
              <w:left w:val="single" w:sz="4" w:space="0" w:color="auto"/>
              <w:bottom w:val="single" w:sz="4" w:space="0" w:color="000000"/>
              <w:right w:val="single" w:sz="4" w:space="0" w:color="000000"/>
            </w:tcBorders>
            <w:vAlign w:val="center"/>
            <w:hideMark/>
          </w:tcPr>
          <w:p w14:paraId="4146ECBA" w14:textId="272CB139" w:rsidR="007E4EA5" w:rsidRPr="00072695" w:rsidRDefault="0021297B" w:rsidP="00072695">
            <w:pPr>
              <w:widowControl w:val="0"/>
              <w:rPr>
                <w:bCs/>
                <w:szCs w:val="24"/>
                <w:lang w:eastAsia="lt-LT"/>
              </w:rPr>
            </w:pPr>
            <w:r w:rsidRPr="00072695">
              <w:rPr>
                <w:bCs/>
                <w:szCs w:val="24"/>
                <w:lang w:eastAsia="lt-LT"/>
              </w:rPr>
              <w:t>Gimnazijos d</w:t>
            </w:r>
            <w:r w:rsidR="003F7321" w:rsidRPr="00072695">
              <w:rPr>
                <w:bCs/>
                <w:szCs w:val="24"/>
                <w:lang w:eastAsia="lt-LT"/>
              </w:rPr>
              <w:t>arbuotojų minimalūs pareiginės algos koeficientai</w:t>
            </w:r>
          </w:p>
        </w:tc>
      </w:tr>
      <w:tr w:rsidR="00072695" w:rsidRPr="00072695" w14:paraId="18D4BFD9" w14:textId="77777777" w:rsidTr="009053D5">
        <w:trPr>
          <w:trHeight w:val="360"/>
        </w:trPr>
        <w:tc>
          <w:tcPr>
            <w:tcW w:w="692" w:type="dxa"/>
            <w:vMerge w:val="restart"/>
            <w:tcBorders>
              <w:top w:val="nil"/>
              <w:left w:val="single" w:sz="4" w:space="0" w:color="000000"/>
              <w:right w:val="single" w:sz="4" w:space="0" w:color="000000"/>
            </w:tcBorders>
          </w:tcPr>
          <w:p w14:paraId="39C06BEE" w14:textId="30E9FC10" w:rsidR="007E4EA5" w:rsidRPr="00072695" w:rsidRDefault="009053D5" w:rsidP="00072695">
            <w:pPr>
              <w:widowControl w:val="0"/>
              <w:jc w:val="center"/>
              <w:rPr>
                <w:szCs w:val="24"/>
                <w:lang w:eastAsia="lt-LT"/>
              </w:rPr>
            </w:pPr>
            <w:r w:rsidRPr="00072695">
              <w:rPr>
                <w:szCs w:val="24"/>
                <w:lang w:eastAsia="lt-LT"/>
              </w:rPr>
              <w:t>1</w:t>
            </w:r>
            <w:r w:rsidR="003F7321" w:rsidRPr="00072695">
              <w:rPr>
                <w:szCs w:val="24"/>
                <w:lang w:eastAsia="lt-LT"/>
              </w:rPr>
              <w:t>.</w:t>
            </w:r>
          </w:p>
        </w:tc>
        <w:tc>
          <w:tcPr>
            <w:tcW w:w="3278" w:type="dxa"/>
            <w:vMerge w:val="restart"/>
            <w:tcBorders>
              <w:top w:val="nil"/>
              <w:left w:val="single" w:sz="4" w:space="0" w:color="000000"/>
              <w:right w:val="single" w:sz="4" w:space="0" w:color="000000"/>
            </w:tcBorders>
            <w:hideMark/>
          </w:tcPr>
          <w:p w14:paraId="25F961BA" w14:textId="77777777" w:rsidR="007E4EA5" w:rsidRPr="00072695" w:rsidRDefault="003F7321" w:rsidP="00072695">
            <w:pPr>
              <w:widowControl w:val="0"/>
              <w:rPr>
                <w:szCs w:val="24"/>
                <w:lang w:eastAsia="lt-LT"/>
              </w:rPr>
            </w:pPr>
            <w:r w:rsidRPr="00072695">
              <w:rPr>
                <w:szCs w:val="24"/>
                <w:lang w:eastAsia="lt-LT"/>
              </w:rPr>
              <w:t>Specialistas</w:t>
            </w:r>
          </w:p>
        </w:tc>
        <w:tc>
          <w:tcPr>
            <w:tcW w:w="1270" w:type="dxa"/>
            <w:tcBorders>
              <w:top w:val="single" w:sz="4" w:space="0" w:color="000000"/>
              <w:left w:val="nil"/>
              <w:bottom w:val="single" w:sz="4" w:space="0" w:color="000000"/>
              <w:right w:val="single" w:sz="4" w:space="0" w:color="auto"/>
            </w:tcBorders>
            <w:vAlign w:val="center"/>
          </w:tcPr>
          <w:p w14:paraId="6B26F55C" w14:textId="77777777" w:rsidR="007E4EA5" w:rsidRPr="00072695" w:rsidRDefault="003F7321" w:rsidP="00072695">
            <w:pPr>
              <w:widowControl w:val="0"/>
              <w:jc w:val="center"/>
              <w:rPr>
                <w:szCs w:val="24"/>
                <w:lang w:eastAsia="lt-LT"/>
              </w:rPr>
            </w:pPr>
            <w:r w:rsidRPr="00072695">
              <w:rPr>
                <w:szCs w:val="24"/>
                <w:lang w:eastAsia="lt-LT"/>
              </w:rPr>
              <w:t>A</w:t>
            </w:r>
          </w:p>
        </w:tc>
        <w:tc>
          <w:tcPr>
            <w:tcW w:w="3686" w:type="dxa"/>
            <w:tcBorders>
              <w:top w:val="nil"/>
              <w:left w:val="single" w:sz="4" w:space="0" w:color="auto"/>
              <w:bottom w:val="single" w:sz="4" w:space="0" w:color="000000"/>
              <w:right w:val="single" w:sz="4" w:space="0" w:color="000000"/>
            </w:tcBorders>
            <w:noWrap/>
            <w:vAlign w:val="center"/>
            <w:hideMark/>
          </w:tcPr>
          <w:p w14:paraId="509FADA0" w14:textId="0E9A47C0" w:rsidR="007E4EA5" w:rsidRPr="00072695" w:rsidRDefault="003F7321" w:rsidP="00072695">
            <w:pPr>
              <w:widowControl w:val="0"/>
              <w:jc w:val="center"/>
              <w:rPr>
                <w:szCs w:val="24"/>
                <w:lang w:eastAsia="lt-LT"/>
              </w:rPr>
            </w:pPr>
            <w:r w:rsidRPr="00072695">
              <w:rPr>
                <w:szCs w:val="24"/>
                <w:lang w:eastAsia="lt-LT"/>
              </w:rPr>
              <w:t>0,</w:t>
            </w:r>
            <w:r w:rsidR="00E6798E">
              <w:rPr>
                <w:szCs w:val="24"/>
                <w:lang w:eastAsia="lt-LT"/>
              </w:rPr>
              <w:t>7</w:t>
            </w:r>
            <w:r w:rsidR="00760729">
              <w:rPr>
                <w:szCs w:val="24"/>
                <w:lang w:eastAsia="lt-LT"/>
              </w:rPr>
              <w:t>6</w:t>
            </w:r>
          </w:p>
        </w:tc>
      </w:tr>
      <w:tr w:rsidR="00072695" w:rsidRPr="00072695" w14:paraId="14D15619" w14:textId="77777777" w:rsidTr="009053D5">
        <w:trPr>
          <w:trHeight w:val="357"/>
        </w:trPr>
        <w:tc>
          <w:tcPr>
            <w:tcW w:w="692" w:type="dxa"/>
            <w:vMerge/>
            <w:tcBorders>
              <w:left w:val="single" w:sz="4" w:space="0" w:color="000000"/>
              <w:right w:val="single" w:sz="4" w:space="0" w:color="000000"/>
            </w:tcBorders>
          </w:tcPr>
          <w:p w14:paraId="34D0B0D0" w14:textId="77777777" w:rsidR="007E4EA5" w:rsidRPr="00072695" w:rsidRDefault="007E4EA5" w:rsidP="00072695">
            <w:pPr>
              <w:widowControl w:val="0"/>
              <w:jc w:val="center"/>
              <w:rPr>
                <w:szCs w:val="24"/>
                <w:lang w:eastAsia="lt-LT"/>
              </w:rPr>
            </w:pPr>
          </w:p>
        </w:tc>
        <w:tc>
          <w:tcPr>
            <w:tcW w:w="3278" w:type="dxa"/>
            <w:vMerge/>
            <w:tcBorders>
              <w:left w:val="single" w:sz="4" w:space="0" w:color="000000"/>
              <w:right w:val="single" w:sz="4" w:space="0" w:color="000000"/>
            </w:tcBorders>
            <w:hideMark/>
          </w:tcPr>
          <w:p w14:paraId="451BF241" w14:textId="77777777" w:rsidR="007E4EA5" w:rsidRPr="00072695" w:rsidRDefault="007E4EA5" w:rsidP="00072695">
            <w:pPr>
              <w:widowControl w:val="0"/>
              <w:rPr>
                <w:szCs w:val="24"/>
                <w:lang w:eastAsia="lt-LT"/>
              </w:rPr>
            </w:pPr>
          </w:p>
        </w:tc>
        <w:tc>
          <w:tcPr>
            <w:tcW w:w="1270" w:type="dxa"/>
            <w:tcBorders>
              <w:top w:val="single" w:sz="4" w:space="0" w:color="000000"/>
              <w:left w:val="nil"/>
              <w:right w:val="single" w:sz="4" w:space="0" w:color="auto"/>
            </w:tcBorders>
            <w:vAlign w:val="center"/>
          </w:tcPr>
          <w:p w14:paraId="5C298785" w14:textId="77777777" w:rsidR="007E4EA5" w:rsidRPr="00072695" w:rsidRDefault="003F7321" w:rsidP="00072695">
            <w:pPr>
              <w:widowControl w:val="0"/>
              <w:jc w:val="center"/>
              <w:rPr>
                <w:szCs w:val="24"/>
                <w:lang w:eastAsia="lt-LT"/>
              </w:rPr>
            </w:pPr>
            <w:r w:rsidRPr="00072695">
              <w:rPr>
                <w:szCs w:val="24"/>
                <w:lang w:eastAsia="lt-LT"/>
              </w:rPr>
              <w:t>B</w:t>
            </w:r>
          </w:p>
        </w:tc>
        <w:tc>
          <w:tcPr>
            <w:tcW w:w="3686" w:type="dxa"/>
            <w:tcBorders>
              <w:top w:val="nil"/>
              <w:left w:val="single" w:sz="4" w:space="0" w:color="auto"/>
              <w:right w:val="single" w:sz="4" w:space="0" w:color="000000"/>
            </w:tcBorders>
            <w:noWrap/>
            <w:vAlign w:val="center"/>
            <w:hideMark/>
          </w:tcPr>
          <w:p w14:paraId="4040E656" w14:textId="01E8CE3C" w:rsidR="007E4EA5" w:rsidRPr="00072695" w:rsidRDefault="003F7321" w:rsidP="00072695">
            <w:pPr>
              <w:widowControl w:val="0"/>
              <w:jc w:val="center"/>
              <w:rPr>
                <w:szCs w:val="24"/>
                <w:lang w:eastAsia="lt-LT"/>
              </w:rPr>
            </w:pPr>
            <w:r w:rsidRPr="00072695">
              <w:rPr>
                <w:szCs w:val="24"/>
                <w:lang w:eastAsia="lt-LT"/>
              </w:rPr>
              <w:t>0,</w:t>
            </w:r>
            <w:r w:rsidR="00760729">
              <w:rPr>
                <w:szCs w:val="24"/>
                <w:lang w:eastAsia="lt-LT"/>
              </w:rPr>
              <w:t>73</w:t>
            </w:r>
          </w:p>
        </w:tc>
      </w:tr>
      <w:tr w:rsidR="00072695" w:rsidRPr="00072695" w14:paraId="46432E90" w14:textId="77777777" w:rsidTr="009053D5">
        <w:trPr>
          <w:trHeight w:val="305"/>
        </w:trPr>
        <w:tc>
          <w:tcPr>
            <w:tcW w:w="692" w:type="dxa"/>
            <w:tcBorders>
              <w:top w:val="single" w:sz="4" w:space="0" w:color="000000"/>
              <w:left w:val="single" w:sz="4" w:space="0" w:color="000000"/>
              <w:bottom w:val="single" w:sz="4" w:space="0" w:color="000000"/>
              <w:right w:val="single" w:sz="4" w:space="0" w:color="000000"/>
            </w:tcBorders>
          </w:tcPr>
          <w:p w14:paraId="3DE0C34A" w14:textId="59182D87" w:rsidR="007E4EA5" w:rsidRPr="00072695" w:rsidRDefault="009053D5" w:rsidP="00072695">
            <w:pPr>
              <w:widowControl w:val="0"/>
              <w:jc w:val="center"/>
              <w:rPr>
                <w:szCs w:val="24"/>
                <w:lang w:eastAsia="lt-LT"/>
              </w:rPr>
            </w:pPr>
            <w:r w:rsidRPr="00072695">
              <w:rPr>
                <w:szCs w:val="24"/>
                <w:lang w:eastAsia="lt-LT"/>
              </w:rPr>
              <w:t>2</w:t>
            </w:r>
            <w:r w:rsidR="003F7321" w:rsidRPr="00072695">
              <w:rPr>
                <w:szCs w:val="24"/>
                <w:lang w:eastAsia="lt-LT"/>
              </w:rPr>
              <w:t>.</w:t>
            </w:r>
          </w:p>
        </w:tc>
        <w:tc>
          <w:tcPr>
            <w:tcW w:w="3278" w:type="dxa"/>
            <w:tcBorders>
              <w:top w:val="single" w:sz="4" w:space="0" w:color="000000"/>
              <w:left w:val="single" w:sz="4" w:space="0" w:color="000000"/>
              <w:bottom w:val="single" w:sz="4" w:space="0" w:color="000000"/>
              <w:right w:val="single" w:sz="4" w:space="0" w:color="000000"/>
            </w:tcBorders>
            <w:hideMark/>
          </w:tcPr>
          <w:p w14:paraId="72B0CF49" w14:textId="77777777" w:rsidR="007E4EA5" w:rsidRPr="00072695" w:rsidRDefault="003F7321" w:rsidP="00072695">
            <w:pPr>
              <w:widowControl w:val="0"/>
              <w:rPr>
                <w:szCs w:val="24"/>
                <w:lang w:eastAsia="lt-LT"/>
              </w:rPr>
            </w:pPr>
            <w:r w:rsidRPr="00072695">
              <w:rPr>
                <w:szCs w:val="24"/>
                <w:lang w:eastAsia="lt-LT"/>
              </w:rPr>
              <w:t>Kvalifikuotas darbuotojas</w:t>
            </w:r>
          </w:p>
        </w:tc>
        <w:tc>
          <w:tcPr>
            <w:tcW w:w="1270" w:type="dxa"/>
            <w:tcBorders>
              <w:top w:val="single" w:sz="4" w:space="0" w:color="000000"/>
              <w:left w:val="nil"/>
              <w:bottom w:val="single" w:sz="4" w:space="0" w:color="000000"/>
              <w:right w:val="single" w:sz="4" w:space="0" w:color="auto"/>
            </w:tcBorders>
            <w:vAlign w:val="center"/>
          </w:tcPr>
          <w:p w14:paraId="040D28D2" w14:textId="77777777" w:rsidR="007E4EA5" w:rsidRPr="00072695" w:rsidRDefault="003F7321" w:rsidP="00072695">
            <w:pPr>
              <w:widowControl w:val="0"/>
              <w:jc w:val="center"/>
              <w:rPr>
                <w:szCs w:val="24"/>
                <w:lang w:eastAsia="lt-LT"/>
              </w:rPr>
            </w:pPr>
            <w:r w:rsidRPr="00072695">
              <w:rPr>
                <w:szCs w:val="24"/>
                <w:lang w:eastAsia="lt-LT"/>
              </w:rPr>
              <w:t>C</w:t>
            </w:r>
          </w:p>
        </w:tc>
        <w:tc>
          <w:tcPr>
            <w:tcW w:w="3686" w:type="dxa"/>
            <w:tcBorders>
              <w:top w:val="single" w:sz="4" w:space="0" w:color="000000"/>
              <w:left w:val="single" w:sz="4" w:space="0" w:color="auto"/>
              <w:bottom w:val="single" w:sz="4" w:space="0" w:color="000000"/>
              <w:right w:val="single" w:sz="4" w:space="0" w:color="000000"/>
            </w:tcBorders>
            <w:noWrap/>
            <w:vAlign w:val="center"/>
          </w:tcPr>
          <w:p w14:paraId="07E3B92A" w14:textId="69B2D94D" w:rsidR="007E4EA5" w:rsidRPr="00072695" w:rsidRDefault="003F7321" w:rsidP="00072695">
            <w:pPr>
              <w:widowControl w:val="0"/>
              <w:jc w:val="center"/>
              <w:rPr>
                <w:szCs w:val="24"/>
                <w:lang w:eastAsia="lt-LT"/>
              </w:rPr>
            </w:pPr>
            <w:r w:rsidRPr="00072695">
              <w:rPr>
                <w:szCs w:val="24"/>
                <w:lang w:eastAsia="lt-LT"/>
              </w:rPr>
              <w:t>0,</w:t>
            </w:r>
            <w:r w:rsidR="00760729">
              <w:rPr>
                <w:szCs w:val="24"/>
                <w:lang w:eastAsia="lt-LT"/>
              </w:rPr>
              <w:t>71</w:t>
            </w:r>
          </w:p>
        </w:tc>
      </w:tr>
      <w:tr w:rsidR="009053D5" w:rsidRPr="00072695" w14:paraId="7A32A9D5" w14:textId="77777777" w:rsidTr="009053D5">
        <w:trPr>
          <w:trHeight w:val="305"/>
        </w:trPr>
        <w:tc>
          <w:tcPr>
            <w:tcW w:w="692" w:type="dxa"/>
            <w:tcBorders>
              <w:top w:val="single" w:sz="4" w:space="0" w:color="000000"/>
              <w:left w:val="single" w:sz="4" w:space="0" w:color="000000"/>
              <w:bottom w:val="single" w:sz="4" w:space="0" w:color="auto"/>
              <w:right w:val="single" w:sz="4" w:space="0" w:color="000000"/>
            </w:tcBorders>
          </w:tcPr>
          <w:p w14:paraId="1ECA1AD7" w14:textId="124FF392" w:rsidR="009053D5" w:rsidRPr="00072695" w:rsidRDefault="009053D5" w:rsidP="00072695">
            <w:pPr>
              <w:widowControl w:val="0"/>
              <w:jc w:val="center"/>
              <w:rPr>
                <w:szCs w:val="24"/>
                <w:lang w:eastAsia="lt-LT"/>
              </w:rPr>
            </w:pPr>
            <w:r w:rsidRPr="00072695">
              <w:rPr>
                <w:szCs w:val="24"/>
                <w:lang w:eastAsia="lt-LT"/>
              </w:rPr>
              <w:t>3.</w:t>
            </w:r>
          </w:p>
        </w:tc>
        <w:tc>
          <w:tcPr>
            <w:tcW w:w="3278" w:type="dxa"/>
            <w:tcBorders>
              <w:top w:val="single" w:sz="4" w:space="0" w:color="000000"/>
              <w:left w:val="single" w:sz="4" w:space="0" w:color="000000"/>
              <w:bottom w:val="single" w:sz="4" w:space="0" w:color="auto"/>
              <w:right w:val="single" w:sz="4" w:space="0" w:color="000000"/>
            </w:tcBorders>
          </w:tcPr>
          <w:p w14:paraId="4A746453" w14:textId="3A749AE1" w:rsidR="009053D5" w:rsidRPr="00072695" w:rsidRDefault="009053D5" w:rsidP="00072695">
            <w:pPr>
              <w:widowControl w:val="0"/>
              <w:rPr>
                <w:szCs w:val="24"/>
                <w:lang w:eastAsia="lt-LT"/>
              </w:rPr>
            </w:pPr>
            <w:r w:rsidRPr="00072695">
              <w:rPr>
                <w:szCs w:val="24"/>
                <w:lang w:eastAsia="lt-LT"/>
              </w:rPr>
              <w:t>Darbuotojai</w:t>
            </w:r>
          </w:p>
        </w:tc>
        <w:tc>
          <w:tcPr>
            <w:tcW w:w="1270" w:type="dxa"/>
            <w:tcBorders>
              <w:top w:val="single" w:sz="4" w:space="0" w:color="000000"/>
              <w:left w:val="nil"/>
              <w:bottom w:val="single" w:sz="4" w:space="0" w:color="auto"/>
              <w:right w:val="single" w:sz="4" w:space="0" w:color="auto"/>
            </w:tcBorders>
            <w:vAlign w:val="center"/>
          </w:tcPr>
          <w:p w14:paraId="6E39A329" w14:textId="26666F93" w:rsidR="009053D5" w:rsidRPr="00072695" w:rsidRDefault="009053D5" w:rsidP="00072695">
            <w:pPr>
              <w:widowControl w:val="0"/>
              <w:jc w:val="center"/>
              <w:rPr>
                <w:szCs w:val="24"/>
                <w:lang w:eastAsia="lt-LT"/>
              </w:rPr>
            </w:pPr>
            <w:r w:rsidRPr="00072695">
              <w:rPr>
                <w:szCs w:val="24"/>
                <w:lang w:eastAsia="lt-LT"/>
              </w:rPr>
              <w:t>D</w:t>
            </w:r>
          </w:p>
        </w:tc>
        <w:tc>
          <w:tcPr>
            <w:tcW w:w="3686" w:type="dxa"/>
            <w:tcBorders>
              <w:top w:val="single" w:sz="4" w:space="0" w:color="000000"/>
              <w:left w:val="single" w:sz="4" w:space="0" w:color="auto"/>
              <w:bottom w:val="single" w:sz="4" w:space="0" w:color="auto"/>
              <w:right w:val="single" w:sz="4" w:space="0" w:color="000000"/>
            </w:tcBorders>
            <w:noWrap/>
            <w:vAlign w:val="center"/>
          </w:tcPr>
          <w:p w14:paraId="34354206" w14:textId="1F5DC75B" w:rsidR="009053D5" w:rsidRPr="00072695" w:rsidRDefault="009053D5" w:rsidP="00072695">
            <w:pPr>
              <w:widowControl w:val="0"/>
              <w:jc w:val="center"/>
              <w:rPr>
                <w:szCs w:val="24"/>
                <w:lang w:eastAsia="lt-LT"/>
              </w:rPr>
            </w:pPr>
            <w:r w:rsidRPr="00072695">
              <w:rPr>
                <w:szCs w:val="24"/>
                <w:lang w:eastAsia="lt-LT"/>
              </w:rPr>
              <w:t>MMA</w:t>
            </w:r>
          </w:p>
        </w:tc>
      </w:tr>
    </w:tbl>
    <w:p w14:paraId="6B27A033" w14:textId="558AA750" w:rsidR="0021297B" w:rsidRPr="00072695" w:rsidRDefault="0021297B" w:rsidP="00072695">
      <w:pPr>
        <w:widowControl w:val="0"/>
        <w:ind w:firstLine="3686"/>
        <w:rPr>
          <w:szCs w:val="24"/>
          <w:lang w:eastAsia="lt-LT"/>
        </w:rPr>
      </w:pPr>
    </w:p>
    <w:p w14:paraId="432CCC13" w14:textId="32225779" w:rsidR="003C4323" w:rsidRPr="00072695" w:rsidRDefault="003C4323" w:rsidP="00072695">
      <w:pPr>
        <w:widowControl w:val="0"/>
        <w:ind w:firstLine="3686"/>
        <w:rPr>
          <w:szCs w:val="24"/>
          <w:lang w:eastAsia="lt-LT"/>
        </w:rPr>
      </w:pPr>
      <w:r w:rsidRPr="00072695">
        <w:rPr>
          <w:szCs w:val="24"/>
          <w:lang w:eastAsia="lt-LT"/>
        </w:rPr>
        <w:t>___________________</w:t>
      </w:r>
    </w:p>
    <w:p w14:paraId="401E46A7" w14:textId="77777777" w:rsidR="0021297B" w:rsidRPr="00072695" w:rsidRDefault="0021297B" w:rsidP="00072695">
      <w:pPr>
        <w:ind w:right="49"/>
        <w:jc w:val="right"/>
        <w:rPr>
          <w:bCs/>
          <w:szCs w:val="24"/>
          <w:lang w:eastAsia="lt-LT"/>
        </w:rPr>
      </w:pPr>
    </w:p>
    <w:p w14:paraId="762AAD19" w14:textId="77777777" w:rsidR="007B53D1" w:rsidRPr="00072695" w:rsidRDefault="007B53D1" w:rsidP="00072695">
      <w:pPr>
        <w:ind w:right="49"/>
        <w:jc w:val="right"/>
        <w:rPr>
          <w:bCs/>
          <w:szCs w:val="24"/>
          <w:lang w:eastAsia="lt-LT"/>
        </w:rPr>
      </w:pPr>
    </w:p>
    <w:p w14:paraId="46523668" w14:textId="77777777" w:rsidR="007B53D1" w:rsidRPr="00072695" w:rsidRDefault="007B53D1" w:rsidP="00072695">
      <w:pPr>
        <w:ind w:right="49"/>
        <w:jc w:val="right"/>
        <w:rPr>
          <w:bCs/>
          <w:szCs w:val="24"/>
          <w:lang w:eastAsia="lt-LT"/>
        </w:rPr>
      </w:pPr>
    </w:p>
    <w:p w14:paraId="5D6C14CE" w14:textId="77777777" w:rsidR="007B53D1" w:rsidRPr="00072695" w:rsidRDefault="007B53D1" w:rsidP="00072695">
      <w:pPr>
        <w:ind w:right="49"/>
        <w:jc w:val="right"/>
        <w:rPr>
          <w:bCs/>
          <w:szCs w:val="24"/>
          <w:lang w:eastAsia="lt-LT"/>
        </w:rPr>
      </w:pPr>
    </w:p>
    <w:p w14:paraId="78E5498B" w14:textId="77777777" w:rsidR="007B53D1" w:rsidRPr="00072695" w:rsidRDefault="007B53D1" w:rsidP="00072695">
      <w:pPr>
        <w:ind w:right="49"/>
        <w:jc w:val="right"/>
        <w:rPr>
          <w:bCs/>
          <w:szCs w:val="24"/>
          <w:lang w:eastAsia="lt-LT"/>
        </w:rPr>
      </w:pPr>
    </w:p>
    <w:p w14:paraId="253CA0B5" w14:textId="77777777" w:rsidR="007B53D1" w:rsidRPr="00072695" w:rsidRDefault="007B53D1" w:rsidP="00072695">
      <w:pPr>
        <w:ind w:right="49"/>
        <w:jc w:val="right"/>
        <w:rPr>
          <w:bCs/>
          <w:szCs w:val="24"/>
          <w:lang w:eastAsia="lt-LT"/>
        </w:rPr>
      </w:pPr>
    </w:p>
    <w:p w14:paraId="40DB0D22" w14:textId="77777777" w:rsidR="007B53D1" w:rsidRPr="00072695" w:rsidRDefault="007B53D1" w:rsidP="00072695">
      <w:pPr>
        <w:ind w:right="49"/>
        <w:jc w:val="right"/>
        <w:rPr>
          <w:bCs/>
          <w:szCs w:val="24"/>
          <w:lang w:eastAsia="lt-LT"/>
        </w:rPr>
      </w:pPr>
    </w:p>
    <w:p w14:paraId="6F55486A" w14:textId="77777777" w:rsidR="007B53D1" w:rsidRPr="00072695" w:rsidRDefault="007B53D1" w:rsidP="00072695">
      <w:pPr>
        <w:ind w:right="49"/>
        <w:jc w:val="right"/>
        <w:rPr>
          <w:bCs/>
          <w:szCs w:val="24"/>
          <w:lang w:eastAsia="lt-LT"/>
        </w:rPr>
      </w:pPr>
    </w:p>
    <w:p w14:paraId="538F799F" w14:textId="77777777" w:rsidR="007B53D1" w:rsidRPr="00072695" w:rsidRDefault="007B53D1" w:rsidP="00072695">
      <w:pPr>
        <w:ind w:right="49"/>
        <w:jc w:val="right"/>
        <w:rPr>
          <w:bCs/>
          <w:szCs w:val="24"/>
          <w:lang w:eastAsia="lt-LT"/>
        </w:rPr>
      </w:pPr>
    </w:p>
    <w:p w14:paraId="3BF9B342" w14:textId="77777777" w:rsidR="007B53D1" w:rsidRPr="00072695" w:rsidRDefault="007B53D1" w:rsidP="00072695">
      <w:pPr>
        <w:ind w:right="49"/>
        <w:jc w:val="right"/>
        <w:rPr>
          <w:bCs/>
          <w:szCs w:val="24"/>
          <w:lang w:eastAsia="lt-LT"/>
        </w:rPr>
      </w:pPr>
    </w:p>
    <w:p w14:paraId="50832E28" w14:textId="77777777" w:rsidR="007B53D1" w:rsidRPr="00072695" w:rsidRDefault="007B53D1" w:rsidP="00072695">
      <w:pPr>
        <w:ind w:right="49"/>
        <w:jc w:val="right"/>
        <w:rPr>
          <w:bCs/>
          <w:szCs w:val="24"/>
          <w:lang w:eastAsia="lt-LT"/>
        </w:rPr>
      </w:pPr>
    </w:p>
    <w:p w14:paraId="1FD31A5B" w14:textId="77777777" w:rsidR="007B53D1" w:rsidRPr="00072695" w:rsidRDefault="007B53D1" w:rsidP="00072695">
      <w:pPr>
        <w:ind w:right="49"/>
        <w:jc w:val="right"/>
        <w:rPr>
          <w:bCs/>
          <w:szCs w:val="24"/>
          <w:lang w:eastAsia="lt-LT"/>
        </w:rPr>
      </w:pPr>
    </w:p>
    <w:p w14:paraId="1E250ADE" w14:textId="77777777" w:rsidR="007B53D1" w:rsidRPr="00072695" w:rsidRDefault="007B53D1" w:rsidP="00072695">
      <w:pPr>
        <w:ind w:right="49"/>
        <w:jc w:val="right"/>
        <w:rPr>
          <w:bCs/>
          <w:szCs w:val="24"/>
          <w:lang w:eastAsia="lt-LT"/>
        </w:rPr>
      </w:pPr>
    </w:p>
    <w:p w14:paraId="4AD16F58" w14:textId="77777777" w:rsidR="007B53D1" w:rsidRPr="00072695" w:rsidRDefault="007B53D1" w:rsidP="00072695">
      <w:pPr>
        <w:ind w:right="49"/>
        <w:jc w:val="right"/>
        <w:rPr>
          <w:bCs/>
          <w:szCs w:val="24"/>
          <w:lang w:eastAsia="lt-LT"/>
        </w:rPr>
      </w:pPr>
    </w:p>
    <w:p w14:paraId="00F1009D" w14:textId="77777777" w:rsidR="007B53D1" w:rsidRPr="00072695" w:rsidRDefault="007B53D1" w:rsidP="00072695">
      <w:pPr>
        <w:ind w:right="49"/>
        <w:jc w:val="right"/>
        <w:rPr>
          <w:bCs/>
          <w:szCs w:val="24"/>
          <w:lang w:eastAsia="lt-LT"/>
        </w:rPr>
      </w:pPr>
    </w:p>
    <w:p w14:paraId="016C4D49" w14:textId="77777777" w:rsidR="007B53D1" w:rsidRPr="00072695" w:rsidRDefault="007B53D1" w:rsidP="00072695">
      <w:pPr>
        <w:ind w:right="49"/>
        <w:jc w:val="right"/>
        <w:rPr>
          <w:bCs/>
          <w:szCs w:val="24"/>
          <w:lang w:eastAsia="lt-LT"/>
        </w:rPr>
      </w:pPr>
    </w:p>
    <w:p w14:paraId="7A8F17CC" w14:textId="77777777" w:rsidR="007B53D1" w:rsidRPr="00072695" w:rsidRDefault="007B53D1" w:rsidP="00072695">
      <w:pPr>
        <w:ind w:right="49"/>
        <w:jc w:val="right"/>
        <w:rPr>
          <w:bCs/>
          <w:szCs w:val="24"/>
          <w:lang w:eastAsia="lt-LT"/>
        </w:rPr>
      </w:pPr>
    </w:p>
    <w:p w14:paraId="7A024B4A" w14:textId="77777777" w:rsidR="007B53D1" w:rsidRPr="00072695" w:rsidRDefault="007B53D1" w:rsidP="00072695">
      <w:pPr>
        <w:ind w:right="49"/>
        <w:jc w:val="right"/>
        <w:rPr>
          <w:bCs/>
          <w:szCs w:val="24"/>
          <w:lang w:eastAsia="lt-LT"/>
        </w:rPr>
      </w:pPr>
    </w:p>
    <w:p w14:paraId="76BFCEAC" w14:textId="77777777" w:rsidR="007B53D1" w:rsidRPr="00072695" w:rsidRDefault="007B53D1" w:rsidP="00072695">
      <w:pPr>
        <w:ind w:right="49"/>
        <w:jc w:val="right"/>
        <w:rPr>
          <w:bCs/>
          <w:szCs w:val="24"/>
          <w:lang w:eastAsia="lt-LT"/>
        </w:rPr>
      </w:pPr>
    </w:p>
    <w:p w14:paraId="420B0C60" w14:textId="77777777" w:rsidR="007B53D1" w:rsidRPr="00072695" w:rsidRDefault="007B53D1" w:rsidP="00072695">
      <w:pPr>
        <w:ind w:right="49"/>
        <w:jc w:val="right"/>
        <w:rPr>
          <w:bCs/>
          <w:szCs w:val="24"/>
          <w:lang w:eastAsia="lt-LT"/>
        </w:rPr>
      </w:pPr>
    </w:p>
    <w:p w14:paraId="728F37E7" w14:textId="77777777" w:rsidR="007B53D1" w:rsidRPr="00072695" w:rsidRDefault="007B53D1" w:rsidP="00072695">
      <w:pPr>
        <w:ind w:right="49"/>
        <w:jc w:val="right"/>
        <w:rPr>
          <w:bCs/>
          <w:szCs w:val="24"/>
          <w:lang w:eastAsia="lt-LT"/>
        </w:rPr>
      </w:pPr>
    </w:p>
    <w:p w14:paraId="44046A41" w14:textId="77777777" w:rsidR="007B53D1" w:rsidRPr="00072695" w:rsidRDefault="007B53D1" w:rsidP="00072695">
      <w:pPr>
        <w:ind w:right="49"/>
        <w:jc w:val="right"/>
        <w:rPr>
          <w:bCs/>
          <w:szCs w:val="24"/>
          <w:lang w:eastAsia="lt-LT"/>
        </w:rPr>
      </w:pPr>
    </w:p>
    <w:p w14:paraId="0A2063B7" w14:textId="77777777" w:rsidR="007B53D1" w:rsidRPr="00072695" w:rsidRDefault="007B53D1" w:rsidP="00072695">
      <w:pPr>
        <w:ind w:right="49"/>
        <w:jc w:val="right"/>
        <w:rPr>
          <w:bCs/>
          <w:szCs w:val="24"/>
          <w:lang w:eastAsia="lt-LT"/>
        </w:rPr>
      </w:pPr>
    </w:p>
    <w:p w14:paraId="28D1F06F" w14:textId="77777777" w:rsidR="007B53D1" w:rsidRPr="00072695" w:rsidRDefault="007B53D1" w:rsidP="00072695">
      <w:pPr>
        <w:ind w:right="49"/>
        <w:jc w:val="right"/>
        <w:rPr>
          <w:bCs/>
          <w:szCs w:val="24"/>
          <w:lang w:eastAsia="lt-LT"/>
        </w:rPr>
      </w:pPr>
    </w:p>
    <w:p w14:paraId="6D67F942" w14:textId="77777777" w:rsidR="007B53D1" w:rsidRPr="00072695" w:rsidRDefault="007B53D1" w:rsidP="00072695">
      <w:pPr>
        <w:ind w:right="49"/>
        <w:jc w:val="right"/>
        <w:rPr>
          <w:bCs/>
          <w:szCs w:val="24"/>
          <w:lang w:eastAsia="lt-LT"/>
        </w:rPr>
      </w:pPr>
    </w:p>
    <w:p w14:paraId="47CE15CE" w14:textId="77777777" w:rsidR="007B53D1" w:rsidRPr="00072695" w:rsidRDefault="007B53D1" w:rsidP="00072695">
      <w:pPr>
        <w:ind w:right="49"/>
        <w:jc w:val="right"/>
        <w:rPr>
          <w:bCs/>
          <w:szCs w:val="24"/>
          <w:lang w:eastAsia="lt-LT"/>
        </w:rPr>
      </w:pPr>
    </w:p>
    <w:p w14:paraId="274C432B" w14:textId="77777777" w:rsidR="007B53D1" w:rsidRPr="00072695" w:rsidRDefault="007B53D1" w:rsidP="00072695">
      <w:pPr>
        <w:ind w:right="49"/>
        <w:jc w:val="right"/>
        <w:rPr>
          <w:bCs/>
          <w:szCs w:val="24"/>
          <w:lang w:eastAsia="lt-LT"/>
        </w:rPr>
      </w:pPr>
    </w:p>
    <w:p w14:paraId="73863B71" w14:textId="77777777" w:rsidR="007B53D1" w:rsidRPr="00072695" w:rsidRDefault="007B53D1" w:rsidP="00072695">
      <w:pPr>
        <w:ind w:right="49"/>
        <w:jc w:val="right"/>
        <w:rPr>
          <w:bCs/>
          <w:szCs w:val="24"/>
          <w:lang w:eastAsia="lt-LT"/>
        </w:rPr>
      </w:pPr>
    </w:p>
    <w:p w14:paraId="14A98EE3" w14:textId="77777777" w:rsidR="007B53D1" w:rsidRPr="00072695" w:rsidRDefault="007B53D1" w:rsidP="00072695">
      <w:pPr>
        <w:ind w:right="49"/>
        <w:jc w:val="right"/>
        <w:rPr>
          <w:bCs/>
          <w:szCs w:val="24"/>
          <w:lang w:eastAsia="lt-LT"/>
        </w:rPr>
      </w:pPr>
    </w:p>
    <w:p w14:paraId="5CBEADA9" w14:textId="77777777" w:rsidR="00E74BE4" w:rsidRPr="00072695" w:rsidRDefault="00E74BE4" w:rsidP="00072695">
      <w:pPr>
        <w:ind w:right="49"/>
        <w:jc w:val="right"/>
        <w:rPr>
          <w:bCs/>
          <w:szCs w:val="24"/>
          <w:lang w:eastAsia="lt-LT"/>
        </w:rPr>
      </w:pPr>
    </w:p>
    <w:p w14:paraId="2044898E" w14:textId="77777777" w:rsidR="00764E78" w:rsidRDefault="00764E78" w:rsidP="00764E78">
      <w:pPr>
        <w:ind w:right="49"/>
        <w:rPr>
          <w:bCs/>
          <w:szCs w:val="24"/>
          <w:lang w:eastAsia="lt-LT"/>
        </w:rPr>
      </w:pPr>
    </w:p>
    <w:p w14:paraId="7501EF14" w14:textId="77777777" w:rsidR="00165895" w:rsidRDefault="00165895" w:rsidP="00764E78">
      <w:pPr>
        <w:ind w:left="5760" w:right="49" w:firstLine="720"/>
        <w:rPr>
          <w:bCs/>
          <w:szCs w:val="24"/>
          <w:lang w:eastAsia="lt-LT"/>
        </w:rPr>
      </w:pPr>
    </w:p>
    <w:p w14:paraId="68EBE383" w14:textId="77777777" w:rsidR="00165895" w:rsidRDefault="00165895" w:rsidP="00764E78">
      <w:pPr>
        <w:ind w:left="5760" w:right="49" w:firstLine="720"/>
        <w:rPr>
          <w:bCs/>
          <w:szCs w:val="24"/>
          <w:lang w:eastAsia="lt-LT"/>
        </w:rPr>
      </w:pPr>
    </w:p>
    <w:p w14:paraId="33B68136" w14:textId="663DB8EA" w:rsidR="009053D5" w:rsidRPr="00072695" w:rsidRDefault="00764E78" w:rsidP="00764E78">
      <w:pPr>
        <w:ind w:left="5760" w:right="49" w:firstLine="720"/>
        <w:rPr>
          <w:bCs/>
          <w:szCs w:val="24"/>
          <w:lang w:eastAsia="lt-LT"/>
        </w:rPr>
      </w:pPr>
      <w:r>
        <w:rPr>
          <w:bCs/>
          <w:szCs w:val="24"/>
          <w:lang w:eastAsia="lt-LT"/>
        </w:rPr>
        <w:lastRenderedPageBreak/>
        <w:t>I</w:t>
      </w:r>
      <w:r w:rsidR="009053D5" w:rsidRPr="00072695">
        <w:rPr>
          <w:bCs/>
          <w:szCs w:val="24"/>
          <w:lang w:eastAsia="lt-LT"/>
        </w:rPr>
        <w:t xml:space="preserve">gnalinos r. Vidiškių gimnazijos </w:t>
      </w:r>
    </w:p>
    <w:p w14:paraId="7B87C144" w14:textId="5D197620" w:rsidR="009053D5" w:rsidRPr="00072695" w:rsidRDefault="0021297B" w:rsidP="00072695">
      <w:pPr>
        <w:ind w:left="5760" w:right="49"/>
        <w:jc w:val="center"/>
        <w:rPr>
          <w:bCs/>
          <w:szCs w:val="24"/>
          <w:lang w:eastAsia="lt-LT"/>
        </w:rPr>
      </w:pPr>
      <w:r w:rsidRPr="00072695">
        <w:rPr>
          <w:bCs/>
          <w:szCs w:val="24"/>
          <w:lang w:eastAsia="lt-LT"/>
        </w:rPr>
        <w:t xml:space="preserve">     </w:t>
      </w:r>
      <w:r w:rsidR="009053D5" w:rsidRPr="00072695">
        <w:rPr>
          <w:bCs/>
          <w:szCs w:val="24"/>
          <w:lang w:eastAsia="lt-LT"/>
        </w:rPr>
        <w:t>darbo apmokėjimo sistemos</w:t>
      </w:r>
    </w:p>
    <w:p w14:paraId="25C8E182" w14:textId="34315206" w:rsidR="007E4EA5" w:rsidRPr="00072695" w:rsidRDefault="009053D5" w:rsidP="00072695">
      <w:pPr>
        <w:widowControl w:val="0"/>
        <w:ind w:left="5760" w:firstLine="720"/>
        <w:rPr>
          <w:szCs w:val="24"/>
          <w:lang w:eastAsia="lt-LT"/>
        </w:rPr>
      </w:pPr>
      <w:r w:rsidRPr="00072695">
        <w:rPr>
          <w:szCs w:val="24"/>
          <w:lang w:eastAsia="lt-LT"/>
        </w:rPr>
        <w:t>2 priedas</w:t>
      </w:r>
    </w:p>
    <w:p w14:paraId="26800AF3" w14:textId="77777777" w:rsidR="007E4EA5" w:rsidRPr="00072695" w:rsidRDefault="007E4EA5" w:rsidP="00072695">
      <w:pPr>
        <w:widowControl w:val="0"/>
        <w:jc w:val="both"/>
        <w:rPr>
          <w:szCs w:val="24"/>
          <w:lang w:eastAsia="lt-LT"/>
        </w:rPr>
      </w:pPr>
    </w:p>
    <w:p w14:paraId="1930D423" w14:textId="1A546F0E" w:rsidR="007E4EA5" w:rsidRPr="00072695" w:rsidRDefault="003F7321" w:rsidP="00072695">
      <w:pPr>
        <w:widowControl w:val="0"/>
        <w:jc w:val="center"/>
        <w:rPr>
          <w:b/>
          <w:bCs/>
          <w:szCs w:val="24"/>
          <w:lang w:eastAsia="lt-LT"/>
        </w:rPr>
      </w:pPr>
      <w:r w:rsidRPr="00072695">
        <w:rPr>
          <w:b/>
          <w:bCs/>
          <w:szCs w:val="24"/>
          <w:lang w:eastAsia="lt-LT"/>
        </w:rPr>
        <w:t xml:space="preserve">MOKYTOJŲ, PAGALBOS MOKINIUI SPECIALISTŲ, </w:t>
      </w:r>
      <w:r w:rsidR="009053D5" w:rsidRPr="00072695">
        <w:rPr>
          <w:b/>
          <w:bCs/>
          <w:szCs w:val="24"/>
          <w:lang w:eastAsia="lt-LT"/>
        </w:rPr>
        <w:t>DIREKTORIAUS</w:t>
      </w:r>
      <w:r w:rsidRPr="00072695">
        <w:rPr>
          <w:b/>
          <w:bCs/>
          <w:szCs w:val="24"/>
          <w:lang w:eastAsia="lt-LT"/>
        </w:rPr>
        <w:t xml:space="preserve"> PAVADUOTOJ</w:t>
      </w:r>
      <w:r w:rsidR="009053D5" w:rsidRPr="00072695">
        <w:rPr>
          <w:b/>
          <w:bCs/>
          <w:szCs w:val="24"/>
          <w:lang w:eastAsia="lt-LT"/>
        </w:rPr>
        <w:t>O</w:t>
      </w:r>
      <w:r w:rsidRPr="00072695">
        <w:rPr>
          <w:b/>
          <w:bCs/>
          <w:szCs w:val="24"/>
          <w:lang w:eastAsia="lt-LT"/>
        </w:rPr>
        <w:t xml:space="preserve"> UGDYMUI PAREIGINĖS ALGOS KOEFICIENTAI IR MOKYTOJŲ, PAGALBOS MOKINIUI SPECIALISTŲ (SPECIALIŲJŲ PEDAGOGŲ, LOGOPEDŲ, SOCIALINIŲ PEDAGOGŲ</w:t>
      </w:r>
      <w:r w:rsidR="00F315CF" w:rsidRPr="00072695">
        <w:rPr>
          <w:b/>
          <w:bCs/>
          <w:szCs w:val="24"/>
          <w:lang w:eastAsia="lt-LT"/>
        </w:rPr>
        <w:t xml:space="preserve">) </w:t>
      </w:r>
      <w:r w:rsidRPr="00072695">
        <w:rPr>
          <w:b/>
          <w:bCs/>
          <w:szCs w:val="24"/>
          <w:lang w:eastAsia="lt-LT"/>
        </w:rPr>
        <w:t>DARBO KRŪVIO SANDARA</w:t>
      </w:r>
    </w:p>
    <w:p w14:paraId="0146FD9D" w14:textId="77777777" w:rsidR="007E4EA5" w:rsidRPr="00072695" w:rsidRDefault="007E4EA5" w:rsidP="00072695">
      <w:pPr>
        <w:widowControl w:val="0"/>
        <w:jc w:val="center"/>
        <w:rPr>
          <w:rFonts w:eastAsia="MS Mincho"/>
          <w:b/>
          <w:bCs/>
          <w:i/>
          <w:iCs/>
          <w:szCs w:val="24"/>
        </w:rPr>
      </w:pPr>
    </w:p>
    <w:p w14:paraId="1B7C1AAC" w14:textId="77777777" w:rsidR="007E4EA5" w:rsidRPr="00072695" w:rsidRDefault="003F7321" w:rsidP="00072695">
      <w:pPr>
        <w:widowControl w:val="0"/>
        <w:jc w:val="center"/>
        <w:rPr>
          <w:b/>
          <w:bCs/>
          <w:szCs w:val="24"/>
          <w:lang w:eastAsia="lt-LT"/>
        </w:rPr>
      </w:pPr>
      <w:r w:rsidRPr="00072695">
        <w:rPr>
          <w:b/>
          <w:bCs/>
          <w:szCs w:val="24"/>
          <w:lang w:eastAsia="lt-LT"/>
        </w:rPr>
        <w:t>I SKYRIUS</w:t>
      </w:r>
    </w:p>
    <w:p w14:paraId="0317F987" w14:textId="156F8CC4" w:rsidR="007E4EA5" w:rsidRPr="00072695" w:rsidRDefault="003F7321" w:rsidP="00072695">
      <w:pPr>
        <w:widowControl w:val="0"/>
        <w:jc w:val="center"/>
        <w:rPr>
          <w:b/>
          <w:bCs/>
          <w:szCs w:val="24"/>
          <w:lang w:eastAsia="lt-LT"/>
        </w:rPr>
      </w:pPr>
      <w:r w:rsidRPr="00072695">
        <w:rPr>
          <w:b/>
          <w:bCs/>
          <w:szCs w:val="24"/>
          <w:lang w:eastAsia="lt-LT"/>
        </w:rPr>
        <w:t>MOKYTOJŲ, DIRBANČIŲ PAGAL BENDROJO UGDYMO IR NEFORMALIOJO ŠVIETIMO PROGRAMAS (IŠSKYRUS IKIMOKYKLINIO IR PRIEŠMOKYKLINIO UGDYMO PROGRAMAS), PAREIGINĖS ALGOS KOEFICIENTAI IR DARBO KRŪVIO SANDARA</w:t>
      </w:r>
    </w:p>
    <w:p w14:paraId="49CC6222" w14:textId="77777777" w:rsidR="007E4EA5" w:rsidRPr="00072695" w:rsidRDefault="007E4EA5" w:rsidP="00072695">
      <w:pPr>
        <w:widowControl w:val="0"/>
        <w:jc w:val="both"/>
        <w:rPr>
          <w:szCs w:val="24"/>
          <w:lang w:eastAsia="lt-LT"/>
        </w:rPr>
      </w:pPr>
    </w:p>
    <w:p w14:paraId="40DD8962" w14:textId="77777777" w:rsidR="007E4EA5" w:rsidRPr="00072695" w:rsidRDefault="003F7321" w:rsidP="00072695">
      <w:pPr>
        <w:widowControl w:val="0"/>
        <w:ind w:firstLine="720"/>
        <w:jc w:val="both"/>
        <w:rPr>
          <w:bCs/>
          <w:szCs w:val="24"/>
        </w:rPr>
      </w:pPr>
      <w:r w:rsidRPr="00072695">
        <w:rPr>
          <w:bCs/>
          <w:szCs w:val="24"/>
        </w:rPr>
        <w:t>1. Šiame skyriuje nurodytų darbuotojų pareiginės algos koeficientai:</w:t>
      </w:r>
    </w:p>
    <w:p w14:paraId="0DEC514B" w14:textId="77777777" w:rsidR="007E4EA5" w:rsidRPr="00072695" w:rsidRDefault="003F7321" w:rsidP="00072695">
      <w:pPr>
        <w:widowControl w:val="0"/>
        <w:tabs>
          <w:tab w:val="left" w:pos="7371"/>
        </w:tabs>
        <w:ind w:right="38" w:firstLine="4536"/>
        <w:rPr>
          <w:bCs/>
          <w:szCs w:val="24"/>
        </w:rPr>
      </w:pPr>
      <w:r w:rsidRPr="00072695">
        <w:rPr>
          <w:bCs/>
          <w:szCs w:val="24"/>
        </w:rPr>
        <w:t>(</w:t>
      </w:r>
      <w:r w:rsidRPr="00072695">
        <w:rPr>
          <w:szCs w:val="24"/>
          <w:lang w:eastAsia="lt-LT"/>
        </w:rPr>
        <w:t>pareiginės algos (atlyginimo) baziniais dydžiais</w:t>
      </w:r>
      <w:r w:rsidRPr="00072695">
        <w:rPr>
          <w:bCs/>
          <w:szCs w:val="24"/>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4"/>
        <w:gridCol w:w="965"/>
        <w:gridCol w:w="1134"/>
        <w:gridCol w:w="1134"/>
        <w:gridCol w:w="1134"/>
        <w:gridCol w:w="1134"/>
        <w:gridCol w:w="1134"/>
        <w:gridCol w:w="992"/>
      </w:tblGrid>
      <w:tr w:rsidR="00072695" w:rsidRPr="00072695" w14:paraId="2989F384" w14:textId="77777777">
        <w:trPr>
          <w:trHeight w:val="275"/>
          <w:tblHeader/>
        </w:trPr>
        <w:tc>
          <w:tcPr>
            <w:tcW w:w="1724" w:type="dxa"/>
            <w:vMerge w:val="restart"/>
            <w:tcMar>
              <w:top w:w="0" w:type="dxa"/>
              <w:left w:w="108" w:type="dxa"/>
              <w:bottom w:w="0" w:type="dxa"/>
              <w:right w:w="108" w:type="dxa"/>
            </w:tcMar>
            <w:vAlign w:val="center"/>
            <w:hideMark/>
          </w:tcPr>
          <w:p w14:paraId="3DF751CF" w14:textId="77777777" w:rsidR="007E4EA5" w:rsidRPr="00072695" w:rsidRDefault="003F7321" w:rsidP="00072695">
            <w:pPr>
              <w:widowControl w:val="0"/>
              <w:ind w:right="38"/>
              <w:rPr>
                <w:szCs w:val="24"/>
              </w:rPr>
            </w:pPr>
            <w:r w:rsidRPr="00072695">
              <w:rPr>
                <w:bCs/>
                <w:szCs w:val="24"/>
              </w:rPr>
              <w:t xml:space="preserve">Kvalifikacinė kategorija </w:t>
            </w:r>
          </w:p>
        </w:tc>
        <w:tc>
          <w:tcPr>
            <w:tcW w:w="7627" w:type="dxa"/>
            <w:gridSpan w:val="7"/>
            <w:tcMar>
              <w:top w:w="0" w:type="dxa"/>
              <w:left w:w="108" w:type="dxa"/>
              <w:bottom w:w="0" w:type="dxa"/>
              <w:right w:w="108" w:type="dxa"/>
            </w:tcMar>
            <w:vAlign w:val="center"/>
            <w:hideMark/>
          </w:tcPr>
          <w:p w14:paraId="540A4871" w14:textId="77777777" w:rsidR="007E4EA5" w:rsidRPr="00072695" w:rsidRDefault="003F7321" w:rsidP="00072695">
            <w:pPr>
              <w:widowControl w:val="0"/>
              <w:ind w:right="38"/>
              <w:jc w:val="center"/>
              <w:rPr>
                <w:bCs/>
                <w:szCs w:val="24"/>
              </w:rPr>
            </w:pPr>
            <w:r w:rsidRPr="00072695">
              <w:rPr>
                <w:bCs/>
                <w:szCs w:val="24"/>
              </w:rPr>
              <w:t>Pareiginės algos koeficientai</w:t>
            </w:r>
          </w:p>
        </w:tc>
      </w:tr>
      <w:tr w:rsidR="00072695" w:rsidRPr="00072695" w14:paraId="196C0727" w14:textId="77777777">
        <w:trPr>
          <w:trHeight w:val="275"/>
          <w:tblHeader/>
        </w:trPr>
        <w:tc>
          <w:tcPr>
            <w:tcW w:w="1724" w:type="dxa"/>
            <w:vMerge/>
            <w:vAlign w:val="center"/>
            <w:hideMark/>
          </w:tcPr>
          <w:p w14:paraId="2C4FC7FA" w14:textId="77777777" w:rsidR="007E4EA5" w:rsidRPr="00072695" w:rsidRDefault="007E4EA5" w:rsidP="00072695">
            <w:pPr>
              <w:widowControl w:val="0"/>
              <w:ind w:right="38"/>
              <w:rPr>
                <w:szCs w:val="24"/>
              </w:rPr>
            </w:pPr>
          </w:p>
        </w:tc>
        <w:tc>
          <w:tcPr>
            <w:tcW w:w="7627" w:type="dxa"/>
            <w:gridSpan w:val="7"/>
            <w:tcMar>
              <w:top w:w="0" w:type="dxa"/>
              <w:left w:w="108" w:type="dxa"/>
              <w:bottom w:w="0" w:type="dxa"/>
              <w:right w:w="108" w:type="dxa"/>
            </w:tcMar>
            <w:vAlign w:val="center"/>
            <w:hideMark/>
          </w:tcPr>
          <w:p w14:paraId="0BB77E11" w14:textId="77777777" w:rsidR="007E4EA5" w:rsidRPr="00072695" w:rsidRDefault="003F7321" w:rsidP="00072695">
            <w:pPr>
              <w:widowControl w:val="0"/>
              <w:jc w:val="center"/>
              <w:rPr>
                <w:szCs w:val="24"/>
              </w:rPr>
            </w:pPr>
            <w:r w:rsidRPr="00072695">
              <w:rPr>
                <w:bCs/>
                <w:szCs w:val="24"/>
              </w:rPr>
              <w:t>Pedagoginio darbo stažas (metais)</w:t>
            </w:r>
          </w:p>
        </w:tc>
      </w:tr>
      <w:tr w:rsidR="00072695" w:rsidRPr="00072695" w14:paraId="39721019" w14:textId="77777777">
        <w:trPr>
          <w:trHeight w:val="1121"/>
          <w:tblHeader/>
        </w:trPr>
        <w:tc>
          <w:tcPr>
            <w:tcW w:w="1724" w:type="dxa"/>
            <w:vMerge/>
            <w:vAlign w:val="center"/>
            <w:hideMark/>
          </w:tcPr>
          <w:p w14:paraId="605B26C0" w14:textId="77777777" w:rsidR="007E4EA5" w:rsidRPr="00072695" w:rsidRDefault="007E4EA5" w:rsidP="00072695">
            <w:pPr>
              <w:widowControl w:val="0"/>
              <w:ind w:right="38"/>
              <w:rPr>
                <w:szCs w:val="24"/>
              </w:rPr>
            </w:pPr>
          </w:p>
        </w:tc>
        <w:tc>
          <w:tcPr>
            <w:tcW w:w="965" w:type="dxa"/>
            <w:tcMar>
              <w:top w:w="0" w:type="dxa"/>
              <w:left w:w="108" w:type="dxa"/>
              <w:bottom w:w="0" w:type="dxa"/>
              <w:right w:w="108" w:type="dxa"/>
            </w:tcMar>
            <w:vAlign w:val="center"/>
            <w:hideMark/>
          </w:tcPr>
          <w:p w14:paraId="23EA8DCF" w14:textId="77777777" w:rsidR="007E4EA5" w:rsidRPr="00072695" w:rsidRDefault="003F7321" w:rsidP="00072695">
            <w:pPr>
              <w:widowControl w:val="0"/>
              <w:ind w:right="38"/>
              <w:jc w:val="center"/>
              <w:rPr>
                <w:szCs w:val="24"/>
              </w:rPr>
            </w:pPr>
            <w:r w:rsidRPr="00072695">
              <w:rPr>
                <w:bCs/>
                <w:szCs w:val="24"/>
              </w:rPr>
              <w:t>iki 2</w:t>
            </w:r>
          </w:p>
        </w:tc>
        <w:tc>
          <w:tcPr>
            <w:tcW w:w="1134" w:type="dxa"/>
            <w:tcMar>
              <w:top w:w="0" w:type="dxa"/>
              <w:left w:w="108" w:type="dxa"/>
              <w:bottom w:w="0" w:type="dxa"/>
              <w:right w:w="108" w:type="dxa"/>
            </w:tcMar>
            <w:vAlign w:val="center"/>
            <w:hideMark/>
          </w:tcPr>
          <w:p w14:paraId="784F13EA" w14:textId="77777777" w:rsidR="007E4EA5" w:rsidRPr="00072695" w:rsidRDefault="003F7321" w:rsidP="00072695">
            <w:pPr>
              <w:widowControl w:val="0"/>
              <w:ind w:right="38"/>
              <w:jc w:val="center"/>
              <w:rPr>
                <w:szCs w:val="24"/>
              </w:rPr>
            </w:pPr>
            <w:r w:rsidRPr="00072695">
              <w:rPr>
                <w:bCs/>
                <w:szCs w:val="24"/>
              </w:rPr>
              <w:t>nuo daugiau kaip 2 iki 5</w:t>
            </w:r>
          </w:p>
        </w:tc>
        <w:tc>
          <w:tcPr>
            <w:tcW w:w="1134" w:type="dxa"/>
            <w:tcMar>
              <w:top w:w="0" w:type="dxa"/>
              <w:left w:w="108" w:type="dxa"/>
              <w:bottom w:w="0" w:type="dxa"/>
              <w:right w:w="108" w:type="dxa"/>
            </w:tcMar>
            <w:vAlign w:val="center"/>
            <w:hideMark/>
          </w:tcPr>
          <w:p w14:paraId="0CBBF06C" w14:textId="77777777" w:rsidR="007E4EA5" w:rsidRPr="00072695" w:rsidRDefault="003F7321" w:rsidP="00072695">
            <w:pPr>
              <w:widowControl w:val="0"/>
              <w:jc w:val="center"/>
              <w:rPr>
                <w:szCs w:val="24"/>
              </w:rPr>
            </w:pPr>
            <w:r w:rsidRPr="00072695">
              <w:rPr>
                <w:bCs/>
                <w:szCs w:val="24"/>
              </w:rPr>
              <w:t>nuo daugiau kaip 5 iki 10</w:t>
            </w:r>
          </w:p>
        </w:tc>
        <w:tc>
          <w:tcPr>
            <w:tcW w:w="1134" w:type="dxa"/>
            <w:tcMar>
              <w:top w:w="0" w:type="dxa"/>
              <w:left w:w="108" w:type="dxa"/>
              <w:bottom w:w="0" w:type="dxa"/>
              <w:right w:w="108" w:type="dxa"/>
            </w:tcMar>
            <w:vAlign w:val="center"/>
            <w:hideMark/>
          </w:tcPr>
          <w:p w14:paraId="21030ED1" w14:textId="77777777" w:rsidR="007E4EA5" w:rsidRPr="00072695" w:rsidRDefault="003F7321" w:rsidP="00072695">
            <w:pPr>
              <w:widowControl w:val="0"/>
              <w:ind w:right="38"/>
              <w:jc w:val="center"/>
              <w:rPr>
                <w:szCs w:val="24"/>
              </w:rPr>
            </w:pPr>
            <w:r w:rsidRPr="00072695">
              <w:rPr>
                <w:bCs/>
                <w:szCs w:val="24"/>
              </w:rPr>
              <w:t>nuo daugiau kaip 10 iki 15</w:t>
            </w:r>
          </w:p>
        </w:tc>
        <w:tc>
          <w:tcPr>
            <w:tcW w:w="1134" w:type="dxa"/>
            <w:tcMar>
              <w:top w:w="0" w:type="dxa"/>
              <w:left w:w="108" w:type="dxa"/>
              <w:bottom w:w="0" w:type="dxa"/>
              <w:right w:w="108" w:type="dxa"/>
            </w:tcMar>
            <w:vAlign w:val="center"/>
            <w:hideMark/>
          </w:tcPr>
          <w:p w14:paraId="0D5C2884" w14:textId="77777777" w:rsidR="007E4EA5" w:rsidRPr="00072695" w:rsidRDefault="003F7321" w:rsidP="00072695">
            <w:pPr>
              <w:widowControl w:val="0"/>
              <w:ind w:right="38"/>
              <w:jc w:val="center"/>
              <w:rPr>
                <w:szCs w:val="24"/>
              </w:rPr>
            </w:pPr>
            <w:r w:rsidRPr="00072695">
              <w:rPr>
                <w:bCs/>
                <w:szCs w:val="24"/>
              </w:rPr>
              <w:t>nuo daugiau kaip 15 iki 20</w:t>
            </w:r>
          </w:p>
        </w:tc>
        <w:tc>
          <w:tcPr>
            <w:tcW w:w="1134" w:type="dxa"/>
            <w:tcMar>
              <w:top w:w="0" w:type="dxa"/>
              <w:left w:w="108" w:type="dxa"/>
              <w:bottom w:w="0" w:type="dxa"/>
              <w:right w:w="108" w:type="dxa"/>
            </w:tcMar>
            <w:vAlign w:val="center"/>
            <w:hideMark/>
          </w:tcPr>
          <w:p w14:paraId="238B1976" w14:textId="77777777" w:rsidR="007E4EA5" w:rsidRPr="00072695" w:rsidRDefault="003F7321" w:rsidP="00072695">
            <w:pPr>
              <w:widowControl w:val="0"/>
              <w:ind w:right="38"/>
              <w:jc w:val="center"/>
              <w:rPr>
                <w:szCs w:val="24"/>
              </w:rPr>
            </w:pPr>
            <w:r w:rsidRPr="00072695">
              <w:rPr>
                <w:bCs/>
                <w:szCs w:val="24"/>
              </w:rPr>
              <w:t>nuo daugiau kaip 20 iki 25</w:t>
            </w:r>
          </w:p>
        </w:tc>
        <w:tc>
          <w:tcPr>
            <w:tcW w:w="992" w:type="dxa"/>
            <w:tcMar>
              <w:top w:w="0" w:type="dxa"/>
              <w:left w:w="108" w:type="dxa"/>
              <w:bottom w:w="0" w:type="dxa"/>
              <w:right w:w="108" w:type="dxa"/>
            </w:tcMar>
            <w:vAlign w:val="center"/>
            <w:hideMark/>
          </w:tcPr>
          <w:p w14:paraId="2A5C7E9D" w14:textId="77777777" w:rsidR="007E4EA5" w:rsidRPr="00072695" w:rsidRDefault="003F7321" w:rsidP="00072695">
            <w:pPr>
              <w:widowControl w:val="0"/>
              <w:ind w:right="38" w:hanging="104"/>
              <w:jc w:val="center"/>
              <w:rPr>
                <w:szCs w:val="24"/>
              </w:rPr>
            </w:pPr>
            <w:r w:rsidRPr="00072695">
              <w:rPr>
                <w:bCs/>
                <w:szCs w:val="24"/>
              </w:rPr>
              <w:t>daugiau kaip 25</w:t>
            </w:r>
          </w:p>
        </w:tc>
      </w:tr>
      <w:tr w:rsidR="00072695" w:rsidRPr="00072695" w14:paraId="24AAB3FD" w14:textId="77777777">
        <w:trPr>
          <w:trHeight w:val="319"/>
        </w:trPr>
        <w:tc>
          <w:tcPr>
            <w:tcW w:w="9351" w:type="dxa"/>
            <w:gridSpan w:val="8"/>
            <w:tcMar>
              <w:top w:w="0" w:type="dxa"/>
              <w:left w:w="108" w:type="dxa"/>
              <w:bottom w:w="0" w:type="dxa"/>
              <w:right w:w="108" w:type="dxa"/>
            </w:tcMar>
            <w:vAlign w:val="center"/>
            <w:hideMark/>
          </w:tcPr>
          <w:p w14:paraId="67E0585C" w14:textId="77777777" w:rsidR="007E4EA5" w:rsidRPr="00072695" w:rsidRDefault="003F7321" w:rsidP="00072695">
            <w:pPr>
              <w:widowControl w:val="0"/>
              <w:ind w:right="38"/>
              <w:jc w:val="center"/>
              <w:rPr>
                <w:szCs w:val="24"/>
              </w:rPr>
            </w:pPr>
            <w:r w:rsidRPr="00072695">
              <w:rPr>
                <w:bCs/>
                <w:szCs w:val="24"/>
              </w:rPr>
              <w:t>Nesuteiktos kvalifikacinės kategorijos</w:t>
            </w:r>
          </w:p>
        </w:tc>
      </w:tr>
      <w:tr w:rsidR="00072695" w:rsidRPr="00072695" w14:paraId="1258EB2B" w14:textId="77777777">
        <w:trPr>
          <w:trHeight w:val="307"/>
        </w:trPr>
        <w:tc>
          <w:tcPr>
            <w:tcW w:w="1724" w:type="dxa"/>
            <w:tcMar>
              <w:top w:w="0" w:type="dxa"/>
              <w:left w:w="108" w:type="dxa"/>
              <w:bottom w:w="0" w:type="dxa"/>
              <w:right w:w="108" w:type="dxa"/>
            </w:tcMar>
            <w:vAlign w:val="center"/>
            <w:hideMark/>
          </w:tcPr>
          <w:p w14:paraId="43C7C056" w14:textId="77777777" w:rsidR="007E4EA5" w:rsidRPr="00072695" w:rsidRDefault="003F7321" w:rsidP="00072695">
            <w:pPr>
              <w:widowControl w:val="0"/>
              <w:ind w:right="38"/>
              <w:rPr>
                <w:szCs w:val="24"/>
              </w:rPr>
            </w:pPr>
            <w:r w:rsidRPr="00072695">
              <w:rPr>
                <w:bCs/>
                <w:szCs w:val="24"/>
              </w:rPr>
              <w:t>Mokytojas</w:t>
            </w:r>
          </w:p>
        </w:tc>
        <w:tc>
          <w:tcPr>
            <w:tcW w:w="965" w:type="dxa"/>
            <w:tcMar>
              <w:top w:w="0" w:type="dxa"/>
              <w:left w:w="108" w:type="dxa"/>
              <w:bottom w:w="0" w:type="dxa"/>
              <w:right w:w="108" w:type="dxa"/>
            </w:tcMar>
            <w:vAlign w:val="center"/>
            <w:hideMark/>
          </w:tcPr>
          <w:p w14:paraId="612A6B65" w14:textId="3A5274FA" w:rsidR="007E4EA5" w:rsidRPr="00072695" w:rsidRDefault="00F73251" w:rsidP="00072695">
            <w:pPr>
              <w:widowControl w:val="0"/>
              <w:ind w:right="38"/>
              <w:jc w:val="center"/>
              <w:rPr>
                <w:szCs w:val="24"/>
              </w:rPr>
            </w:pPr>
            <w:r>
              <w:rPr>
                <w:szCs w:val="24"/>
                <w:lang w:eastAsia="lt-LT"/>
              </w:rPr>
              <w:t>1,</w:t>
            </w:r>
            <w:r w:rsidR="00760729">
              <w:rPr>
                <w:szCs w:val="24"/>
                <w:lang w:eastAsia="lt-LT"/>
              </w:rPr>
              <w:t>1886</w:t>
            </w:r>
          </w:p>
        </w:tc>
        <w:tc>
          <w:tcPr>
            <w:tcW w:w="1134" w:type="dxa"/>
            <w:tcMar>
              <w:top w:w="0" w:type="dxa"/>
              <w:left w:w="108" w:type="dxa"/>
              <w:bottom w:w="0" w:type="dxa"/>
              <w:right w:w="108" w:type="dxa"/>
            </w:tcMar>
            <w:vAlign w:val="center"/>
            <w:hideMark/>
          </w:tcPr>
          <w:p w14:paraId="3366FED3" w14:textId="122456FF" w:rsidR="007E4EA5" w:rsidRPr="00072695" w:rsidRDefault="00F73251" w:rsidP="00072695">
            <w:pPr>
              <w:widowControl w:val="0"/>
              <w:ind w:right="38"/>
              <w:jc w:val="center"/>
              <w:rPr>
                <w:szCs w:val="24"/>
              </w:rPr>
            </w:pPr>
            <w:r>
              <w:rPr>
                <w:szCs w:val="24"/>
                <w:lang w:eastAsia="lt-LT"/>
              </w:rPr>
              <w:t>1,</w:t>
            </w:r>
            <w:r w:rsidR="00070C81">
              <w:rPr>
                <w:szCs w:val="24"/>
                <w:lang w:eastAsia="lt-LT"/>
              </w:rPr>
              <w:t>1</w:t>
            </w:r>
            <w:r w:rsidR="00760729">
              <w:rPr>
                <w:szCs w:val="24"/>
                <w:lang w:eastAsia="lt-LT"/>
              </w:rPr>
              <w:t>930</w:t>
            </w:r>
          </w:p>
        </w:tc>
        <w:tc>
          <w:tcPr>
            <w:tcW w:w="1134" w:type="dxa"/>
            <w:tcMar>
              <w:top w:w="0" w:type="dxa"/>
              <w:left w:w="108" w:type="dxa"/>
              <w:bottom w:w="0" w:type="dxa"/>
              <w:right w:w="108" w:type="dxa"/>
            </w:tcMar>
            <w:vAlign w:val="center"/>
            <w:hideMark/>
          </w:tcPr>
          <w:p w14:paraId="114AA52B" w14:textId="0CBBEE78" w:rsidR="007E4EA5" w:rsidRPr="00072695" w:rsidRDefault="00F73251" w:rsidP="00072695">
            <w:pPr>
              <w:widowControl w:val="0"/>
              <w:ind w:right="38"/>
              <w:jc w:val="center"/>
              <w:rPr>
                <w:szCs w:val="24"/>
              </w:rPr>
            </w:pPr>
            <w:r>
              <w:rPr>
                <w:szCs w:val="24"/>
                <w:lang w:eastAsia="lt-LT"/>
              </w:rPr>
              <w:t>1,</w:t>
            </w:r>
            <w:r w:rsidR="00760729">
              <w:rPr>
                <w:szCs w:val="24"/>
                <w:lang w:eastAsia="lt-LT"/>
              </w:rPr>
              <w:t>2032</w:t>
            </w:r>
          </w:p>
        </w:tc>
        <w:tc>
          <w:tcPr>
            <w:tcW w:w="1134" w:type="dxa"/>
            <w:tcMar>
              <w:top w:w="0" w:type="dxa"/>
              <w:left w:w="108" w:type="dxa"/>
              <w:bottom w:w="0" w:type="dxa"/>
              <w:right w:w="108" w:type="dxa"/>
            </w:tcMar>
            <w:vAlign w:val="center"/>
            <w:hideMark/>
          </w:tcPr>
          <w:p w14:paraId="77AF2528" w14:textId="4FE6732A" w:rsidR="007E4EA5" w:rsidRPr="00072695" w:rsidRDefault="00F73251" w:rsidP="00072695">
            <w:pPr>
              <w:widowControl w:val="0"/>
              <w:ind w:right="38"/>
              <w:jc w:val="center"/>
              <w:rPr>
                <w:szCs w:val="24"/>
              </w:rPr>
            </w:pPr>
            <w:r>
              <w:rPr>
                <w:szCs w:val="24"/>
                <w:lang w:eastAsia="lt-LT"/>
              </w:rPr>
              <w:t>1,</w:t>
            </w:r>
            <w:r w:rsidR="00760729">
              <w:rPr>
                <w:szCs w:val="24"/>
                <w:lang w:eastAsia="lt-LT"/>
              </w:rPr>
              <w:t>2252</w:t>
            </w:r>
          </w:p>
        </w:tc>
        <w:tc>
          <w:tcPr>
            <w:tcW w:w="1134" w:type="dxa"/>
            <w:tcMar>
              <w:top w:w="0" w:type="dxa"/>
              <w:left w:w="108" w:type="dxa"/>
              <w:bottom w:w="0" w:type="dxa"/>
              <w:right w:w="108" w:type="dxa"/>
            </w:tcMar>
            <w:vAlign w:val="center"/>
            <w:hideMark/>
          </w:tcPr>
          <w:p w14:paraId="153154C3" w14:textId="363DCD33" w:rsidR="007E4EA5" w:rsidRPr="00072695" w:rsidRDefault="00F73251" w:rsidP="00072695">
            <w:pPr>
              <w:widowControl w:val="0"/>
              <w:ind w:right="38"/>
              <w:jc w:val="center"/>
              <w:rPr>
                <w:szCs w:val="24"/>
              </w:rPr>
            </w:pPr>
            <w:r>
              <w:rPr>
                <w:szCs w:val="24"/>
                <w:lang w:eastAsia="lt-LT"/>
              </w:rPr>
              <w:t>1,</w:t>
            </w:r>
            <w:r w:rsidR="00760729">
              <w:rPr>
                <w:szCs w:val="24"/>
                <w:lang w:eastAsia="lt-LT"/>
              </w:rPr>
              <w:t>2633</w:t>
            </w:r>
          </w:p>
        </w:tc>
        <w:tc>
          <w:tcPr>
            <w:tcW w:w="1134" w:type="dxa"/>
            <w:tcMar>
              <w:top w:w="0" w:type="dxa"/>
              <w:left w:w="108" w:type="dxa"/>
              <w:bottom w:w="0" w:type="dxa"/>
              <w:right w:w="108" w:type="dxa"/>
            </w:tcMar>
            <w:vAlign w:val="center"/>
            <w:hideMark/>
          </w:tcPr>
          <w:p w14:paraId="208D7F9A" w14:textId="6225B66C" w:rsidR="007E4EA5" w:rsidRPr="00072695" w:rsidRDefault="00F73251" w:rsidP="00072695">
            <w:pPr>
              <w:widowControl w:val="0"/>
              <w:ind w:right="38"/>
              <w:jc w:val="center"/>
              <w:rPr>
                <w:szCs w:val="24"/>
              </w:rPr>
            </w:pPr>
            <w:r>
              <w:rPr>
                <w:szCs w:val="24"/>
                <w:lang w:eastAsia="lt-LT"/>
              </w:rPr>
              <w:t>1,</w:t>
            </w:r>
            <w:r w:rsidR="00760729">
              <w:rPr>
                <w:szCs w:val="24"/>
                <w:lang w:eastAsia="lt-LT"/>
              </w:rPr>
              <w:t>2676</w:t>
            </w:r>
          </w:p>
        </w:tc>
        <w:tc>
          <w:tcPr>
            <w:tcW w:w="992" w:type="dxa"/>
            <w:tcMar>
              <w:top w:w="0" w:type="dxa"/>
              <w:left w:w="108" w:type="dxa"/>
              <w:bottom w:w="0" w:type="dxa"/>
              <w:right w:w="108" w:type="dxa"/>
            </w:tcMar>
            <w:vAlign w:val="center"/>
            <w:hideMark/>
          </w:tcPr>
          <w:p w14:paraId="6F650AB6" w14:textId="316C35CE" w:rsidR="007E4EA5" w:rsidRPr="00072695" w:rsidRDefault="00F73251" w:rsidP="00072695">
            <w:pPr>
              <w:widowControl w:val="0"/>
              <w:ind w:right="38"/>
              <w:jc w:val="center"/>
              <w:rPr>
                <w:szCs w:val="24"/>
              </w:rPr>
            </w:pPr>
            <w:r>
              <w:rPr>
                <w:szCs w:val="24"/>
                <w:lang w:eastAsia="lt-LT"/>
              </w:rPr>
              <w:t>1,</w:t>
            </w:r>
            <w:r w:rsidR="00760729">
              <w:rPr>
                <w:szCs w:val="24"/>
                <w:lang w:eastAsia="lt-LT"/>
              </w:rPr>
              <w:t>2750</w:t>
            </w:r>
          </w:p>
        </w:tc>
      </w:tr>
      <w:tr w:rsidR="00072695" w:rsidRPr="00072695" w14:paraId="2ECC16F9" w14:textId="77777777">
        <w:trPr>
          <w:trHeight w:val="380"/>
        </w:trPr>
        <w:tc>
          <w:tcPr>
            <w:tcW w:w="9351" w:type="dxa"/>
            <w:gridSpan w:val="8"/>
            <w:tcMar>
              <w:top w:w="0" w:type="dxa"/>
              <w:left w:w="108" w:type="dxa"/>
              <w:bottom w:w="0" w:type="dxa"/>
              <w:right w:w="108" w:type="dxa"/>
            </w:tcMar>
            <w:vAlign w:val="center"/>
            <w:hideMark/>
          </w:tcPr>
          <w:p w14:paraId="78429E9E" w14:textId="77777777" w:rsidR="007E4EA5" w:rsidRPr="00072695" w:rsidRDefault="003F7321" w:rsidP="00072695">
            <w:pPr>
              <w:widowControl w:val="0"/>
              <w:ind w:right="38"/>
              <w:jc w:val="center"/>
              <w:rPr>
                <w:szCs w:val="24"/>
              </w:rPr>
            </w:pPr>
            <w:r w:rsidRPr="00072695">
              <w:rPr>
                <w:szCs w:val="24"/>
              </w:rPr>
              <w:t>Suteiktos kvalifikacinės kategorijos</w:t>
            </w:r>
          </w:p>
        </w:tc>
      </w:tr>
      <w:tr w:rsidR="00072695" w:rsidRPr="00072695" w14:paraId="56284843" w14:textId="77777777">
        <w:tc>
          <w:tcPr>
            <w:tcW w:w="1724" w:type="dxa"/>
            <w:tcMar>
              <w:top w:w="0" w:type="dxa"/>
              <w:left w:w="108" w:type="dxa"/>
              <w:bottom w:w="0" w:type="dxa"/>
              <w:right w:w="108" w:type="dxa"/>
            </w:tcMar>
            <w:vAlign w:val="center"/>
            <w:hideMark/>
          </w:tcPr>
          <w:p w14:paraId="669A26CC" w14:textId="77777777" w:rsidR="007E4EA5" w:rsidRPr="00072695" w:rsidRDefault="003F7321" w:rsidP="00072695">
            <w:pPr>
              <w:widowControl w:val="0"/>
              <w:ind w:right="38"/>
              <w:rPr>
                <w:szCs w:val="24"/>
              </w:rPr>
            </w:pPr>
            <w:r w:rsidRPr="00072695">
              <w:rPr>
                <w:bCs/>
                <w:szCs w:val="24"/>
              </w:rPr>
              <w:t>Mokytojas</w:t>
            </w:r>
          </w:p>
        </w:tc>
        <w:tc>
          <w:tcPr>
            <w:tcW w:w="965" w:type="dxa"/>
            <w:tcMar>
              <w:top w:w="0" w:type="dxa"/>
              <w:left w:w="108" w:type="dxa"/>
              <w:bottom w:w="0" w:type="dxa"/>
              <w:right w:w="108" w:type="dxa"/>
            </w:tcMar>
            <w:vAlign w:val="center"/>
            <w:hideMark/>
          </w:tcPr>
          <w:p w14:paraId="42CF3FDE" w14:textId="6FB05638" w:rsidR="007E4EA5" w:rsidRPr="00072695" w:rsidRDefault="00760729" w:rsidP="00072695">
            <w:pPr>
              <w:widowControl w:val="0"/>
              <w:ind w:right="38"/>
              <w:jc w:val="center"/>
              <w:rPr>
                <w:szCs w:val="24"/>
              </w:rPr>
            </w:pPr>
            <w:r>
              <w:rPr>
                <w:szCs w:val="24"/>
                <w:lang w:eastAsia="lt-LT"/>
              </w:rPr>
              <w:t>1,2764</w:t>
            </w:r>
          </w:p>
        </w:tc>
        <w:tc>
          <w:tcPr>
            <w:tcW w:w="1134" w:type="dxa"/>
            <w:tcMar>
              <w:top w:w="0" w:type="dxa"/>
              <w:left w:w="108" w:type="dxa"/>
              <w:bottom w:w="0" w:type="dxa"/>
              <w:right w:w="108" w:type="dxa"/>
            </w:tcMar>
            <w:vAlign w:val="center"/>
            <w:hideMark/>
          </w:tcPr>
          <w:p w14:paraId="23D206BC" w14:textId="6FF244DA" w:rsidR="007E4EA5" w:rsidRPr="00072695" w:rsidRDefault="00760729" w:rsidP="00072695">
            <w:pPr>
              <w:widowControl w:val="0"/>
              <w:ind w:right="38"/>
              <w:jc w:val="center"/>
              <w:rPr>
                <w:szCs w:val="24"/>
              </w:rPr>
            </w:pPr>
            <w:r>
              <w:rPr>
                <w:szCs w:val="24"/>
                <w:lang w:eastAsia="lt-LT"/>
              </w:rPr>
              <w:t>1,2795</w:t>
            </w:r>
          </w:p>
        </w:tc>
        <w:tc>
          <w:tcPr>
            <w:tcW w:w="1134" w:type="dxa"/>
            <w:tcMar>
              <w:top w:w="0" w:type="dxa"/>
              <w:left w:w="108" w:type="dxa"/>
              <w:bottom w:w="0" w:type="dxa"/>
              <w:right w:w="108" w:type="dxa"/>
            </w:tcMar>
            <w:vAlign w:val="center"/>
            <w:hideMark/>
          </w:tcPr>
          <w:p w14:paraId="4B592107" w14:textId="6B2D6A04" w:rsidR="007E4EA5" w:rsidRPr="00072695" w:rsidRDefault="00760729" w:rsidP="00072695">
            <w:pPr>
              <w:widowControl w:val="0"/>
              <w:ind w:right="38"/>
              <w:jc w:val="center"/>
              <w:rPr>
                <w:szCs w:val="24"/>
              </w:rPr>
            </w:pPr>
            <w:r>
              <w:rPr>
                <w:szCs w:val="24"/>
                <w:lang w:eastAsia="lt-LT"/>
              </w:rPr>
              <w:t>1,2809</w:t>
            </w:r>
          </w:p>
        </w:tc>
        <w:tc>
          <w:tcPr>
            <w:tcW w:w="1134" w:type="dxa"/>
            <w:tcMar>
              <w:top w:w="0" w:type="dxa"/>
              <w:left w:w="108" w:type="dxa"/>
              <w:bottom w:w="0" w:type="dxa"/>
              <w:right w:w="108" w:type="dxa"/>
            </w:tcMar>
            <w:vAlign w:val="center"/>
            <w:hideMark/>
          </w:tcPr>
          <w:p w14:paraId="3554F55E" w14:textId="45A0FDB5" w:rsidR="007E4EA5" w:rsidRPr="00072695" w:rsidRDefault="00760729" w:rsidP="00072695">
            <w:pPr>
              <w:widowControl w:val="0"/>
              <w:ind w:right="38"/>
              <w:jc w:val="center"/>
              <w:rPr>
                <w:szCs w:val="24"/>
              </w:rPr>
            </w:pPr>
            <w:r>
              <w:rPr>
                <w:szCs w:val="24"/>
                <w:lang w:eastAsia="lt-LT"/>
              </w:rPr>
              <w:t>1,2881</w:t>
            </w:r>
          </w:p>
        </w:tc>
        <w:tc>
          <w:tcPr>
            <w:tcW w:w="1134" w:type="dxa"/>
            <w:tcMar>
              <w:top w:w="0" w:type="dxa"/>
              <w:left w:w="108" w:type="dxa"/>
              <w:bottom w:w="0" w:type="dxa"/>
              <w:right w:w="108" w:type="dxa"/>
            </w:tcMar>
            <w:vAlign w:val="center"/>
            <w:hideMark/>
          </w:tcPr>
          <w:p w14:paraId="1755D93D" w14:textId="70A4C6C6" w:rsidR="007E4EA5" w:rsidRPr="00072695" w:rsidRDefault="00760729" w:rsidP="00072695">
            <w:pPr>
              <w:widowControl w:val="0"/>
              <w:ind w:right="38"/>
              <w:jc w:val="center"/>
              <w:rPr>
                <w:szCs w:val="24"/>
              </w:rPr>
            </w:pPr>
            <w:r>
              <w:rPr>
                <w:szCs w:val="24"/>
                <w:lang w:eastAsia="lt-LT"/>
              </w:rPr>
              <w:t>1,2912</w:t>
            </w:r>
          </w:p>
        </w:tc>
        <w:tc>
          <w:tcPr>
            <w:tcW w:w="1134" w:type="dxa"/>
            <w:tcMar>
              <w:top w:w="0" w:type="dxa"/>
              <w:left w:w="108" w:type="dxa"/>
              <w:bottom w:w="0" w:type="dxa"/>
              <w:right w:w="108" w:type="dxa"/>
            </w:tcMar>
            <w:vAlign w:val="center"/>
            <w:hideMark/>
          </w:tcPr>
          <w:p w14:paraId="537BB494" w14:textId="68FD5D18" w:rsidR="007E4EA5" w:rsidRPr="00072695" w:rsidRDefault="00760729" w:rsidP="00072695">
            <w:pPr>
              <w:widowControl w:val="0"/>
              <w:ind w:right="38"/>
              <w:jc w:val="center"/>
              <w:rPr>
                <w:szCs w:val="24"/>
              </w:rPr>
            </w:pPr>
            <w:r>
              <w:rPr>
                <w:szCs w:val="24"/>
                <w:lang w:eastAsia="lt-LT"/>
              </w:rPr>
              <w:t>1,2955</w:t>
            </w:r>
          </w:p>
        </w:tc>
        <w:tc>
          <w:tcPr>
            <w:tcW w:w="992" w:type="dxa"/>
            <w:tcMar>
              <w:top w:w="0" w:type="dxa"/>
              <w:left w:w="108" w:type="dxa"/>
              <w:bottom w:w="0" w:type="dxa"/>
              <w:right w:w="108" w:type="dxa"/>
            </w:tcMar>
            <w:vAlign w:val="center"/>
            <w:hideMark/>
          </w:tcPr>
          <w:p w14:paraId="4BCB6D2E" w14:textId="5B167E30" w:rsidR="007E4EA5" w:rsidRPr="00072695" w:rsidRDefault="00760729" w:rsidP="00072695">
            <w:pPr>
              <w:widowControl w:val="0"/>
              <w:ind w:right="38"/>
              <w:jc w:val="center"/>
              <w:rPr>
                <w:szCs w:val="24"/>
              </w:rPr>
            </w:pPr>
            <w:r>
              <w:rPr>
                <w:szCs w:val="24"/>
                <w:lang w:eastAsia="lt-LT"/>
              </w:rPr>
              <w:t>1,3057</w:t>
            </w:r>
          </w:p>
        </w:tc>
      </w:tr>
      <w:tr w:rsidR="00072695" w:rsidRPr="00072695" w14:paraId="7274DB89" w14:textId="77777777">
        <w:tc>
          <w:tcPr>
            <w:tcW w:w="1724" w:type="dxa"/>
            <w:tcMar>
              <w:top w:w="0" w:type="dxa"/>
              <w:left w:w="108" w:type="dxa"/>
              <w:bottom w:w="0" w:type="dxa"/>
              <w:right w:w="108" w:type="dxa"/>
            </w:tcMar>
            <w:vAlign w:val="center"/>
            <w:hideMark/>
          </w:tcPr>
          <w:p w14:paraId="62692846" w14:textId="77777777" w:rsidR="007E4EA5" w:rsidRPr="00072695" w:rsidRDefault="003F7321" w:rsidP="00072695">
            <w:pPr>
              <w:widowControl w:val="0"/>
              <w:ind w:right="38"/>
              <w:rPr>
                <w:szCs w:val="24"/>
              </w:rPr>
            </w:pPr>
            <w:r w:rsidRPr="00072695">
              <w:rPr>
                <w:bCs/>
                <w:szCs w:val="24"/>
              </w:rPr>
              <w:t>Vyresnysis mokytojas</w:t>
            </w:r>
          </w:p>
        </w:tc>
        <w:tc>
          <w:tcPr>
            <w:tcW w:w="965" w:type="dxa"/>
            <w:tcMar>
              <w:top w:w="0" w:type="dxa"/>
              <w:left w:w="108" w:type="dxa"/>
              <w:bottom w:w="0" w:type="dxa"/>
              <w:right w:w="108" w:type="dxa"/>
            </w:tcMar>
            <w:vAlign w:val="center"/>
            <w:hideMark/>
          </w:tcPr>
          <w:p w14:paraId="773B01E2" w14:textId="77777777" w:rsidR="007E4EA5" w:rsidRPr="00072695" w:rsidRDefault="007E4EA5" w:rsidP="00072695">
            <w:pPr>
              <w:widowControl w:val="0"/>
              <w:ind w:right="38" w:firstLine="62"/>
              <w:jc w:val="center"/>
              <w:rPr>
                <w:szCs w:val="24"/>
              </w:rPr>
            </w:pPr>
          </w:p>
        </w:tc>
        <w:tc>
          <w:tcPr>
            <w:tcW w:w="1134" w:type="dxa"/>
            <w:tcMar>
              <w:top w:w="0" w:type="dxa"/>
              <w:left w:w="108" w:type="dxa"/>
              <w:bottom w:w="0" w:type="dxa"/>
              <w:right w:w="108" w:type="dxa"/>
            </w:tcMar>
            <w:vAlign w:val="center"/>
            <w:hideMark/>
          </w:tcPr>
          <w:p w14:paraId="2DC42FFE" w14:textId="39644A29" w:rsidR="007E4EA5" w:rsidRPr="00072695" w:rsidRDefault="00760729" w:rsidP="00072695">
            <w:pPr>
              <w:widowControl w:val="0"/>
              <w:ind w:right="38"/>
              <w:jc w:val="center"/>
              <w:rPr>
                <w:szCs w:val="24"/>
              </w:rPr>
            </w:pPr>
            <w:r>
              <w:rPr>
                <w:szCs w:val="24"/>
                <w:lang w:eastAsia="lt-LT"/>
              </w:rPr>
              <w:t>1,3073</w:t>
            </w:r>
          </w:p>
        </w:tc>
        <w:tc>
          <w:tcPr>
            <w:tcW w:w="1134" w:type="dxa"/>
            <w:tcMar>
              <w:top w:w="0" w:type="dxa"/>
              <w:left w:w="108" w:type="dxa"/>
              <w:bottom w:w="0" w:type="dxa"/>
              <w:right w:w="108" w:type="dxa"/>
            </w:tcMar>
            <w:vAlign w:val="center"/>
            <w:hideMark/>
          </w:tcPr>
          <w:p w14:paraId="5A71E489" w14:textId="319A717E" w:rsidR="007E4EA5" w:rsidRPr="00072695" w:rsidRDefault="00760729" w:rsidP="00072695">
            <w:pPr>
              <w:widowControl w:val="0"/>
              <w:ind w:right="38"/>
              <w:jc w:val="center"/>
              <w:rPr>
                <w:szCs w:val="24"/>
              </w:rPr>
            </w:pPr>
            <w:r>
              <w:rPr>
                <w:szCs w:val="24"/>
                <w:lang w:eastAsia="lt-LT"/>
              </w:rPr>
              <w:t>1,3117</w:t>
            </w:r>
          </w:p>
        </w:tc>
        <w:tc>
          <w:tcPr>
            <w:tcW w:w="1134" w:type="dxa"/>
            <w:tcMar>
              <w:top w:w="0" w:type="dxa"/>
              <w:left w:w="108" w:type="dxa"/>
              <w:bottom w:w="0" w:type="dxa"/>
              <w:right w:w="108" w:type="dxa"/>
            </w:tcMar>
            <w:vAlign w:val="center"/>
            <w:hideMark/>
          </w:tcPr>
          <w:p w14:paraId="5E593DA0" w14:textId="6E9B6509" w:rsidR="007E4EA5" w:rsidRPr="00072695" w:rsidRDefault="00760729" w:rsidP="00072695">
            <w:pPr>
              <w:widowControl w:val="0"/>
              <w:ind w:right="38"/>
              <w:jc w:val="center"/>
              <w:rPr>
                <w:szCs w:val="24"/>
              </w:rPr>
            </w:pPr>
            <w:r>
              <w:rPr>
                <w:szCs w:val="24"/>
                <w:lang w:eastAsia="lt-LT"/>
              </w:rPr>
              <w:t>1,3176</w:t>
            </w:r>
          </w:p>
        </w:tc>
        <w:tc>
          <w:tcPr>
            <w:tcW w:w="1134" w:type="dxa"/>
            <w:tcMar>
              <w:top w:w="0" w:type="dxa"/>
              <w:left w:w="108" w:type="dxa"/>
              <w:bottom w:w="0" w:type="dxa"/>
              <w:right w:w="108" w:type="dxa"/>
            </w:tcMar>
            <w:vAlign w:val="center"/>
            <w:hideMark/>
          </w:tcPr>
          <w:p w14:paraId="209E0582" w14:textId="5E985A9A" w:rsidR="007E4EA5" w:rsidRPr="00072695" w:rsidRDefault="00760729" w:rsidP="00072695">
            <w:pPr>
              <w:widowControl w:val="0"/>
              <w:ind w:right="38"/>
              <w:jc w:val="center"/>
              <w:rPr>
                <w:szCs w:val="24"/>
              </w:rPr>
            </w:pPr>
            <w:r>
              <w:rPr>
                <w:szCs w:val="24"/>
                <w:lang w:eastAsia="lt-LT"/>
              </w:rPr>
              <w:t>1,3704</w:t>
            </w:r>
          </w:p>
        </w:tc>
        <w:tc>
          <w:tcPr>
            <w:tcW w:w="1134" w:type="dxa"/>
            <w:tcMar>
              <w:top w:w="0" w:type="dxa"/>
              <w:left w:w="108" w:type="dxa"/>
              <w:bottom w:w="0" w:type="dxa"/>
              <w:right w:w="108" w:type="dxa"/>
            </w:tcMar>
            <w:vAlign w:val="center"/>
            <w:hideMark/>
          </w:tcPr>
          <w:p w14:paraId="694612A8" w14:textId="680867DA" w:rsidR="007E4EA5" w:rsidRPr="00072695" w:rsidRDefault="00760729" w:rsidP="00072695">
            <w:pPr>
              <w:widowControl w:val="0"/>
              <w:ind w:right="38"/>
              <w:jc w:val="center"/>
              <w:rPr>
                <w:szCs w:val="24"/>
              </w:rPr>
            </w:pPr>
            <w:r>
              <w:rPr>
                <w:szCs w:val="24"/>
                <w:lang w:eastAsia="lt-LT"/>
              </w:rPr>
              <w:t>1,3776</w:t>
            </w:r>
          </w:p>
        </w:tc>
        <w:tc>
          <w:tcPr>
            <w:tcW w:w="992" w:type="dxa"/>
            <w:tcMar>
              <w:top w:w="0" w:type="dxa"/>
              <w:left w:w="108" w:type="dxa"/>
              <w:bottom w:w="0" w:type="dxa"/>
              <w:right w:w="108" w:type="dxa"/>
            </w:tcMar>
            <w:vAlign w:val="center"/>
            <w:hideMark/>
          </w:tcPr>
          <w:p w14:paraId="4046AD58" w14:textId="70EAA532" w:rsidR="007E4EA5" w:rsidRPr="00072695" w:rsidRDefault="00760729" w:rsidP="00072695">
            <w:pPr>
              <w:widowControl w:val="0"/>
              <w:ind w:right="38"/>
              <w:jc w:val="center"/>
              <w:rPr>
                <w:szCs w:val="24"/>
              </w:rPr>
            </w:pPr>
            <w:r>
              <w:rPr>
                <w:szCs w:val="24"/>
                <w:lang w:eastAsia="lt-LT"/>
              </w:rPr>
              <w:t>1,3834</w:t>
            </w:r>
          </w:p>
        </w:tc>
      </w:tr>
      <w:tr w:rsidR="00072695" w:rsidRPr="00072695" w14:paraId="0C117853" w14:textId="77777777">
        <w:tc>
          <w:tcPr>
            <w:tcW w:w="1724" w:type="dxa"/>
            <w:tcMar>
              <w:top w:w="0" w:type="dxa"/>
              <w:left w:w="108" w:type="dxa"/>
              <w:bottom w:w="0" w:type="dxa"/>
              <w:right w:w="108" w:type="dxa"/>
            </w:tcMar>
            <w:vAlign w:val="center"/>
            <w:hideMark/>
          </w:tcPr>
          <w:p w14:paraId="08171D6B" w14:textId="77777777" w:rsidR="007E4EA5" w:rsidRPr="00072695" w:rsidRDefault="003F7321" w:rsidP="00072695">
            <w:pPr>
              <w:widowControl w:val="0"/>
              <w:ind w:right="38"/>
              <w:rPr>
                <w:szCs w:val="24"/>
              </w:rPr>
            </w:pPr>
            <w:r w:rsidRPr="00072695">
              <w:rPr>
                <w:bCs/>
                <w:szCs w:val="24"/>
              </w:rPr>
              <w:t>Mokytojas metodininkas</w:t>
            </w:r>
          </w:p>
        </w:tc>
        <w:tc>
          <w:tcPr>
            <w:tcW w:w="965" w:type="dxa"/>
            <w:tcMar>
              <w:top w:w="0" w:type="dxa"/>
              <w:left w:w="108" w:type="dxa"/>
              <w:bottom w:w="0" w:type="dxa"/>
              <w:right w:w="108" w:type="dxa"/>
            </w:tcMar>
            <w:vAlign w:val="center"/>
            <w:hideMark/>
          </w:tcPr>
          <w:p w14:paraId="79D05514" w14:textId="77777777" w:rsidR="007E4EA5" w:rsidRPr="00072695" w:rsidRDefault="007E4EA5" w:rsidP="00072695">
            <w:pPr>
              <w:widowControl w:val="0"/>
              <w:ind w:right="38" w:firstLine="62"/>
              <w:rPr>
                <w:szCs w:val="24"/>
              </w:rPr>
            </w:pPr>
          </w:p>
        </w:tc>
        <w:tc>
          <w:tcPr>
            <w:tcW w:w="1134" w:type="dxa"/>
            <w:tcMar>
              <w:top w:w="0" w:type="dxa"/>
              <w:left w:w="108" w:type="dxa"/>
              <w:bottom w:w="0" w:type="dxa"/>
              <w:right w:w="108" w:type="dxa"/>
            </w:tcMar>
            <w:vAlign w:val="center"/>
            <w:hideMark/>
          </w:tcPr>
          <w:p w14:paraId="485CDDD8" w14:textId="77777777" w:rsidR="007E4EA5" w:rsidRPr="00072695" w:rsidRDefault="007E4EA5" w:rsidP="00072695">
            <w:pPr>
              <w:widowControl w:val="0"/>
              <w:ind w:right="38" w:firstLine="62"/>
              <w:rPr>
                <w:szCs w:val="24"/>
              </w:rPr>
            </w:pPr>
          </w:p>
        </w:tc>
        <w:tc>
          <w:tcPr>
            <w:tcW w:w="1134" w:type="dxa"/>
            <w:tcMar>
              <w:top w:w="0" w:type="dxa"/>
              <w:left w:w="108" w:type="dxa"/>
              <w:bottom w:w="0" w:type="dxa"/>
              <w:right w:w="108" w:type="dxa"/>
            </w:tcMar>
            <w:vAlign w:val="center"/>
            <w:hideMark/>
          </w:tcPr>
          <w:p w14:paraId="2DB791CB" w14:textId="3E0A2636" w:rsidR="007E4EA5" w:rsidRPr="00072695" w:rsidRDefault="00760729" w:rsidP="00072695">
            <w:pPr>
              <w:widowControl w:val="0"/>
              <w:ind w:right="38"/>
              <w:rPr>
                <w:szCs w:val="24"/>
              </w:rPr>
            </w:pPr>
            <w:r>
              <w:rPr>
                <w:szCs w:val="24"/>
                <w:lang w:eastAsia="lt-LT"/>
              </w:rPr>
              <w:t>1,3967</w:t>
            </w:r>
          </w:p>
        </w:tc>
        <w:tc>
          <w:tcPr>
            <w:tcW w:w="1134" w:type="dxa"/>
            <w:tcMar>
              <w:top w:w="0" w:type="dxa"/>
              <w:left w:w="108" w:type="dxa"/>
              <w:bottom w:w="0" w:type="dxa"/>
              <w:right w:w="108" w:type="dxa"/>
            </w:tcMar>
            <w:vAlign w:val="center"/>
            <w:hideMark/>
          </w:tcPr>
          <w:p w14:paraId="7660E8EB" w14:textId="4E6DB1F5" w:rsidR="007E4EA5" w:rsidRPr="00072695" w:rsidRDefault="00760729" w:rsidP="00072695">
            <w:pPr>
              <w:widowControl w:val="0"/>
              <w:ind w:right="38"/>
              <w:jc w:val="center"/>
              <w:rPr>
                <w:szCs w:val="24"/>
              </w:rPr>
            </w:pPr>
            <w:r>
              <w:rPr>
                <w:szCs w:val="24"/>
                <w:lang w:eastAsia="lt-LT"/>
              </w:rPr>
              <w:t>1,4216</w:t>
            </w:r>
          </w:p>
        </w:tc>
        <w:tc>
          <w:tcPr>
            <w:tcW w:w="1134" w:type="dxa"/>
            <w:tcMar>
              <w:top w:w="0" w:type="dxa"/>
              <w:left w:w="108" w:type="dxa"/>
              <w:bottom w:w="0" w:type="dxa"/>
              <w:right w:w="108" w:type="dxa"/>
            </w:tcMar>
            <w:vAlign w:val="center"/>
            <w:hideMark/>
          </w:tcPr>
          <w:p w14:paraId="7ED466D8" w14:textId="4FF81A54" w:rsidR="007E4EA5" w:rsidRPr="00072695" w:rsidRDefault="00760729" w:rsidP="00072695">
            <w:pPr>
              <w:widowControl w:val="0"/>
              <w:ind w:right="38"/>
              <w:jc w:val="center"/>
              <w:rPr>
                <w:szCs w:val="24"/>
              </w:rPr>
            </w:pPr>
            <w:r>
              <w:rPr>
                <w:szCs w:val="24"/>
                <w:lang w:eastAsia="lt-LT"/>
              </w:rPr>
              <w:t>1,4669</w:t>
            </w:r>
          </w:p>
        </w:tc>
        <w:tc>
          <w:tcPr>
            <w:tcW w:w="1134" w:type="dxa"/>
            <w:tcMar>
              <w:top w:w="0" w:type="dxa"/>
              <w:left w:w="108" w:type="dxa"/>
              <w:bottom w:w="0" w:type="dxa"/>
              <w:right w:w="108" w:type="dxa"/>
            </w:tcMar>
            <w:vAlign w:val="center"/>
            <w:hideMark/>
          </w:tcPr>
          <w:p w14:paraId="357A66D4" w14:textId="602FD11B" w:rsidR="007E4EA5" w:rsidRPr="00072695" w:rsidRDefault="00760729" w:rsidP="00072695">
            <w:pPr>
              <w:widowControl w:val="0"/>
              <w:ind w:right="38"/>
              <w:jc w:val="center"/>
              <w:rPr>
                <w:szCs w:val="24"/>
              </w:rPr>
            </w:pPr>
            <w:r>
              <w:rPr>
                <w:szCs w:val="24"/>
                <w:lang w:eastAsia="lt-LT"/>
              </w:rPr>
              <w:t>1,4730</w:t>
            </w:r>
          </w:p>
        </w:tc>
        <w:tc>
          <w:tcPr>
            <w:tcW w:w="992" w:type="dxa"/>
            <w:tcMar>
              <w:top w:w="0" w:type="dxa"/>
              <w:left w:w="108" w:type="dxa"/>
              <w:bottom w:w="0" w:type="dxa"/>
              <w:right w:w="108" w:type="dxa"/>
            </w:tcMar>
            <w:vAlign w:val="center"/>
            <w:hideMark/>
          </w:tcPr>
          <w:p w14:paraId="33C79E52" w14:textId="52198E3A" w:rsidR="007E4EA5" w:rsidRPr="00072695" w:rsidRDefault="00760729" w:rsidP="00072695">
            <w:pPr>
              <w:widowControl w:val="0"/>
              <w:ind w:right="38"/>
              <w:jc w:val="center"/>
              <w:rPr>
                <w:szCs w:val="24"/>
              </w:rPr>
            </w:pPr>
            <w:r>
              <w:rPr>
                <w:szCs w:val="24"/>
                <w:lang w:eastAsia="lt-LT"/>
              </w:rPr>
              <w:t>1,4832</w:t>
            </w:r>
          </w:p>
        </w:tc>
      </w:tr>
      <w:tr w:rsidR="00072695" w:rsidRPr="00072695" w14:paraId="202E16C5" w14:textId="77777777">
        <w:tc>
          <w:tcPr>
            <w:tcW w:w="1724" w:type="dxa"/>
            <w:tcMar>
              <w:top w:w="0" w:type="dxa"/>
              <w:left w:w="108" w:type="dxa"/>
              <w:bottom w:w="0" w:type="dxa"/>
              <w:right w:w="108" w:type="dxa"/>
            </w:tcMar>
            <w:vAlign w:val="center"/>
            <w:hideMark/>
          </w:tcPr>
          <w:p w14:paraId="1541B50A" w14:textId="77777777" w:rsidR="007E4EA5" w:rsidRPr="00072695" w:rsidRDefault="003F7321" w:rsidP="00072695">
            <w:pPr>
              <w:widowControl w:val="0"/>
              <w:ind w:right="38"/>
              <w:rPr>
                <w:szCs w:val="24"/>
              </w:rPr>
            </w:pPr>
            <w:r w:rsidRPr="00072695">
              <w:rPr>
                <w:bCs/>
                <w:szCs w:val="24"/>
              </w:rPr>
              <w:t>Mokytojas ekspertas</w:t>
            </w:r>
          </w:p>
        </w:tc>
        <w:tc>
          <w:tcPr>
            <w:tcW w:w="965" w:type="dxa"/>
            <w:tcMar>
              <w:top w:w="0" w:type="dxa"/>
              <w:left w:w="108" w:type="dxa"/>
              <w:bottom w:w="0" w:type="dxa"/>
              <w:right w:w="108" w:type="dxa"/>
            </w:tcMar>
            <w:vAlign w:val="center"/>
            <w:hideMark/>
          </w:tcPr>
          <w:p w14:paraId="14CAEC8B" w14:textId="77777777" w:rsidR="007E4EA5" w:rsidRPr="00072695" w:rsidRDefault="007E4EA5" w:rsidP="00072695">
            <w:pPr>
              <w:widowControl w:val="0"/>
              <w:ind w:right="38" w:firstLine="62"/>
              <w:rPr>
                <w:szCs w:val="24"/>
              </w:rPr>
            </w:pPr>
          </w:p>
        </w:tc>
        <w:tc>
          <w:tcPr>
            <w:tcW w:w="1134" w:type="dxa"/>
            <w:tcMar>
              <w:top w:w="0" w:type="dxa"/>
              <w:left w:w="108" w:type="dxa"/>
              <w:bottom w:w="0" w:type="dxa"/>
              <w:right w:w="108" w:type="dxa"/>
            </w:tcMar>
            <w:vAlign w:val="center"/>
            <w:hideMark/>
          </w:tcPr>
          <w:p w14:paraId="47E154E8" w14:textId="77777777" w:rsidR="007E4EA5" w:rsidRPr="00072695" w:rsidRDefault="007E4EA5" w:rsidP="00072695">
            <w:pPr>
              <w:widowControl w:val="0"/>
              <w:ind w:right="38" w:firstLine="62"/>
              <w:rPr>
                <w:szCs w:val="24"/>
              </w:rPr>
            </w:pPr>
          </w:p>
        </w:tc>
        <w:tc>
          <w:tcPr>
            <w:tcW w:w="1134" w:type="dxa"/>
            <w:tcMar>
              <w:top w:w="0" w:type="dxa"/>
              <w:left w:w="108" w:type="dxa"/>
              <w:bottom w:w="0" w:type="dxa"/>
              <w:right w:w="108" w:type="dxa"/>
            </w:tcMar>
            <w:vAlign w:val="center"/>
            <w:hideMark/>
          </w:tcPr>
          <w:p w14:paraId="2A831BE7" w14:textId="35F9F836" w:rsidR="007E4EA5" w:rsidRPr="00072695" w:rsidRDefault="00760729" w:rsidP="00F73251">
            <w:pPr>
              <w:widowControl w:val="0"/>
              <w:ind w:right="38"/>
              <w:rPr>
                <w:szCs w:val="24"/>
              </w:rPr>
            </w:pPr>
            <w:r>
              <w:rPr>
                <w:szCs w:val="24"/>
                <w:lang w:eastAsia="lt-LT"/>
              </w:rPr>
              <w:t>1,5872</w:t>
            </w:r>
          </w:p>
        </w:tc>
        <w:tc>
          <w:tcPr>
            <w:tcW w:w="1134" w:type="dxa"/>
            <w:tcMar>
              <w:top w:w="0" w:type="dxa"/>
              <w:left w:w="108" w:type="dxa"/>
              <w:bottom w:w="0" w:type="dxa"/>
              <w:right w:w="108" w:type="dxa"/>
            </w:tcMar>
            <w:vAlign w:val="center"/>
            <w:hideMark/>
          </w:tcPr>
          <w:p w14:paraId="02D23BAC" w14:textId="3DD52678" w:rsidR="007E4EA5" w:rsidRPr="00072695" w:rsidRDefault="00760729" w:rsidP="00072695">
            <w:pPr>
              <w:widowControl w:val="0"/>
              <w:ind w:right="38"/>
              <w:jc w:val="center"/>
              <w:rPr>
                <w:szCs w:val="24"/>
              </w:rPr>
            </w:pPr>
            <w:r>
              <w:rPr>
                <w:szCs w:val="24"/>
                <w:lang w:eastAsia="lt-LT"/>
              </w:rPr>
              <w:t>1,6136</w:t>
            </w:r>
          </w:p>
        </w:tc>
        <w:tc>
          <w:tcPr>
            <w:tcW w:w="1134" w:type="dxa"/>
            <w:tcMar>
              <w:top w:w="0" w:type="dxa"/>
              <w:left w:w="108" w:type="dxa"/>
              <w:bottom w:w="0" w:type="dxa"/>
              <w:right w:w="108" w:type="dxa"/>
            </w:tcMar>
            <w:vAlign w:val="center"/>
            <w:hideMark/>
          </w:tcPr>
          <w:p w14:paraId="5647E54A" w14:textId="4E0043EC" w:rsidR="007E4EA5" w:rsidRPr="00072695" w:rsidRDefault="00760729" w:rsidP="00072695">
            <w:pPr>
              <w:widowControl w:val="0"/>
              <w:ind w:right="38"/>
              <w:jc w:val="center"/>
              <w:rPr>
                <w:szCs w:val="24"/>
              </w:rPr>
            </w:pPr>
            <w:r>
              <w:rPr>
                <w:szCs w:val="24"/>
                <w:lang w:eastAsia="lt-LT"/>
              </w:rPr>
              <w:t>1,6547</w:t>
            </w:r>
          </w:p>
        </w:tc>
        <w:tc>
          <w:tcPr>
            <w:tcW w:w="1134" w:type="dxa"/>
            <w:tcMar>
              <w:top w:w="0" w:type="dxa"/>
              <w:left w:w="108" w:type="dxa"/>
              <w:bottom w:w="0" w:type="dxa"/>
              <w:right w:w="108" w:type="dxa"/>
            </w:tcMar>
            <w:vAlign w:val="center"/>
            <w:hideMark/>
          </w:tcPr>
          <w:p w14:paraId="1F341D61" w14:textId="5893696E" w:rsidR="007E4EA5" w:rsidRPr="00072695" w:rsidRDefault="00760729" w:rsidP="00072695">
            <w:pPr>
              <w:widowControl w:val="0"/>
              <w:ind w:right="38"/>
              <w:jc w:val="center"/>
              <w:rPr>
                <w:szCs w:val="24"/>
              </w:rPr>
            </w:pPr>
            <w:r>
              <w:rPr>
                <w:szCs w:val="24"/>
                <w:lang w:eastAsia="lt-LT"/>
              </w:rPr>
              <w:t>1,6620</w:t>
            </w:r>
          </w:p>
        </w:tc>
        <w:tc>
          <w:tcPr>
            <w:tcW w:w="992" w:type="dxa"/>
            <w:tcMar>
              <w:top w:w="0" w:type="dxa"/>
              <w:left w:w="108" w:type="dxa"/>
              <w:bottom w:w="0" w:type="dxa"/>
              <w:right w:w="108" w:type="dxa"/>
            </w:tcMar>
            <w:vAlign w:val="center"/>
            <w:hideMark/>
          </w:tcPr>
          <w:p w14:paraId="2D57E662" w14:textId="1DCDA82F" w:rsidR="007E4EA5" w:rsidRPr="00072695" w:rsidRDefault="00760729" w:rsidP="00072695">
            <w:pPr>
              <w:widowControl w:val="0"/>
              <w:ind w:right="38"/>
              <w:jc w:val="center"/>
              <w:rPr>
                <w:szCs w:val="24"/>
              </w:rPr>
            </w:pPr>
            <w:r>
              <w:rPr>
                <w:szCs w:val="24"/>
                <w:lang w:eastAsia="lt-LT"/>
              </w:rPr>
              <w:t>1,6693</w:t>
            </w:r>
          </w:p>
        </w:tc>
      </w:tr>
    </w:tbl>
    <w:p w14:paraId="51201191" w14:textId="77777777" w:rsidR="006500E5" w:rsidRPr="00072695" w:rsidRDefault="003F7321" w:rsidP="00072695">
      <w:pPr>
        <w:widowControl w:val="0"/>
        <w:ind w:firstLine="720"/>
        <w:jc w:val="both"/>
        <w:rPr>
          <w:szCs w:val="24"/>
        </w:rPr>
      </w:pPr>
      <w:r w:rsidRPr="00072695">
        <w:rPr>
          <w:szCs w:val="24"/>
          <w:lang w:eastAsia="lt-LT"/>
        </w:rPr>
        <w:t xml:space="preserve">2. </w:t>
      </w:r>
      <w:r w:rsidR="006500E5" w:rsidRPr="00072695">
        <w:rPr>
          <w:szCs w:val="24"/>
          <w:lang w:eastAsia="lt-LT"/>
        </w:rPr>
        <w:t xml:space="preserve">Pareiginės algos koeficientai </w:t>
      </w:r>
      <w:r w:rsidR="006500E5" w:rsidRPr="00072695">
        <w:rPr>
          <w:szCs w:val="24"/>
        </w:rPr>
        <w:t xml:space="preserve">nustatomi pagal kvalifikacinę kategoriją ir turimą pedagoginį darbo stažą. </w:t>
      </w:r>
    </w:p>
    <w:p w14:paraId="6C0BE4CF" w14:textId="10F28232" w:rsidR="00BE2F68" w:rsidRPr="00072695" w:rsidRDefault="006500E5" w:rsidP="00072695">
      <w:pPr>
        <w:widowControl w:val="0"/>
        <w:ind w:firstLine="720"/>
        <w:jc w:val="both"/>
        <w:rPr>
          <w:szCs w:val="24"/>
          <w:lang w:eastAsia="lt-LT"/>
        </w:rPr>
      </w:pPr>
      <w:r w:rsidRPr="00072695">
        <w:rPr>
          <w:szCs w:val="24"/>
        </w:rPr>
        <w:t xml:space="preserve">3. </w:t>
      </w:r>
      <w:r w:rsidRPr="00072695">
        <w:rPr>
          <w:szCs w:val="24"/>
          <w:lang w:eastAsia="lt-LT"/>
        </w:rPr>
        <w:t xml:space="preserve">Mokytojams </w:t>
      </w:r>
      <w:r w:rsidR="0021297B" w:rsidRPr="00072695">
        <w:rPr>
          <w:szCs w:val="24"/>
          <w:lang w:eastAsia="lt-LT"/>
        </w:rPr>
        <w:t>didinami</w:t>
      </w:r>
      <w:r w:rsidR="003F7321" w:rsidRPr="00072695">
        <w:rPr>
          <w:szCs w:val="24"/>
          <w:lang w:eastAsia="lt-LT"/>
        </w:rPr>
        <w:t>:</w:t>
      </w:r>
      <w:r w:rsidR="00BE2F68" w:rsidRPr="00072695">
        <w:rPr>
          <w:szCs w:val="24"/>
        </w:rPr>
        <w:t xml:space="preserve"> </w:t>
      </w:r>
    </w:p>
    <w:p w14:paraId="010334BB" w14:textId="0378B8B0" w:rsidR="00BE2F68" w:rsidRPr="00072695" w:rsidRDefault="00BE2F68" w:rsidP="00072695">
      <w:pPr>
        <w:widowControl w:val="0"/>
        <w:suppressAutoHyphens/>
        <w:overflowPunct w:val="0"/>
        <w:ind w:firstLine="720"/>
        <w:jc w:val="both"/>
        <w:textAlignment w:val="baseline"/>
        <w:rPr>
          <w:szCs w:val="24"/>
        </w:rPr>
      </w:pPr>
      <w:r w:rsidRPr="00072695">
        <w:rPr>
          <w:szCs w:val="24"/>
        </w:rPr>
        <w:t>3.</w:t>
      </w:r>
      <w:r w:rsidR="0021297B" w:rsidRPr="00072695">
        <w:rPr>
          <w:szCs w:val="24"/>
        </w:rPr>
        <w:t>1</w:t>
      </w:r>
      <w:r w:rsidRPr="00072695">
        <w:rPr>
          <w:szCs w:val="24"/>
        </w:rPr>
        <w:t>. pareiginės algos pastoviosios dalies koeficientai dėl veiklos sudėtingumo</w:t>
      </w:r>
      <w:r w:rsidR="006500E5" w:rsidRPr="00072695">
        <w:rPr>
          <w:szCs w:val="24"/>
        </w:rPr>
        <w:t xml:space="preserve"> tokia tvarka</w:t>
      </w:r>
      <w:r w:rsidRPr="00072695">
        <w:rPr>
          <w:szCs w:val="24"/>
        </w:rPr>
        <w:t>:</w:t>
      </w:r>
    </w:p>
    <w:p w14:paraId="730AAB1E" w14:textId="1470934D" w:rsidR="00BE2F68" w:rsidRPr="00072695" w:rsidRDefault="00BE2F68" w:rsidP="00072695">
      <w:pPr>
        <w:widowControl w:val="0"/>
        <w:suppressAutoHyphens/>
        <w:overflowPunct w:val="0"/>
        <w:ind w:firstLine="720"/>
        <w:jc w:val="both"/>
        <w:textAlignment w:val="baseline"/>
        <w:rPr>
          <w:szCs w:val="24"/>
        </w:rPr>
      </w:pPr>
      <w:r w:rsidRPr="00072695">
        <w:rPr>
          <w:szCs w:val="24"/>
        </w:rPr>
        <w:t>3.</w:t>
      </w:r>
      <w:r w:rsidR="0021297B" w:rsidRPr="00072695">
        <w:rPr>
          <w:szCs w:val="24"/>
        </w:rPr>
        <w:t>1</w:t>
      </w:r>
      <w:r w:rsidRPr="00072695">
        <w:rPr>
          <w:szCs w:val="24"/>
        </w:rPr>
        <w:t>.1.</w:t>
      </w:r>
      <w:r w:rsidR="0021297B" w:rsidRPr="00072695">
        <w:rPr>
          <w:szCs w:val="24"/>
        </w:rPr>
        <w:t xml:space="preserve"> </w:t>
      </w:r>
      <w:r w:rsidR="006500E5" w:rsidRPr="00072695">
        <w:rPr>
          <w:szCs w:val="24"/>
        </w:rPr>
        <w:t>1</w:t>
      </w:r>
      <w:r w:rsidRPr="00072695">
        <w:rPr>
          <w:szCs w:val="24"/>
        </w:rPr>
        <w:t>–15</w:t>
      </w:r>
      <w:r w:rsidR="0021297B" w:rsidRPr="00072695">
        <w:rPr>
          <w:szCs w:val="24"/>
        </w:rPr>
        <w:t>%</w:t>
      </w:r>
      <w:r w:rsidRPr="00072695">
        <w:rPr>
          <w:szCs w:val="24"/>
        </w:rPr>
        <w:t xml:space="preserve"> už kontaktines ir nekontaktines valandas, skirtas kontaktinei veiklai vykdyti, ir mokslo metams suderinus su darbo tarybos atstovais</w:t>
      </w:r>
      <w:r w:rsidR="0021297B" w:rsidRPr="00072695">
        <w:rPr>
          <w:szCs w:val="24"/>
        </w:rPr>
        <w:t>,</w:t>
      </w:r>
      <w:r w:rsidRPr="00072695">
        <w:rPr>
          <w:szCs w:val="24"/>
        </w:rPr>
        <w:t xml:space="preserve"> tvirtinami direktoriaus įsakymu:</w:t>
      </w:r>
    </w:p>
    <w:p w14:paraId="7B539F26" w14:textId="7C0BC0F6" w:rsidR="00BE2F68" w:rsidRPr="00072695" w:rsidRDefault="00BE2F68" w:rsidP="00072695">
      <w:pPr>
        <w:widowControl w:val="0"/>
        <w:suppressAutoHyphens/>
        <w:overflowPunct w:val="0"/>
        <w:ind w:firstLine="720"/>
        <w:jc w:val="both"/>
        <w:textAlignment w:val="baseline"/>
        <w:rPr>
          <w:szCs w:val="24"/>
        </w:rPr>
      </w:pPr>
      <w:r w:rsidRPr="00072695">
        <w:rPr>
          <w:szCs w:val="24"/>
        </w:rPr>
        <w:t>3.</w:t>
      </w:r>
      <w:r w:rsidR="0021297B" w:rsidRPr="00072695">
        <w:rPr>
          <w:szCs w:val="24"/>
        </w:rPr>
        <w:t>1</w:t>
      </w:r>
      <w:r w:rsidRPr="00072695">
        <w:rPr>
          <w:szCs w:val="24"/>
        </w:rPr>
        <w:t>.1.1. dirbantiems bendrojo ugdymo mokyklose, kurių klasėje ugdomi 2 ir daugiau mokinių, dėl įgimtų ar įgytų sutrikimų turinčių vidutinius specialiuosius ugdymosi poreikius, ir (arba) 1 ir daugiau mokinių, dėl įgimtų ar įgytų sutrikimų turinčių didelių ar labai didelių specialiųjų ugdymosi poreikių (priklausomai nuo specialiųjų poreikių mokinių skaičiaus: 1-3 mok. – 3%, 4-6 mok. – 4%, 7-9 mok. – 5%, 10-12 mok. – 6%, 13-15 mok. – 7%, 16-18 mok. – 8%, 19-21 mok. – 9%, 22-24 mok. – 10%, 25-27 mok. – 11%, 28-30 mok. – 12%, 31-33 mok. – 13%, 34-36 mok. – 14%, 37-39 mok. – 15%);</w:t>
      </w:r>
    </w:p>
    <w:p w14:paraId="520D66EB" w14:textId="168A1B67" w:rsidR="00BE2F68" w:rsidRPr="00072695" w:rsidRDefault="00BE2F68" w:rsidP="00072695">
      <w:pPr>
        <w:widowControl w:val="0"/>
        <w:suppressAutoHyphens/>
        <w:overflowPunct w:val="0"/>
        <w:jc w:val="both"/>
        <w:textAlignment w:val="baseline"/>
        <w:rPr>
          <w:szCs w:val="24"/>
        </w:rPr>
      </w:pPr>
      <w:r w:rsidRPr="00072695">
        <w:rPr>
          <w:szCs w:val="24"/>
        </w:rPr>
        <w:t>3.</w:t>
      </w:r>
      <w:r w:rsidR="0021297B" w:rsidRPr="00072695">
        <w:rPr>
          <w:szCs w:val="24"/>
        </w:rPr>
        <w:t>1</w:t>
      </w:r>
      <w:r w:rsidRPr="00072695">
        <w:rPr>
          <w:szCs w:val="24"/>
        </w:rPr>
        <w:t>.1.2. mokantiems mokinį, kuriam dėl ligos ar patologinės būklės skirtas mokymas namuose</w:t>
      </w:r>
      <w:r w:rsidR="0021297B" w:rsidRPr="00072695">
        <w:rPr>
          <w:szCs w:val="24"/>
        </w:rPr>
        <w:t>,</w:t>
      </w:r>
      <w:r w:rsidRPr="00072695">
        <w:rPr>
          <w:szCs w:val="24"/>
        </w:rPr>
        <w:t xml:space="preserve"> – 5%. </w:t>
      </w:r>
    </w:p>
    <w:p w14:paraId="673237C9" w14:textId="76975B51" w:rsidR="00BE2F68" w:rsidRPr="00072695" w:rsidRDefault="00BE2F68" w:rsidP="00072695">
      <w:pPr>
        <w:widowControl w:val="0"/>
        <w:suppressAutoHyphens/>
        <w:overflowPunct w:val="0"/>
        <w:ind w:firstLine="720"/>
        <w:jc w:val="both"/>
        <w:textAlignment w:val="baseline"/>
        <w:rPr>
          <w:szCs w:val="24"/>
        </w:rPr>
      </w:pPr>
      <w:r w:rsidRPr="00072695">
        <w:rPr>
          <w:szCs w:val="24"/>
        </w:rPr>
        <w:t>4. Pareiginės algos pastoviosios dalies koeficientai dėl veiklos sudėtingumo mokytojams gali būti didinami iki 20</w:t>
      </w:r>
      <w:r w:rsidR="00F96B78" w:rsidRPr="00072695">
        <w:rPr>
          <w:szCs w:val="24"/>
        </w:rPr>
        <w:t>%</w:t>
      </w:r>
      <w:r w:rsidRPr="00072695">
        <w:rPr>
          <w:szCs w:val="24"/>
        </w:rPr>
        <w:t xml:space="preserve"> už kontaktines ir nekontaktines valandas, skirtas kontaktinei veiklai vykdyti, </w:t>
      </w:r>
      <w:r w:rsidRPr="00072695">
        <w:rPr>
          <w:szCs w:val="24"/>
        </w:rPr>
        <w:lastRenderedPageBreak/>
        <w:t>pagal kitus gimnazijos darbo apmokėjimo sistemoje nustatytus kriterijus ir mokslo metams suderinus su darbo tarybos atstovais</w:t>
      </w:r>
      <w:r w:rsidR="0021297B" w:rsidRPr="00072695">
        <w:rPr>
          <w:szCs w:val="24"/>
        </w:rPr>
        <w:t>,</w:t>
      </w:r>
      <w:r w:rsidRPr="00072695">
        <w:rPr>
          <w:szCs w:val="24"/>
        </w:rPr>
        <w:t xml:space="preserve"> tvirtinami direktoriaus įsakymu:</w:t>
      </w:r>
    </w:p>
    <w:p w14:paraId="0C9301E0" w14:textId="48CE1BCF" w:rsidR="00BE2F68" w:rsidRPr="00072695" w:rsidRDefault="00BE2F68" w:rsidP="00072695">
      <w:pPr>
        <w:pStyle w:val="Sraopastraipa"/>
        <w:spacing w:after="0" w:line="240" w:lineRule="auto"/>
        <w:ind w:left="0" w:firstLine="720"/>
        <w:jc w:val="both"/>
        <w:rPr>
          <w:rFonts w:ascii="Times New Roman" w:hAnsi="Times New Roman"/>
          <w:sz w:val="24"/>
          <w:szCs w:val="24"/>
        </w:rPr>
      </w:pPr>
      <w:r w:rsidRPr="00072695">
        <w:rPr>
          <w:rFonts w:ascii="Times New Roman" w:hAnsi="Times New Roman"/>
          <w:sz w:val="24"/>
          <w:szCs w:val="24"/>
        </w:rPr>
        <w:t>4.1. paruošimas brandos egzaminams (III, IV klasių mokytojams, išskyrus fizinį ugdymą</w:t>
      </w:r>
      <w:r w:rsidR="00C162B7">
        <w:rPr>
          <w:rFonts w:ascii="Times New Roman" w:hAnsi="Times New Roman"/>
          <w:sz w:val="24"/>
          <w:szCs w:val="24"/>
        </w:rPr>
        <w:t>,</w:t>
      </w:r>
      <w:r w:rsidRPr="00072695">
        <w:rPr>
          <w:rFonts w:ascii="Times New Roman" w:hAnsi="Times New Roman"/>
          <w:sz w:val="24"/>
          <w:szCs w:val="24"/>
        </w:rPr>
        <w:t xml:space="preserve"> dorinį ugdymą</w:t>
      </w:r>
      <w:r w:rsidR="00F96B78">
        <w:rPr>
          <w:rFonts w:ascii="Times New Roman" w:hAnsi="Times New Roman"/>
          <w:sz w:val="24"/>
          <w:szCs w:val="24"/>
        </w:rPr>
        <w:t>, menus</w:t>
      </w:r>
      <w:r w:rsidR="00764E78">
        <w:rPr>
          <w:rFonts w:ascii="Times New Roman" w:hAnsi="Times New Roman"/>
          <w:sz w:val="24"/>
          <w:szCs w:val="24"/>
        </w:rPr>
        <w:t>,</w:t>
      </w:r>
      <w:r w:rsidR="00C162B7">
        <w:rPr>
          <w:rFonts w:ascii="Times New Roman" w:hAnsi="Times New Roman"/>
          <w:sz w:val="24"/>
          <w:szCs w:val="24"/>
        </w:rPr>
        <w:t xml:space="preserve"> technologijas</w:t>
      </w:r>
      <w:r w:rsidR="00764E78">
        <w:rPr>
          <w:rFonts w:ascii="Times New Roman" w:hAnsi="Times New Roman"/>
          <w:sz w:val="24"/>
          <w:szCs w:val="24"/>
        </w:rPr>
        <w:t>, rusų k.</w:t>
      </w:r>
      <w:r w:rsidRPr="00072695">
        <w:rPr>
          <w:rFonts w:ascii="Times New Roman" w:hAnsi="Times New Roman"/>
          <w:sz w:val="24"/>
          <w:szCs w:val="24"/>
        </w:rPr>
        <w:t>)</w:t>
      </w:r>
      <w:r w:rsidR="0021297B" w:rsidRPr="00072695">
        <w:rPr>
          <w:rFonts w:ascii="Times New Roman" w:hAnsi="Times New Roman"/>
          <w:sz w:val="24"/>
          <w:szCs w:val="24"/>
        </w:rPr>
        <w:t xml:space="preserve"> –</w:t>
      </w:r>
      <w:r w:rsidRPr="00072695">
        <w:rPr>
          <w:rFonts w:ascii="Times New Roman" w:hAnsi="Times New Roman"/>
          <w:sz w:val="24"/>
          <w:szCs w:val="24"/>
        </w:rPr>
        <w:t xml:space="preserve"> iki 15</w:t>
      </w:r>
      <w:r w:rsidR="0021297B" w:rsidRPr="00072695">
        <w:rPr>
          <w:rFonts w:ascii="Times New Roman" w:hAnsi="Times New Roman"/>
          <w:sz w:val="24"/>
          <w:szCs w:val="24"/>
        </w:rPr>
        <w:t>%</w:t>
      </w:r>
      <w:r w:rsidRPr="00072695">
        <w:rPr>
          <w:rFonts w:ascii="Times New Roman" w:hAnsi="Times New Roman"/>
          <w:sz w:val="24"/>
          <w:szCs w:val="24"/>
        </w:rPr>
        <w:t>;</w:t>
      </w:r>
    </w:p>
    <w:p w14:paraId="7EBB9868" w14:textId="4684F570" w:rsidR="00BE2F68" w:rsidRPr="00072695" w:rsidRDefault="00BE2F68" w:rsidP="00072695">
      <w:pPr>
        <w:pStyle w:val="Sraopastraipa"/>
        <w:spacing w:after="0" w:line="240" w:lineRule="auto"/>
        <w:ind w:left="0" w:firstLine="720"/>
        <w:jc w:val="both"/>
        <w:rPr>
          <w:rFonts w:ascii="Times New Roman" w:hAnsi="Times New Roman"/>
          <w:sz w:val="24"/>
          <w:szCs w:val="24"/>
        </w:rPr>
      </w:pPr>
      <w:r w:rsidRPr="00072695">
        <w:rPr>
          <w:rFonts w:ascii="Times New Roman" w:hAnsi="Times New Roman"/>
          <w:sz w:val="24"/>
          <w:szCs w:val="24"/>
        </w:rPr>
        <w:t>4.2. paruošimas pagrindinio ugdymo pasiekimų patikrinimams (II klasės lietuvių kalbos ir literatūros, matematikos mokytojams) – iki 10</w:t>
      </w:r>
      <w:r w:rsidR="0021297B" w:rsidRPr="00072695">
        <w:rPr>
          <w:rFonts w:ascii="Times New Roman" w:hAnsi="Times New Roman"/>
          <w:sz w:val="24"/>
          <w:szCs w:val="24"/>
        </w:rPr>
        <w:t>%</w:t>
      </w:r>
      <w:r w:rsidRPr="00072695">
        <w:rPr>
          <w:rFonts w:ascii="Times New Roman" w:hAnsi="Times New Roman"/>
          <w:sz w:val="24"/>
          <w:szCs w:val="24"/>
        </w:rPr>
        <w:t>;</w:t>
      </w:r>
    </w:p>
    <w:p w14:paraId="7DD2CA29" w14:textId="5DC4F87A" w:rsidR="00BE2F68" w:rsidRDefault="00BE2F68" w:rsidP="00072695">
      <w:pPr>
        <w:ind w:firstLine="720"/>
        <w:rPr>
          <w:szCs w:val="24"/>
        </w:rPr>
      </w:pPr>
      <w:r w:rsidRPr="00072695">
        <w:rPr>
          <w:szCs w:val="24"/>
        </w:rPr>
        <w:t>4.3. paruošimas NMPP – 5</w:t>
      </w:r>
      <w:r w:rsidR="0021297B" w:rsidRPr="00072695">
        <w:rPr>
          <w:szCs w:val="24"/>
        </w:rPr>
        <w:t>%</w:t>
      </w:r>
      <w:r w:rsidR="00F96B78">
        <w:rPr>
          <w:szCs w:val="24"/>
        </w:rPr>
        <w:t>;</w:t>
      </w:r>
    </w:p>
    <w:p w14:paraId="57DA7FCC" w14:textId="1C213815" w:rsidR="00BB55FE" w:rsidRPr="00072695" w:rsidRDefault="00BB55FE" w:rsidP="00F96B78">
      <w:pPr>
        <w:ind w:firstLine="720"/>
        <w:jc w:val="both"/>
        <w:rPr>
          <w:szCs w:val="24"/>
        </w:rPr>
      </w:pPr>
      <w:r>
        <w:rPr>
          <w:szCs w:val="24"/>
        </w:rPr>
        <w:t>4</w:t>
      </w:r>
      <w:r w:rsidR="00F96B78">
        <w:rPr>
          <w:szCs w:val="24"/>
        </w:rPr>
        <w:t>.</w:t>
      </w:r>
      <w:r>
        <w:rPr>
          <w:szCs w:val="24"/>
        </w:rPr>
        <w:t xml:space="preserve">4. </w:t>
      </w:r>
      <w:r w:rsidR="00D029B6">
        <w:rPr>
          <w:szCs w:val="24"/>
        </w:rPr>
        <w:t>d</w:t>
      </w:r>
      <w:r>
        <w:rPr>
          <w:szCs w:val="24"/>
        </w:rPr>
        <w:t>idinti mokytojo pareiginės algos koeficientą</w:t>
      </w:r>
      <w:r w:rsidR="00DD3347">
        <w:rPr>
          <w:szCs w:val="24"/>
        </w:rPr>
        <w:t xml:space="preserve"> 20</w:t>
      </w:r>
      <w:r w:rsidR="00F96B78" w:rsidRPr="00072695">
        <w:rPr>
          <w:szCs w:val="24"/>
        </w:rPr>
        <w:t>%</w:t>
      </w:r>
      <w:r w:rsidR="00F96B78">
        <w:rPr>
          <w:szCs w:val="24"/>
        </w:rPr>
        <w:t xml:space="preserve"> </w:t>
      </w:r>
      <w:r>
        <w:rPr>
          <w:szCs w:val="24"/>
        </w:rPr>
        <w:t>dėl veiklos sudėtingumo už ugd</w:t>
      </w:r>
      <w:r w:rsidR="00D029B6">
        <w:rPr>
          <w:szCs w:val="24"/>
        </w:rPr>
        <w:t xml:space="preserve">omosios veiklos planavimą, pasiruošimą pamokoms, mokinių mokymosi pasiekimų vertinimą (atsižvelgiant į tai, kad galimybes ilginti laiką, skirtą ugdomajai veiklai planuoti, pasiruošti </w:t>
      </w:r>
      <w:r w:rsidR="00CF7274">
        <w:rPr>
          <w:szCs w:val="24"/>
        </w:rPr>
        <w:t>pamokoms mokinių mokymosi pasiekimams vertinti, riboja mokytojo pareigybės dydis)</w:t>
      </w:r>
      <w:r w:rsidR="00F96B78">
        <w:rPr>
          <w:szCs w:val="24"/>
        </w:rPr>
        <w:t>.</w:t>
      </w:r>
    </w:p>
    <w:p w14:paraId="1AA274D1" w14:textId="2AE9FEB2" w:rsidR="00BE2F68" w:rsidRPr="00072695" w:rsidRDefault="00BE2F68" w:rsidP="00072695">
      <w:pPr>
        <w:widowControl w:val="0"/>
        <w:suppressAutoHyphens/>
        <w:overflowPunct w:val="0"/>
        <w:ind w:firstLine="720"/>
        <w:jc w:val="both"/>
        <w:textAlignment w:val="baseline"/>
        <w:rPr>
          <w:szCs w:val="24"/>
        </w:rPr>
      </w:pPr>
      <w:r w:rsidRPr="00072695">
        <w:rPr>
          <w:szCs w:val="24"/>
        </w:rPr>
        <w:t>5. Jeigu mokytojo, dirbančio pagal bendrojo ugdymo programas, veikla atitinka du ir daugiau nustatytų kriterijų, jo pareiginės algos pastoviosios dalies koeficientas didinamas ne daugiau kaip 25</w:t>
      </w:r>
      <w:r w:rsidR="0021297B" w:rsidRPr="00072695">
        <w:rPr>
          <w:szCs w:val="24"/>
        </w:rPr>
        <w:t>%</w:t>
      </w:r>
      <w:r w:rsidRPr="00072695">
        <w:rPr>
          <w:szCs w:val="24"/>
        </w:rPr>
        <w:t>.</w:t>
      </w:r>
    </w:p>
    <w:p w14:paraId="65683B62" w14:textId="77777777" w:rsidR="00BE2F68" w:rsidRPr="00072695" w:rsidRDefault="00BE2F68" w:rsidP="00072695">
      <w:pPr>
        <w:widowControl w:val="0"/>
        <w:suppressAutoHyphens/>
        <w:overflowPunct w:val="0"/>
        <w:ind w:firstLine="720"/>
        <w:jc w:val="both"/>
        <w:textAlignment w:val="baseline"/>
        <w:rPr>
          <w:szCs w:val="24"/>
        </w:rPr>
      </w:pPr>
      <w:r w:rsidRPr="00072695">
        <w:rPr>
          <w:szCs w:val="24"/>
        </w:rPr>
        <w:t>6. Mokytojų, dirbančių pagal bendrojo ugdymo, programas darbo laikas per savaitę yra 36 valandos (kontaktinės ir nekontaktinės).</w:t>
      </w:r>
    </w:p>
    <w:p w14:paraId="22A9D79D" w14:textId="4AAEF015" w:rsidR="00E8544D" w:rsidRPr="00072695" w:rsidRDefault="00BE2F68" w:rsidP="00072695">
      <w:pPr>
        <w:widowControl w:val="0"/>
        <w:suppressAutoHyphens/>
        <w:overflowPunct w:val="0"/>
        <w:ind w:firstLine="720"/>
        <w:jc w:val="both"/>
        <w:textAlignment w:val="baseline"/>
        <w:rPr>
          <w:szCs w:val="24"/>
        </w:rPr>
        <w:sectPr w:rsidR="00E8544D" w:rsidRPr="00072695" w:rsidSect="00B17B6A">
          <w:pgSz w:w="11906" w:h="16838"/>
          <w:pgMar w:top="1701" w:right="567" w:bottom="1134" w:left="1701" w:header="567" w:footer="567" w:gutter="0"/>
          <w:cols w:space="1296"/>
          <w:docGrid w:linePitch="360"/>
        </w:sectPr>
      </w:pPr>
      <w:r w:rsidRPr="00072695">
        <w:rPr>
          <w:szCs w:val="24"/>
        </w:rPr>
        <w:t>7. Kontaktinės valandos skiriamos bendrojo ugdymo dalyko, formalųjį švietimą papildančio ugdymo programoms įgyvendinti pagal ugdymo (mokymo) planuose numatytas valandas, neformaliojo švietimo programoms (išskyrus ikimokyklinio, priešmokyklinio ir formalųjį švietim</w:t>
      </w:r>
      <w:r w:rsidR="00E8544D" w:rsidRPr="00072695">
        <w:rPr>
          <w:szCs w:val="24"/>
        </w:rPr>
        <w:t>ą</w:t>
      </w:r>
    </w:p>
    <w:p w14:paraId="2A3341B1" w14:textId="6960C61F" w:rsidR="00BE2F68" w:rsidRPr="00072695" w:rsidRDefault="00BE2F68" w:rsidP="00072695">
      <w:pPr>
        <w:widowControl w:val="0"/>
        <w:suppressAutoHyphens/>
        <w:overflowPunct w:val="0"/>
        <w:jc w:val="both"/>
        <w:textAlignment w:val="baseline"/>
        <w:rPr>
          <w:szCs w:val="24"/>
        </w:rPr>
      </w:pPr>
      <w:r w:rsidRPr="00072695">
        <w:rPr>
          <w:szCs w:val="24"/>
        </w:rPr>
        <w:t>papildančio ugdymo programas) – pagal programoje numatytas valand</w:t>
      </w:r>
      <w:r w:rsidR="00E8544D" w:rsidRPr="00072695">
        <w:rPr>
          <w:szCs w:val="24"/>
        </w:rPr>
        <w:t>as.</w:t>
      </w:r>
    </w:p>
    <w:p w14:paraId="75DF24EA" w14:textId="77777777" w:rsidR="00E34EE5" w:rsidRPr="00072695" w:rsidRDefault="00E34EE5" w:rsidP="00764E78">
      <w:pPr>
        <w:widowControl w:val="0"/>
        <w:suppressAutoHyphens/>
        <w:overflowPunct w:val="0"/>
        <w:ind w:firstLine="720"/>
        <w:jc w:val="both"/>
        <w:textAlignment w:val="baseline"/>
        <w:rPr>
          <w:szCs w:val="24"/>
        </w:rPr>
      </w:pPr>
      <w:r w:rsidRPr="00072695">
        <w:rPr>
          <w:szCs w:val="24"/>
        </w:rPr>
        <w:t>8. Nekontaktinės valandos yra skirstomos į valandas, skirtas funkcijoms, susijusioms su kontaktinėmis valandomis, vykdyti, ir valandas, skirtas funkcijoms, susijusioms su veikla gimnazijos bendruomenei, vykdyti:</w:t>
      </w:r>
    </w:p>
    <w:p w14:paraId="0EB81C66" w14:textId="546906C9" w:rsidR="00E34EE5" w:rsidRPr="00072695" w:rsidRDefault="00E34EE5" w:rsidP="0096655E">
      <w:pPr>
        <w:widowControl w:val="0"/>
        <w:suppressAutoHyphens/>
        <w:overflowPunct w:val="0"/>
        <w:ind w:firstLine="720"/>
        <w:jc w:val="both"/>
        <w:textAlignment w:val="baseline"/>
        <w:rPr>
          <w:szCs w:val="24"/>
        </w:rPr>
      </w:pPr>
      <w:r w:rsidRPr="00072695">
        <w:rPr>
          <w:szCs w:val="24"/>
        </w:rPr>
        <w:t xml:space="preserve">8.1. valandos funkcijoms, susijusioms su kontaktinėmis valandomis, vykdyti skiriamos ugdomajai veiklai planuoti, pasiruošti pamokoms, mokinių mokymosi pasiekimams vertinti, mokiniams, jų tėvams (globėjams) informuoti apie mokinių ugdymo ir ugdymosi poreikius, mokymosi pažangą, profesiškai tobulėti:                                                                                                                                                                                                                                                                               </w:t>
      </w:r>
    </w:p>
    <w:p w14:paraId="4826290F" w14:textId="77777777" w:rsidR="00E34EE5" w:rsidRPr="00072695" w:rsidRDefault="00E34EE5" w:rsidP="00072695">
      <w:pPr>
        <w:widowControl w:val="0"/>
        <w:suppressAutoHyphens/>
        <w:overflowPunct w:val="0"/>
        <w:ind w:firstLine="720"/>
        <w:jc w:val="both"/>
        <w:textAlignment w:val="baseline"/>
        <w:rPr>
          <w:szCs w:val="24"/>
        </w:rPr>
      </w:pPr>
      <w:r w:rsidRPr="00072695">
        <w:rPr>
          <w:szCs w:val="24"/>
        </w:rPr>
        <w:t>8.2. valandos funkcijoms, susijusioms su veikla gimnazijos bendruomenei, vykdyti, skiriamos kitai ugdomajai veiklai su mokiniais, bendradarbiauti su pedagoginiais darbuotojais, mokinių tėvais ir gimnazijos partneriais; įsivertinti gimnazijos veiklai, siekiant gimnazijos ugdymo (mokymo) tikslų, atlikti kitiems darbams, kurie nėra apibrėžti kaip kontaktinės valandos ir valandos funkcijoms, susijusioms su kontaktinėmis valandomis, vykdyti;</w:t>
      </w:r>
    </w:p>
    <w:p w14:paraId="7B01F12C" w14:textId="77777777" w:rsidR="00E34EE5" w:rsidRPr="00072695" w:rsidRDefault="00E34EE5" w:rsidP="00072695">
      <w:pPr>
        <w:widowControl w:val="0"/>
        <w:suppressAutoHyphens/>
        <w:overflowPunct w:val="0"/>
        <w:ind w:firstLine="720"/>
        <w:jc w:val="both"/>
        <w:textAlignment w:val="baseline"/>
        <w:rPr>
          <w:rStyle w:val="Numatytasispastraiposriftas1"/>
          <w:szCs w:val="24"/>
          <w:lang w:eastAsia="lt-LT"/>
        </w:rPr>
      </w:pPr>
      <w:r w:rsidRPr="00072695">
        <w:rPr>
          <w:szCs w:val="24"/>
        </w:rPr>
        <w:t>8.2.1 vadovavimas klasei</w:t>
      </w:r>
      <w:r w:rsidRPr="00072695">
        <w:rPr>
          <w:rStyle w:val="Numatytasispastraiposriftas1"/>
          <w:szCs w:val="24"/>
          <w:lang w:eastAsia="lt-LT"/>
        </w:rPr>
        <w:t>;</w:t>
      </w:r>
    </w:p>
    <w:p w14:paraId="148E2531" w14:textId="77777777" w:rsidR="00E34EE5" w:rsidRPr="00072695" w:rsidRDefault="00E34EE5" w:rsidP="00072695">
      <w:pPr>
        <w:widowControl w:val="0"/>
        <w:suppressAutoHyphens/>
        <w:overflowPunct w:val="0"/>
        <w:ind w:firstLine="1296"/>
        <w:jc w:val="both"/>
        <w:textAlignment w:val="baseline"/>
        <w:rPr>
          <w:rStyle w:val="Numatytasispastraiposriftas1"/>
          <w:szCs w:val="24"/>
          <w:lang w:eastAsia="lt-LT"/>
        </w:rPr>
      </w:pPr>
    </w:p>
    <w:p w14:paraId="2C357430" w14:textId="77777777" w:rsidR="00E34EE5" w:rsidRPr="00072695" w:rsidRDefault="00E34EE5" w:rsidP="00072695">
      <w:pPr>
        <w:jc w:val="center"/>
        <w:rPr>
          <w:szCs w:val="24"/>
        </w:rPr>
      </w:pPr>
      <w:r w:rsidRPr="00072695">
        <w:rPr>
          <w:rStyle w:val="Numatytasispastraiposriftas1"/>
          <w:szCs w:val="24"/>
          <w:lang w:eastAsia="lt-LT"/>
        </w:rPr>
        <w:t xml:space="preserve"> </w:t>
      </w:r>
      <w:r w:rsidRPr="00072695">
        <w:rPr>
          <w:b/>
          <w:caps/>
          <w:szCs w:val="24"/>
          <w:lang w:eastAsia="lt-LT"/>
        </w:rPr>
        <w:t>Valandų, skiriamų vadovauti klasei (grupei), skaičius mokytojui per mokslo metus</w:t>
      </w:r>
    </w:p>
    <w:p w14:paraId="19B70F6F" w14:textId="77777777" w:rsidR="00E34EE5" w:rsidRPr="00072695" w:rsidRDefault="00E34EE5" w:rsidP="00072695">
      <w:pPr>
        <w:suppressAutoHyphens/>
        <w:autoSpaceDN w:val="0"/>
        <w:jc w:val="both"/>
        <w:textAlignment w:val="baseline"/>
        <w:rPr>
          <w:szCs w:val="24"/>
          <w:lang w:eastAsia="lt-LT"/>
        </w:rPr>
      </w:pPr>
    </w:p>
    <w:tbl>
      <w:tblPr>
        <w:tblW w:w="10031" w:type="dxa"/>
        <w:tblCellMar>
          <w:left w:w="10" w:type="dxa"/>
          <w:right w:w="10" w:type="dxa"/>
        </w:tblCellMar>
        <w:tblLook w:val="0000" w:firstRow="0" w:lastRow="0" w:firstColumn="0" w:lastColumn="0" w:noHBand="0" w:noVBand="0"/>
      </w:tblPr>
      <w:tblGrid>
        <w:gridCol w:w="5211"/>
        <w:gridCol w:w="1588"/>
        <w:gridCol w:w="1673"/>
        <w:gridCol w:w="1559"/>
      </w:tblGrid>
      <w:tr w:rsidR="00072695" w:rsidRPr="00072695" w14:paraId="2A27CA80" w14:textId="77777777" w:rsidTr="00B50D64">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D7DF6E" w14:textId="77777777" w:rsidR="00E34EE5" w:rsidRPr="00072695" w:rsidRDefault="00E34EE5" w:rsidP="00072695">
            <w:pPr>
              <w:suppressAutoHyphens/>
              <w:autoSpaceDN w:val="0"/>
              <w:jc w:val="both"/>
              <w:textAlignment w:val="baseline"/>
              <w:rPr>
                <w:szCs w:val="24"/>
                <w:lang w:eastAsia="lt-LT"/>
              </w:rPr>
            </w:pPr>
            <w:r w:rsidRPr="00072695">
              <w:rPr>
                <w:szCs w:val="24"/>
                <w:lang w:eastAsia="lt-LT"/>
              </w:rPr>
              <w:t>Mokinių skaičius klasėje (grupėje)</w:t>
            </w:r>
          </w:p>
        </w:tc>
        <w:tc>
          <w:tcPr>
            <w:tcW w:w="1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34B16" w14:textId="77777777" w:rsidR="00E34EE5" w:rsidRPr="00072695" w:rsidRDefault="00E34EE5" w:rsidP="00072695">
            <w:pPr>
              <w:suppressAutoHyphens/>
              <w:autoSpaceDN w:val="0"/>
              <w:jc w:val="center"/>
              <w:textAlignment w:val="baseline"/>
              <w:rPr>
                <w:szCs w:val="24"/>
              </w:rPr>
            </w:pPr>
            <w:r w:rsidRPr="00072695">
              <w:rPr>
                <w:szCs w:val="24"/>
              </w:rPr>
              <w:t>ne daugiau kaip 11</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479D0" w14:textId="77777777" w:rsidR="00E34EE5" w:rsidRPr="00072695" w:rsidRDefault="00E34EE5" w:rsidP="00072695">
            <w:pPr>
              <w:suppressAutoHyphens/>
              <w:autoSpaceDN w:val="0"/>
              <w:jc w:val="center"/>
              <w:textAlignment w:val="baseline"/>
              <w:rPr>
                <w:szCs w:val="24"/>
              </w:rPr>
            </w:pPr>
            <w:r w:rsidRPr="00072695">
              <w:rPr>
                <w:szCs w:val="24"/>
              </w:rPr>
              <w:t>12-20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1ECD8" w14:textId="77777777" w:rsidR="00E34EE5" w:rsidRPr="00072695" w:rsidRDefault="00E34EE5" w:rsidP="00072695">
            <w:pPr>
              <w:suppressAutoHyphens/>
              <w:autoSpaceDN w:val="0"/>
              <w:jc w:val="center"/>
              <w:textAlignment w:val="baseline"/>
              <w:rPr>
                <w:szCs w:val="24"/>
              </w:rPr>
            </w:pPr>
            <w:r w:rsidRPr="00072695">
              <w:rPr>
                <w:szCs w:val="24"/>
              </w:rPr>
              <w:t>21 ir daugiau</w:t>
            </w:r>
          </w:p>
        </w:tc>
      </w:tr>
      <w:tr w:rsidR="00072695" w:rsidRPr="00072695" w14:paraId="098F505A" w14:textId="77777777" w:rsidTr="00B50D64">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05489" w14:textId="77777777" w:rsidR="00E34EE5" w:rsidRPr="00072695" w:rsidRDefault="00E34EE5" w:rsidP="00072695">
            <w:pPr>
              <w:suppressAutoHyphens/>
              <w:autoSpaceDN w:val="0"/>
              <w:jc w:val="both"/>
              <w:textAlignment w:val="baseline"/>
              <w:rPr>
                <w:szCs w:val="24"/>
                <w:lang w:eastAsia="lt-LT"/>
              </w:rPr>
            </w:pPr>
            <w:r w:rsidRPr="00072695">
              <w:rPr>
                <w:szCs w:val="24"/>
                <w:lang w:eastAsia="lt-LT"/>
              </w:rPr>
              <w:t>Valandų, skiriamų vadovauti klasei (grupei), skaičius mokytojui per mokslo metus</w:t>
            </w:r>
          </w:p>
        </w:tc>
        <w:tc>
          <w:tcPr>
            <w:tcW w:w="1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7E2E9" w14:textId="77777777" w:rsidR="00E34EE5" w:rsidRPr="00072695" w:rsidRDefault="00E34EE5" w:rsidP="00072695">
            <w:pPr>
              <w:suppressAutoHyphens/>
              <w:autoSpaceDN w:val="0"/>
              <w:jc w:val="center"/>
              <w:textAlignment w:val="baseline"/>
              <w:rPr>
                <w:szCs w:val="24"/>
                <w:lang w:eastAsia="lt-LT"/>
              </w:rPr>
            </w:pPr>
            <w:r w:rsidRPr="00072695">
              <w:rPr>
                <w:szCs w:val="24"/>
                <w:lang w:eastAsia="lt-LT"/>
              </w:rPr>
              <w:t>152</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8E800" w14:textId="77777777" w:rsidR="00E34EE5" w:rsidRPr="00072695" w:rsidRDefault="00E34EE5" w:rsidP="00072695">
            <w:pPr>
              <w:suppressAutoHyphens/>
              <w:autoSpaceDN w:val="0"/>
              <w:jc w:val="center"/>
              <w:textAlignment w:val="baseline"/>
              <w:rPr>
                <w:szCs w:val="24"/>
                <w:lang w:eastAsia="lt-LT"/>
              </w:rPr>
            </w:pPr>
            <w:r w:rsidRPr="00072695">
              <w:rPr>
                <w:szCs w:val="24"/>
                <w:lang w:eastAsia="lt-LT"/>
              </w:rPr>
              <w:t>180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91C4B" w14:textId="77777777" w:rsidR="00E34EE5" w:rsidRPr="00072695" w:rsidRDefault="00E34EE5" w:rsidP="00072695">
            <w:pPr>
              <w:suppressAutoHyphens/>
              <w:autoSpaceDN w:val="0"/>
              <w:jc w:val="center"/>
              <w:textAlignment w:val="baseline"/>
              <w:rPr>
                <w:szCs w:val="24"/>
                <w:lang w:eastAsia="lt-LT"/>
              </w:rPr>
            </w:pPr>
            <w:r w:rsidRPr="00072695">
              <w:rPr>
                <w:szCs w:val="24"/>
                <w:lang w:eastAsia="lt-LT"/>
              </w:rPr>
              <w:t>210</w:t>
            </w:r>
          </w:p>
        </w:tc>
      </w:tr>
    </w:tbl>
    <w:p w14:paraId="5A0A3DC6" w14:textId="77777777" w:rsidR="00E34EE5" w:rsidRPr="00072695" w:rsidRDefault="00E34EE5" w:rsidP="00072695">
      <w:pPr>
        <w:ind w:firstLine="720"/>
        <w:jc w:val="both"/>
        <w:rPr>
          <w:bCs/>
          <w:szCs w:val="24"/>
          <w:lang w:eastAsia="lt-LT"/>
        </w:rPr>
      </w:pPr>
      <w:r w:rsidRPr="00072695">
        <w:rPr>
          <w:bCs/>
          <w:szCs w:val="24"/>
          <w:lang w:eastAsia="lt-LT"/>
        </w:rPr>
        <w:t>8.2.2. Mokytojams, kurie atlieka vadovavimo klasei (grupei) funkciją ir koordinuoja socialinę-pilietinę veiklą, numatomas 20</w:t>
      </w:r>
      <w:r w:rsidRPr="00072695">
        <w:rPr>
          <w:szCs w:val="24"/>
        </w:rPr>
        <w:t>%</w:t>
      </w:r>
      <w:r w:rsidRPr="00072695">
        <w:rPr>
          <w:bCs/>
          <w:szCs w:val="24"/>
          <w:lang w:eastAsia="lt-LT"/>
        </w:rPr>
        <w:t xml:space="preserve"> didesnis nei šiame priede nurodytas valandų, skiriamų vadovauti klasei (grupei), skaičius. Mokytojams, kurie neatlieka vadovavimo klasei (grupei) funkcijos, bet koordinuoja socialinę- pilietinę veiklą, numatoma 20</w:t>
      </w:r>
      <w:r w:rsidRPr="00072695">
        <w:rPr>
          <w:szCs w:val="24"/>
        </w:rPr>
        <w:t>%</w:t>
      </w:r>
      <w:r w:rsidRPr="00072695">
        <w:rPr>
          <w:bCs/>
          <w:szCs w:val="24"/>
          <w:lang w:eastAsia="lt-LT"/>
        </w:rPr>
        <w:t xml:space="preserve"> šiame priede nurodytų valandų, skiriamų vadovauti klasei (grupei), skaičius.</w:t>
      </w:r>
    </w:p>
    <w:p w14:paraId="55F0ADCB" w14:textId="77777777" w:rsidR="00E34EE5" w:rsidRPr="00072695" w:rsidRDefault="00E34EE5" w:rsidP="00072695">
      <w:pPr>
        <w:rPr>
          <w:bCs/>
          <w:caps/>
          <w:szCs w:val="24"/>
          <w:lang w:eastAsia="lt-LT"/>
        </w:rPr>
      </w:pPr>
    </w:p>
    <w:p w14:paraId="3AB6B89E" w14:textId="77777777" w:rsidR="00CF7274" w:rsidRDefault="00CF7274" w:rsidP="00072695">
      <w:pPr>
        <w:jc w:val="center"/>
        <w:rPr>
          <w:b/>
          <w:caps/>
          <w:szCs w:val="24"/>
          <w:lang w:eastAsia="lt-LT"/>
        </w:rPr>
      </w:pPr>
    </w:p>
    <w:p w14:paraId="2701C362" w14:textId="77777777" w:rsidR="00CF7274" w:rsidRDefault="00CF7274" w:rsidP="00072695">
      <w:pPr>
        <w:jc w:val="center"/>
        <w:rPr>
          <w:b/>
          <w:caps/>
          <w:szCs w:val="24"/>
          <w:lang w:eastAsia="lt-LT"/>
        </w:rPr>
      </w:pPr>
    </w:p>
    <w:p w14:paraId="70F3AD14" w14:textId="77777777" w:rsidR="00CF7274" w:rsidRDefault="00CF7274" w:rsidP="00072695">
      <w:pPr>
        <w:jc w:val="center"/>
        <w:rPr>
          <w:b/>
          <w:caps/>
          <w:szCs w:val="24"/>
          <w:lang w:eastAsia="lt-LT"/>
        </w:rPr>
      </w:pPr>
    </w:p>
    <w:p w14:paraId="0AB8739C" w14:textId="77777777" w:rsidR="00714DC7" w:rsidRPr="00072695" w:rsidRDefault="00714DC7" w:rsidP="00714DC7">
      <w:pPr>
        <w:jc w:val="center"/>
        <w:rPr>
          <w:b/>
          <w:caps/>
          <w:szCs w:val="24"/>
          <w:lang w:eastAsia="lt-LT"/>
        </w:rPr>
      </w:pPr>
      <w:r w:rsidRPr="00072695">
        <w:rPr>
          <w:b/>
          <w:caps/>
          <w:szCs w:val="24"/>
          <w:lang w:eastAsia="lt-LT"/>
        </w:rPr>
        <w:lastRenderedPageBreak/>
        <w:t xml:space="preserve">Valandų, skiriamų ugdomajai veiklai planuoti, </w:t>
      </w:r>
    </w:p>
    <w:p w14:paraId="6137D1DB" w14:textId="77777777" w:rsidR="00714DC7" w:rsidRPr="00072695" w:rsidRDefault="00714DC7" w:rsidP="00714DC7">
      <w:pPr>
        <w:jc w:val="center"/>
        <w:rPr>
          <w:b/>
          <w:caps/>
          <w:szCs w:val="24"/>
          <w:lang w:eastAsia="lt-LT"/>
        </w:rPr>
      </w:pPr>
      <w:r w:rsidRPr="00072695">
        <w:rPr>
          <w:b/>
          <w:caps/>
          <w:szCs w:val="24"/>
          <w:lang w:eastAsia="lt-LT"/>
        </w:rPr>
        <w:t xml:space="preserve">pasiruošti pamokoms ir mokinių mokymosi pasiekimams vertinti, </w:t>
      </w:r>
      <w:r w:rsidRPr="00072695">
        <w:rPr>
          <w:b/>
          <w:caps/>
          <w:szCs w:val="24"/>
        </w:rPr>
        <w:t xml:space="preserve">SKAIČIUS </w:t>
      </w:r>
    </w:p>
    <w:p w14:paraId="32BC68A4" w14:textId="43D965DF" w:rsidR="00CF7274" w:rsidRPr="00714DC7" w:rsidRDefault="00714DC7" w:rsidP="00714DC7">
      <w:pPr>
        <w:jc w:val="center"/>
        <w:rPr>
          <w:szCs w:val="24"/>
        </w:rPr>
      </w:pPr>
      <w:r w:rsidRPr="00072695">
        <w:rPr>
          <w:b/>
          <w:caps/>
          <w:szCs w:val="24"/>
        </w:rPr>
        <w:t>(procentais nuo kontaktinių valandų)</w:t>
      </w:r>
    </w:p>
    <w:p w14:paraId="0B8DC793" w14:textId="77777777" w:rsidR="00CF7274" w:rsidRDefault="00CF7274" w:rsidP="00072695">
      <w:pPr>
        <w:jc w:val="center"/>
        <w:rPr>
          <w:b/>
          <w:caps/>
          <w:szCs w:val="24"/>
          <w:lang w:eastAsia="lt-LT"/>
        </w:rPr>
      </w:pPr>
    </w:p>
    <w:tbl>
      <w:tblPr>
        <w:tblW w:w="9889" w:type="dxa"/>
        <w:tblLayout w:type="fixed"/>
        <w:tblCellMar>
          <w:left w:w="10" w:type="dxa"/>
          <w:right w:w="10" w:type="dxa"/>
        </w:tblCellMar>
        <w:tblLook w:val="0000" w:firstRow="0" w:lastRow="0" w:firstColumn="0" w:lastColumn="0" w:noHBand="0" w:noVBand="0"/>
      </w:tblPr>
      <w:tblGrid>
        <w:gridCol w:w="2376"/>
        <w:gridCol w:w="1418"/>
        <w:gridCol w:w="1134"/>
        <w:gridCol w:w="1134"/>
        <w:gridCol w:w="1276"/>
        <w:gridCol w:w="1275"/>
        <w:gridCol w:w="1276"/>
      </w:tblGrid>
      <w:tr w:rsidR="00714DC7" w:rsidRPr="00072695" w14:paraId="09B14537" w14:textId="77777777" w:rsidTr="00436F07">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7DE74" w14:textId="77777777" w:rsidR="00714DC7" w:rsidRPr="00072695" w:rsidRDefault="00714DC7" w:rsidP="00436F07">
            <w:pPr>
              <w:jc w:val="center"/>
              <w:rPr>
                <w:szCs w:val="24"/>
              </w:rPr>
            </w:pPr>
            <w:r w:rsidRPr="00072695">
              <w:rPr>
                <w:szCs w:val="24"/>
              </w:rPr>
              <w:t>Programa, ugdymo, mokymo sritis, dalykas</w:t>
            </w:r>
          </w:p>
        </w:tc>
        <w:tc>
          <w:tcPr>
            <w:tcW w:w="368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DFB28" w14:textId="77777777" w:rsidR="00714DC7" w:rsidRPr="00072695" w:rsidRDefault="00714DC7" w:rsidP="00436F07">
            <w:pPr>
              <w:jc w:val="center"/>
              <w:rPr>
                <w:szCs w:val="24"/>
              </w:rPr>
            </w:pPr>
            <w:r w:rsidRPr="00072695">
              <w:rPr>
                <w:szCs w:val="24"/>
              </w:rPr>
              <w:t>Mokytojams, kurių darbo stažas iki 2 metų</w:t>
            </w:r>
          </w:p>
        </w:tc>
        <w:tc>
          <w:tcPr>
            <w:tcW w:w="382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90066" w14:textId="77777777" w:rsidR="00714DC7" w:rsidRPr="00072695" w:rsidRDefault="00714DC7" w:rsidP="00436F07">
            <w:pPr>
              <w:jc w:val="center"/>
              <w:rPr>
                <w:szCs w:val="24"/>
              </w:rPr>
            </w:pPr>
            <w:r w:rsidRPr="00072695">
              <w:rPr>
                <w:szCs w:val="24"/>
              </w:rPr>
              <w:t>Mokytojams, kurių darbo stažas 2 ir daugiau metų</w:t>
            </w:r>
          </w:p>
        </w:tc>
      </w:tr>
      <w:tr w:rsidR="00714DC7" w:rsidRPr="00072695" w14:paraId="75298DDB" w14:textId="77777777" w:rsidTr="00436F07">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901B4" w14:textId="77777777" w:rsidR="00714DC7" w:rsidRPr="00072695" w:rsidRDefault="00714DC7" w:rsidP="00436F07">
            <w:pPr>
              <w:jc w:val="center"/>
              <w:rPr>
                <w:b/>
                <w:szCs w:val="24"/>
              </w:rPr>
            </w:pPr>
          </w:p>
        </w:tc>
        <w:tc>
          <w:tcPr>
            <w:tcW w:w="368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35579" w14:textId="77777777" w:rsidR="00714DC7" w:rsidRPr="00072695" w:rsidRDefault="00714DC7" w:rsidP="00436F07">
            <w:pPr>
              <w:jc w:val="center"/>
              <w:rPr>
                <w:szCs w:val="24"/>
              </w:rPr>
            </w:pPr>
            <w:r w:rsidRPr="00072695">
              <w:rPr>
                <w:szCs w:val="24"/>
                <w:lang w:eastAsia="lt-LT"/>
              </w:rPr>
              <w:t>mokinių skaičius klasėje (grupėje)</w:t>
            </w:r>
          </w:p>
        </w:tc>
        <w:tc>
          <w:tcPr>
            <w:tcW w:w="382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2B8D5" w14:textId="77777777" w:rsidR="00714DC7" w:rsidRPr="00072695" w:rsidRDefault="00714DC7" w:rsidP="00436F07">
            <w:pPr>
              <w:jc w:val="center"/>
              <w:rPr>
                <w:szCs w:val="24"/>
              </w:rPr>
            </w:pPr>
            <w:r w:rsidRPr="00072695">
              <w:rPr>
                <w:szCs w:val="24"/>
                <w:lang w:eastAsia="lt-LT"/>
              </w:rPr>
              <w:t>mokinių skaičius klasėje (grupėje)</w:t>
            </w:r>
          </w:p>
        </w:tc>
      </w:tr>
      <w:tr w:rsidR="00714DC7" w:rsidRPr="00072695" w14:paraId="3EE08AC7" w14:textId="77777777" w:rsidTr="00436F07">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33F987" w14:textId="77777777" w:rsidR="00714DC7" w:rsidRPr="00072695" w:rsidRDefault="00714DC7" w:rsidP="00436F07">
            <w:pPr>
              <w:jc w:val="center"/>
              <w:rPr>
                <w:b/>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F88A55" w14:textId="77777777" w:rsidR="00714DC7" w:rsidRPr="00072695" w:rsidRDefault="00714DC7" w:rsidP="00436F07">
            <w:pPr>
              <w:jc w:val="center"/>
              <w:rPr>
                <w:szCs w:val="24"/>
              </w:rPr>
            </w:pPr>
            <w:r w:rsidRPr="00072695">
              <w:rPr>
                <w:szCs w:val="24"/>
              </w:rPr>
              <w:t xml:space="preserve">ne daugiau </w:t>
            </w:r>
          </w:p>
          <w:p w14:paraId="33DFB400" w14:textId="77777777" w:rsidR="00714DC7" w:rsidRPr="00072695" w:rsidRDefault="00714DC7" w:rsidP="00436F07">
            <w:pPr>
              <w:jc w:val="center"/>
              <w:rPr>
                <w:szCs w:val="24"/>
              </w:rPr>
            </w:pPr>
            <w:r w:rsidRPr="00072695">
              <w:rPr>
                <w:szCs w:val="24"/>
              </w:rPr>
              <w:t>kaip 11*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924AA" w14:textId="77777777" w:rsidR="00714DC7" w:rsidRPr="00072695" w:rsidRDefault="00714DC7" w:rsidP="00436F07">
            <w:pPr>
              <w:jc w:val="center"/>
              <w:rPr>
                <w:szCs w:val="24"/>
              </w:rPr>
            </w:pPr>
            <w:r w:rsidRPr="00072695">
              <w:rPr>
                <w:szCs w:val="24"/>
              </w:rPr>
              <w:t>12-20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D05E3C" w14:textId="77777777" w:rsidR="00714DC7" w:rsidRPr="00072695" w:rsidRDefault="00714DC7" w:rsidP="00436F07">
            <w:pPr>
              <w:jc w:val="center"/>
              <w:rPr>
                <w:szCs w:val="24"/>
              </w:rPr>
            </w:pPr>
            <w:r w:rsidRPr="00072695">
              <w:rPr>
                <w:szCs w:val="24"/>
              </w:rPr>
              <w:t>21 ir daugiau</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BBDA6C" w14:textId="77777777" w:rsidR="00714DC7" w:rsidRPr="00072695" w:rsidRDefault="00714DC7" w:rsidP="00436F07">
            <w:pPr>
              <w:jc w:val="center"/>
              <w:rPr>
                <w:szCs w:val="24"/>
              </w:rPr>
            </w:pPr>
            <w:r w:rsidRPr="00072695">
              <w:rPr>
                <w:szCs w:val="24"/>
              </w:rPr>
              <w:t xml:space="preserve">ne daugiau </w:t>
            </w:r>
          </w:p>
          <w:p w14:paraId="0EB724AD" w14:textId="77777777" w:rsidR="00714DC7" w:rsidRPr="00072695" w:rsidRDefault="00714DC7" w:rsidP="00436F07">
            <w:pPr>
              <w:jc w:val="center"/>
              <w:rPr>
                <w:szCs w:val="24"/>
              </w:rPr>
            </w:pPr>
            <w:r w:rsidRPr="00072695">
              <w:rPr>
                <w:szCs w:val="24"/>
              </w:rPr>
              <w:t>kaip 11*</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06B73F" w14:textId="77777777" w:rsidR="00714DC7" w:rsidRPr="00072695" w:rsidRDefault="00714DC7" w:rsidP="00436F07">
            <w:pPr>
              <w:jc w:val="center"/>
              <w:rPr>
                <w:szCs w:val="24"/>
              </w:rPr>
            </w:pPr>
            <w:r w:rsidRPr="00072695">
              <w:rPr>
                <w:szCs w:val="24"/>
              </w:rPr>
              <w:t>12-20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0C0C8" w14:textId="77777777" w:rsidR="00714DC7" w:rsidRPr="00072695" w:rsidRDefault="00714DC7" w:rsidP="00436F07">
            <w:pPr>
              <w:jc w:val="center"/>
              <w:rPr>
                <w:szCs w:val="24"/>
              </w:rPr>
            </w:pPr>
            <w:r w:rsidRPr="00072695">
              <w:rPr>
                <w:szCs w:val="24"/>
              </w:rPr>
              <w:t>21 ir daugiau</w:t>
            </w:r>
          </w:p>
        </w:tc>
      </w:tr>
      <w:tr w:rsidR="00714DC7" w:rsidRPr="00072695" w14:paraId="61FC0B32" w14:textId="77777777" w:rsidTr="00436F07">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738D121" w14:textId="77777777" w:rsidR="00714DC7" w:rsidRPr="00072695" w:rsidRDefault="00714DC7" w:rsidP="00436F07">
            <w:pPr>
              <w:rPr>
                <w:szCs w:val="24"/>
              </w:rPr>
            </w:pPr>
            <w:r w:rsidRPr="00072695">
              <w:rPr>
                <w:szCs w:val="24"/>
              </w:rPr>
              <w:t>1. Bendrojo ugdymo programų dalykai:</w:t>
            </w:r>
          </w:p>
        </w:tc>
        <w:tc>
          <w:tcPr>
            <w:tcW w:w="751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9BBBAD9" w14:textId="77777777" w:rsidR="00714DC7" w:rsidRPr="00072695" w:rsidRDefault="00714DC7" w:rsidP="00436F07">
            <w:pPr>
              <w:jc w:val="center"/>
              <w:rPr>
                <w:szCs w:val="24"/>
              </w:rPr>
            </w:pPr>
            <w:r w:rsidRPr="00072695">
              <w:rPr>
                <w:szCs w:val="24"/>
              </w:rPr>
              <w:t>x</w:t>
            </w:r>
          </w:p>
        </w:tc>
      </w:tr>
      <w:tr w:rsidR="00714DC7" w:rsidRPr="00072695" w14:paraId="50D2E4E6" w14:textId="77777777" w:rsidTr="00436F07">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465A61" w14:textId="77777777" w:rsidR="00714DC7" w:rsidRPr="00072695" w:rsidRDefault="00714DC7" w:rsidP="00436F07">
            <w:pPr>
              <w:rPr>
                <w:szCs w:val="24"/>
              </w:rPr>
            </w:pPr>
            <w:r w:rsidRPr="00072695">
              <w:rPr>
                <w:szCs w:val="24"/>
              </w:rPr>
              <w:t>1.1. Pradinis ugdymas (visi dalykai)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F05ED38" w14:textId="77777777" w:rsidR="00714DC7" w:rsidRPr="00072695" w:rsidRDefault="00714DC7" w:rsidP="00436F07">
            <w:pPr>
              <w:jc w:val="center"/>
              <w:rPr>
                <w:szCs w:val="24"/>
              </w:rPr>
            </w:pPr>
            <w:r w:rsidRPr="00072695">
              <w:rPr>
                <w:szCs w:val="24"/>
              </w:rPr>
              <w:t>70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16A36BE" w14:textId="77777777" w:rsidR="00714DC7" w:rsidRPr="00072695" w:rsidRDefault="00714DC7" w:rsidP="00436F07">
            <w:pPr>
              <w:jc w:val="center"/>
              <w:rPr>
                <w:szCs w:val="24"/>
              </w:rPr>
            </w:pPr>
            <w:r w:rsidRPr="00072695">
              <w:rPr>
                <w:szCs w:val="24"/>
              </w:rPr>
              <w:t>75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C2CFBF" w14:textId="77777777" w:rsidR="00714DC7" w:rsidRPr="00072695" w:rsidRDefault="00714DC7" w:rsidP="00436F07">
            <w:pPr>
              <w:jc w:val="center"/>
              <w:rPr>
                <w:szCs w:val="24"/>
              </w:rPr>
            </w:pPr>
            <w:r w:rsidRPr="00072695">
              <w:rPr>
                <w:szCs w:val="24"/>
              </w:rPr>
              <w:t>80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6A8991E" w14:textId="77777777" w:rsidR="00714DC7" w:rsidRPr="00072695" w:rsidRDefault="00714DC7" w:rsidP="00436F07">
            <w:pPr>
              <w:jc w:val="center"/>
              <w:rPr>
                <w:szCs w:val="24"/>
              </w:rPr>
            </w:pPr>
            <w:r w:rsidRPr="00072695">
              <w:rPr>
                <w:szCs w:val="24"/>
              </w:rPr>
              <w:t>50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D06FFB9" w14:textId="77777777" w:rsidR="00714DC7" w:rsidRPr="00072695" w:rsidRDefault="00714DC7" w:rsidP="00436F07">
            <w:pPr>
              <w:jc w:val="center"/>
              <w:rPr>
                <w:szCs w:val="24"/>
              </w:rPr>
            </w:pPr>
            <w:r w:rsidRPr="00072695">
              <w:rPr>
                <w:szCs w:val="24"/>
              </w:rPr>
              <w:t>55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08D1E5E" w14:textId="77777777" w:rsidR="00714DC7" w:rsidRPr="00072695" w:rsidRDefault="00714DC7" w:rsidP="00436F07">
            <w:pPr>
              <w:jc w:val="center"/>
              <w:rPr>
                <w:szCs w:val="24"/>
              </w:rPr>
            </w:pPr>
            <w:r w:rsidRPr="00072695">
              <w:rPr>
                <w:szCs w:val="24"/>
              </w:rPr>
              <w:t>60</w:t>
            </w:r>
          </w:p>
        </w:tc>
      </w:tr>
      <w:tr w:rsidR="00714DC7" w:rsidRPr="00072695" w14:paraId="6D5269E4" w14:textId="77777777" w:rsidTr="00436F07">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5A422D9" w14:textId="77777777" w:rsidR="00714DC7" w:rsidRPr="00072695" w:rsidRDefault="00714DC7" w:rsidP="00436F07">
            <w:pPr>
              <w:rPr>
                <w:szCs w:val="24"/>
              </w:rPr>
            </w:pPr>
            <w:r w:rsidRPr="00072695">
              <w:rPr>
                <w:szCs w:val="24"/>
              </w:rPr>
              <w:t>1.2. Pagrindinis ir vidurinis ugdymas:</w:t>
            </w:r>
          </w:p>
        </w:tc>
        <w:tc>
          <w:tcPr>
            <w:tcW w:w="751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D9A9C3" w14:textId="77777777" w:rsidR="00714DC7" w:rsidRPr="00072695" w:rsidRDefault="00714DC7" w:rsidP="00436F07">
            <w:pPr>
              <w:jc w:val="center"/>
              <w:rPr>
                <w:szCs w:val="24"/>
              </w:rPr>
            </w:pPr>
            <w:r w:rsidRPr="00072695">
              <w:rPr>
                <w:szCs w:val="24"/>
              </w:rPr>
              <w:t>x</w:t>
            </w:r>
          </w:p>
        </w:tc>
      </w:tr>
      <w:tr w:rsidR="00714DC7" w:rsidRPr="00072695" w14:paraId="7206DD19" w14:textId="77777777" w:rsidTr="00436F07">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DB537AF" w14:textId="77777777" w:rsidR="00714DC7" w:rsidRPr="00072695" w:rsidRDefault="00714DC7" w:rsidP="00436F07">
            <w:pPr>
              <w:rPr>
                <w:szCs w:val="24"/>
              </w:rPr>
            </w:pPr>
            <w:r w:rsidRPr="00072695">
              <w:rPr>
                <w:szCs w:val="24"/>
              </w:rPr>
              <w:t>1.2.1. Dorinis ugdymas (tikyba, etika)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C25DEC1" w14:textId="77777777" w:rsidR="00714DC7" w:rsidRPr="00072695" w:rsidRDefault="00714DC7" w:rsidP="00436F07">
            <w:pPr>
              <w:jc w:val="center"/>
              <w:rPr>
                <w:szCs w:val="24"/>
              </w:rPr>
            </w:pPr>
            <w:r w:rsidRPr="00072695">
              <w:rPr>
                <w:szCs w:val="24"/>
              </w:rPr>
              <w:t>62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3DF9C6E" w14:textId="77777777" w:rsidR="00714DC7" w:rsidRPr="00072695" w:rsidRDefault="00714DC7" w:rsidP="00436F07">
            <w:pPr>
              <w:jc w:val="center"/>
              <w:rPr>
                <w:szCs w:val="24"/>
              </w:rPr>
            </w:pPr>
            <w:r w:rsidRPr="00072695">
              <w:rPr>
                <w:szCs w:val="24"/>
              </w:rPr>
              <w:t>64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810DCA" w14:textId="77777777" w:rsidR="00714DC7" w:rsidRPr="00072695" w:rsidRDefault="00714DC7" w:rsidP="00436F07">
            <w:pPr>
              <w:jc w:val="center"/>
              <w:rPr>
                <w:szCs w:val="24"/>
              </w:rPr>
            </w:pPr>
            <w:r w:rsidRPr="00072695">
              <w:rPr>
                <w:szCs w:val="24"/>
              </w:rPr>
              <w:t>66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5FAD274" w14:textId="77777777" w:rsidR="00714DC7" w:rsidRPr="00072695" w:rsidRDefault="00714DC7" w:rsidP="00436F07">
            <w:pPr>
              <w:jc w:val="center"/>
              <w:rPr>
                <w:szCs w:val="24"/>
              </w:rPr>
            </w:pPr>
            <w:r w:rsidRPr="00072695">
              <w:rPr>
                <w:szCs w:val="24"/>
              </w:rPr>
              <w:t>42</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2687E57" w14:textId="77777777" w:rsidR="00714DC7" w:rsidRPr="00072695" w:rsidRDefault="00714DC7" w:rsidP="00436F07">
            <w:pPr>
              <w:jc w:val="center"/>
              <w:rPr>
                <w:szCs w:val="24"/>
              </w:rPr>
            </w:pPr>
            <w:r w:rsidRPr="00072695">
              <w:rPr>
                <w:szCs w:val="24"/>
              </w:rPr>
              <w:t>44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C38D0D" w14:textId="77777777" w:rsidR="00714DC7" w:rsidRPr="00072695" w:rsidRDefault="00714DC7" w:rsidP="00436F07">
            <w:pPr>
              <w:jc w:val="center"/>
              <w:rPr>
                <w:szCs w:val="24"/>
              </w:rPr>
            </w:pPr>
            <w:r w:rsidRPr="00072695">
              <w:rPr>
                <w:szCs w:val="24"/>
              </w:rPr>
              <w:t>46</w:t>
            </w:r>
          </w:p>
        </w:tc>
      </w:tr>
      <w:tr w:rsidR="00714DC7" w:rsidRPr="00072695" w14:paraId="05B7D9AD" w14:textId="77777777" w:rsidTr="00436F07">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C5CFCD3" w14:textId="77777777" w:rsidR="00714DC7" w:rsidRPr="00072695" w:rsidRDefault="00714DC7" w:rsidP="00436F07">
            <w:pPr>
              <w:rPr>
                <w:szCs w:val="24"/>
              </w:rPr>
            </w:pPr>
            <w:r w:rsidRPr="00072695">
              <w:rPr>
                <w:szCs w:val="24"/>
              </w:rPr>
              <w:t>1.2.2. Lietuvių kalba ir literatūra, gimtoji kalba (mokyklose, kuriose įteisintas mokymas tautinės mažumos kalba)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65BDE20" w14:textId="77777777" w:rsidR="00714DC7" w:rsidRPr="00072695" w:rsidRDefault="00714DC7" w:rsidP="00436F07">
            <w:pPr>
              <w:jc w:val="center"/>
              <w:rPr>
                <w:szCs w:val="24"/>
              </w:rPr>
            </w:pPr>
            <w:r w:rsidRPr="00072695">
              <w:rPr>
                <w:szCs w:val="24"/>
              </w:rPr>
              <w:t>74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D6569A8" w14:textId="77777777" w:rsidR="00714DC7" w:rsidRPr="00072695" w:rsidRDefault="00714DC7" w:rsidP="00436F07">
            <w:pPr>
              <w:jc w:val="center"/>
              <w:rPr>
                <w:szCs w:val="24"/>
              </w:rPr>
            </w:pPr>
            <w:r w:rsidRPr="00072695">
              <w:rPr>
                <w:szCs w:val="24"/>
              </w:rPr>
              <w:t>78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69351C8" w14:textId="77777777" w:rsidR="00714DC7" w:rsidRPr="00072695" w:rsidRDefault="00714DC7" w:rsidP="00436F07">
            <w:pPr>
              <w:jc w:val="center"/>
              <w:rPr>
                <w:szCs w:val="24"/>
              </w:rPr>
            </w:pPr>
            <w:r w:rsidRPr="00072695">
              <w:rPr>
                <w:szCs w:val="24"/>
              </w:rPr>
              <w:t>80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CB55A52" w14:textId="77777777" w:rsidR="00714DC7" w:rsidRPr="00072695" w:rsidRDefault="00714DC7" w:rsidP="00436F07">
            <w:pPr>
              <w:jc w:val="center"/>
              <w:rPr>
                <w:szCs w:val="24"/>
              </w:rPr>
            </w:pPr>
            <w:r w:rsidRPr="00072695">
              <w:rPr>
                <w:szCs w:val="24"/>
              </w:rPr>
              <w:t>54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456CE83" w14:textId="77777777" w:rsidR="00714DC7" w:rsidRPr="00072695" w:rsidRDefault="00714DC7" w:rsidP="00436F07">
            <w:pPr>
              <w:jc w:val="center"/>
              <w:rPr>
                <w:szCs w:val="24"/>
              </w:rPr>
            </w:pPr>
            <w:r w:rsidRPr="00072695">
              <w:rPr>
                <w:szCs w:val="24"/>
              </w:rPr>
              <w:t>58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13D3F72" w14:textId="77777777" w:rsidR="00714DC7" w:rsidRPr="00072695" w:rsidRDefault="00714DC7" w:rsidP="00436F07">
            <w:pPr>
              <w:jc w:val="center"/>
              <w:rPr>
                <w:szCs w:val="24"/>
              </w:rPr>
            </w:pPr>
            <w:r w:rsidRPr="00072695">
              <w:rPr>
                <w:szCs w:val="24"/>
              </w:rPr>
              <w:t>60</w:t>
            </w:r>
          </w:p>
        </w:tc>
      </w:tr>
      <w:tr w:rsidR="00714DC7" w:rsidRPr="00072695" w14:paraId="0392B54B" w14:textId="77777777" w:rsidTr="00436F07">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9266C7B" w14:textId="77777777" w:rsidR="00714DC7" w:rsidRPr="00072695" w:rsidRDefault="00714DC7" w:rsidP="00436F07">
            <w:pPr>
              <w:rPr>
                <w:szCs w:val="24"/>
              </w:rPr>
            </w:pPr>
            <w:r w:rsidRPr="00072695">
              <w:rPr>
                <w:szCs w:val="24"/>
              </w:rPr>
              <w:t>1.2.3. Užsienio kalba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21C9215" w14:textId="77777777" w:rsidR="00714DC7" w:rsidRPr="00072695" w:rsidRDefault="00714DC7" w:rsidP="00436F07">
            <w:pPr>
              <w:jc w:val="center"/>
              <w:rPr>
                <w:szCs w:val="24"/>
              </w:rPr>
            </w:pPr>
            <w:r w:rsidRPr="00072695">
              <w:rPr>
                <w:szCs w:val="24"/>
              </w:rPr>
              <w:t>67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D1D22F2" w14:textId="77777777" w:rsidR="00714DC7" w:rsidRPr="00072695" w:rsidRDefault="00714DC7" w:rsidP="00436F07">
            <w:pPr>
              <w:jc w:val="center"/>
              <w:rPr>
                <w:szCs w:val="24"/>
              </w:rPr>
            </w:pPr>
            <w:r w:rsidRPr="00072695">
              <w:rPr>
                <w:szCs w:val="24"/>
              </w:rPr>
              <w:t>70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1D2664B" w14:textId="77777777" w:rsidR="00714DC7" w:rsidRPr="00072695" w:rsidRDefault="00714DC7" w:rsidP="00436F07">
            <w:pPr>
              <w:jc w:val="center"/>
              <w:rPr>
                <w:szCs w:val="24"/>
              </w:rPr>
            </w:pPr>
            <w:r w:rsidRPr="00072695">
              <w:rPr>
                <w:szCs w:val="24"/>
              </w:rPr>
              <w:t>73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FAB36EC" w14:textId="77777777" w:rsidR="00714DC7" w:rsidRPr="00072695" w:rsidRDefault="00714DC7" w:rsidP="00436F07">
            <w:pPr>
              <w:jc w:val="center"/>
              <w:rPr>
                <w:szCs w:val="24"/>
              </w:rPr>
            </w:pPr>
            <w:r w:rsidRPr="00072695">
              <w:rPr>
                <w:szCs w:val="24"/>
              </w:rPr>
              <w:t>47</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666AFE3" w14:textId="77777777" w:rsidR="00714DC7" w:rsidRPr="00072695" w:rsidRDefault="00714DC7" w:rsidP="00436F07">
            <w:pPr>
              <w:jc w:val="center"/>
              <w:rPr>
                <w:szCs w:val="24"/>
              </w:rPr>
            </w:pPr>
            <w:r w:rsidRPr="00072695">
              <w:rPr>
                <w:szCs w:val="24"/>
              </w:rPr>
              <w:t>50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C765B21" w14:textId="77777777" w:rsidR="00714DC7" w:rsidRPr="00072695" w:rsidRDefault="00714DC7" w:rsidP="00436F07">
            <w:pPr>
              <w:jc w:val="center"/>
              <w:rPr>
                <w:szCs w:val="24"/>
              </w:rPr>
            </w:pPr>
            <w:r w:rsidRPr="00072695">
              <w:rPr>
                <w:szCs w:val="24"/>
              </w:rPr>
              <w:t>53</w:t>
            </w:r>
          </w:p>
        </w:tc>
      </w:tr>
      <w:tr w:rsidR="00714DC7" w:rsidRPr="00072695" w14:paraId="2E882B72" w14:textId="77777777" w:rsidTr="00436F07">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E41A97B" w14:textId="77777777" w:rsidR="00714DC7" w:rsidRPr="00072695" w:rsidRDefault="00714DC7" w:rsidP="00436F07">
            <w:pPr>
              <w:rPr>
                <w:szCs w:val="24"/>
              </w:rPr>
            </w:pPr>
            <w:r w:rsidRPr="00072695">
              <w:rPr>
                <w:szCs w:val="24"/>
              </w:rPr>
              <w:t>1.2.4. Matematika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80FA61B" w14:textId="77777777" w:rsidR="00714DC7" w:rsidRPr="00072695" w:rsidRDefault="00714DC7" w:rsidP="00436F07">
            <w:pPr>
              <w:jc w:val="center"/>
              <w:rPr>
                <w:szCs w:val="24"/>
              </w:rPr>
            </w:pPr>
            <w:r w:rsidRPr="00072695">
              <w:rPr>
                <w:szCs w:val="24"/>
              </w:rPr>
              <w:t>70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B642C27" w14:textId="77777777" w:rsidR="00714DC7" w:rsidRPr="00072695" w:rsidRDefault="00714DC7" w:rsidP="00436F07">
            <w:pPr>
              <w:jc w:val="center"/>
              <w:rPr>
                <w:szCs w:val="24"/>
              </w:rPr>
            </w:pPr>
            <w:r w:rsidRPr="00072695">
              <w:rPr>
                <w:szCs w:val="24"/>
              </w:rPr>
              <w:t>73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CFEC5E9" w14:textId="77777777" w:rsidR="00714DC7" w:rsidRPr="00072695" w:rsidRDefault="00714DC7" w:rsidP="00436F07">
            <w:pPr>
              <w:jc w:val="center"/>
              <w:rPr>
                <w:szCs w:val="24"/>
              </w:rPr>
            </w:pPr>
            <w:r w:rsidRPr="00072695">
              <w:rPr>
                <w:szCs w:val="24"/>
              </w:rPr>
              <w:t>75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4FB4B4B" w14:textId="77777777" w:rsidR="00714DC7" w:rsidRPr="00072695" w:rsidRDefault="00714DC7" w:rsidP="00436F07">
            <w:pPr>
              <w:jc w:val="center"/>
              <w:rPr>
                <w:szCs w:val="24"/>
              </w:rPr>
            </w:pPr>
            <w:r w:rsidRPr="00072695">
              <w:rPr>
                <w:szCs w:val="24"/>
              </w:rPr>
              <w:t>50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784594F" w14:textId="77777777" w:rsidR="00714DC7" w:rsidRPr="00072695" w:rsidRDefault="00714DC7" w:rsidP="00436F07">
            <w:pPr>
              <w:jc w:val="center"/>
              <w:rPr>
                <w:szCs w:val="24"/>
              </w:rPr>
            </w:pPr>
            <w:r w:rsidRPr="00072695">
              <w:rPr>
                <w:szCs w:val="24"/>
              </w:rPr>
              <w:t>53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B62F61A" w14:textId="77777777" w:rsidR="00714DC7" w:rsidRPr="00072695" w:rsidRDefault="00714DC7" w:rsidP="00436F07">
            <w:pPr>
              <w:jc w:val="center"/>
              <w:rPr>
                <w:szCs w:val="24"/>
              </w:rPr>
            </w:pPr>
            <w:r w:rsidRPr="00072695">
              <w:rPr>
                <w:szCs w:val="24"/>
              </w:rPr>
              <w:t>55</w:t>
            </w:r>
          </w:p>
        </w:tc>
      </w:tr>
      <w:tr w:rsidR="00714DC7" w:rsidRPr="00072695" w14:paraId="7A97D903" w14:textId="77777777" w:rsidTr="00436F07">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8F792C0" w14:textId="77777777" w:rsidR="00714DC7" w:rsidRPr="00072695" w:rsidRDefault="00714DC7" w:rsidP="00436F07">
            <w:pPr>
              <w:rPr>
                <w:szCs w:val="24"/>
              </w:rPr>
            </w:pPr>
            <w:r w:rsidRPr="00072695">
              <w:rPr>
                <w:szCs w:val="24"/>
              </w:rPr>
              <w:t>1.2.5. Informacinės technologijos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CC59D87" w14:textId="77777777" w:rsidR="00714DC7" w:rsidRPr="00072695" w:rsidRDefault="00714DC7" w:rsidP="00436F07">
            <w:pPr>
              <w:jc w:val="center"/>
              <w:rPr>
                <w:szCs w:val="24"/>
              </w:rPr>
            </w:pPr>
            <w:r w:rsidRPr="00072695">
              <w:rPr>
                <w:szCs w:val="24"/>
              </w:rPr>
              <w:t>65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4390C5A" w14:textId="77777777" w:rsidR="00714DC7" w:rsidRPr="00072695" w:rsidRDefault="00714DC7" w:rsidP="00436F07">
            <w:pPr>
              <w:jc w:val="center"/>
              <w:rPr>
                <w:szCs w:val="24"/>
              </w:rPr>
            </w:pPr>
            <w:r w:rsidRPr="00072695">
              <w:rPr>
                <w:szCs w:val="24"/>
              </w:rPr>
              <w:t>68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B9B9709" w14:textId="77777777" w:rsidR="00714DC7" w:rsidRPr="00072695" w:rsidRDefault="00714DC7" w:rsidP="00436F07">
            <w:pPr>
              <w:jc w:val="center"/>
              <w:rPr>
                <w:szCs w:val="24"/>
              </w:rPr>
            </w:pPr>
            <w:r w:rsidRPr="00072695">
              <w:rPr>
                <w:szCs w:val="24"/>
              </w:rPr>
              <w:t>70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AFE12E7" w14:textId="77777777" w:rsidR="00714DC7" w:rsidRPr="00072695" w:rsidRDefault="00714DC7" w:rsidP="00436F07">
            <w:pPr>
              <w:jc w:val="center"/>
              <w:rPr>
                <w:szCs w:val="24"/>
              </w:rPr>
            </w:pPr>
            <w:r w:rsidRPr="00072695">
              <w:rPr>
                <w:szCs w:val="24"/>
              </w:rPr>
              <w:t>45</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02811A5" w14:textId="77777777" w:rsidR="00714DC7" w:rsidRPr="00072695" w:rsidRDefault="00714DC7" w:rsidP="00436F07">
            <w:pPr>
              <w:jc w:val="center"/>
              <w:rPr>
                <w:szCs w:val="24"/>
              </w:rPr>
            </w:pPr>
            <w:r w:rsidRPr="00072695">
              <w:rPr>
                <w:szCs w:val="24"/>
              </w:rPr>
              <w:t>48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C39A5BB" w14:textId="77777777" w:rsidR="00714DC7" w:rsidRPr="00072695" w:rsidRDefault="00714DC7" w:rsidP="00436F07">
            <w:pPr>
              <w:jc w:val="center"/>
              <w:rPr>
                <w:szCs w:val="24"/>
              </w:rPr>
            </w:pPr>
            <w:r w:rsidRPr="00072695">
              <w:rPr>
                <w:szCs w:val="24"/>
              </w:rPr>
              <w:t>50</w:t>
            </w:r>
          </w:p>
        </w:tc>
      </w:tr>
      <w:tr w:rsidR="00714DC7" w:rsidRPr="00072695" w14:paraId="6C914BC9" w14:textId="77777777" w:rsidTr="00436F07">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E6D3F74" w14:textId="77777777" w:rsidR="00714DC7" w:rsidRPr="00072695" w:rsidRDefault="00714DC7" w:rsidP="00436F07">
            <w:pPr>
              <w:rPr>
                <w:szCs w:val="24"/>
              </w:rPr>
            </w:pPr>
            <w:r w:rsidRPr="00072695">
              <w:rPr>
                <w:szCs w:val="24"/>
              </w:rPr>
              <w:t>1.2.6. Gamtamokslinis ugdymas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0280641" w14:textId="77777777" w:rsidR="00714DC7" w:rsidRPr="00072695" w:rsidRDefault="00714DC7" w:rsidP="00436F07">
            <w:pPr>
              <w:jc w:val="center"/>
              <w:rPr>
                <w:szCs w:val="24"/>
              </w:rPr>
            </w:pPr>
            <w:r w:rsidRPr="00072695">
              <w:rPr>
                <w:szCs w:val="24"/>
              </w:rPr>
              <w:t>65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A84BF89" w14:textId="77777777" w:rsidR="00714DC7" w:rsidRPr="00072695" w:rsidRDefault="00714DC7" w:rsidP="00436F07">
            <w:pPr>
              <w:jc w:val="center"/>
              <w:rPr>
                <w:szCs w:val="24"/>
              </w:rPr>
            </w:pPr>
            <w:r w:rsidRPr="00072695">
              <w:rPr>
                <w:szCs w:val="24"/>
              </w:rPr>
              <w:t>68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1B4AF08" w14:textId="77777777" w:rsidR="00714DC7" w:rsidRPr="00072695" w:rsidRDefault="00714DC7" w:rsidP="00436F07">
            <w:pPr>
              <w:jc w:val="center"/>
              <w:rPr>
                <w:szCs w:val="24"/>
              </w:rPr>
            </w:pPr>
            <w:r w:rsidRPr="00072695">
              <w:rPr>
                <w:szCs w:val="24"/>
              </w:rPr>
              <w:t>70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BAB8B97" w14:textId="77777777" w:rsidR="00714DC7" w:rsidRPr="00072695" w:rsidRDefault="00714DC7" w:rsidP="00436F07">
            <w:pPr>
              <w:jc w:val="center"/>
              <w:rPr>
                <w:szCs w:val="24"/>
              </w:rPr>
            </w:pPr>
            <w:r w:rsidRPr="00072695">
              <w:rPr>
                <w:szCs w:val="24"/>
              </w:rPr>
              <w:t>45</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F16F6D8" w14:textId="77777777" w:rsidR="00714DC7" w:rsidRPr="00072695" w:rsidRDefault="00714DC7" w:rsidP="00436F07">
            <w:pPr>
              <w:jc w:val="center"/>
              <w:rPr>
                <w:szCs w:val="24"/>
              </w:rPr>
            </w:pPr>
            <w:r w:rsidRPr="00072695">
              <w:rPr>
                <w:szCs w:val="24"/>
              </w:rPr>
              <w:t>48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F08B840" w14:textId="77777777" w:rsidR="00714DC7" w:rsidRPr="00072695" w:rsidRDefault="00714DC7" w:rsidP="00436F07">
            <w:pPr>
              <w:jc w:val="center"/>
              <w:rPr>
                <w:szCs w:val="24"/>
              </w:rPr>
            </w:pPr>
            <w:r w:rsidRPr="00072695">
              <w:rPr>
                <w:szCs w:val="24"/>
              </w:rPr>
              <w:t>50</w:t>
            </w:r>
          </w:p>
        </w:tc>
      </w:tr>
      <w:tr w:rsidR="00714DC7" w:rsidRPr="00072695" w14:paraId="604DF511" w14:textId="77777777" w:rsidTr="00436F07">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154460" w14:textId="77777777" w:rsidR="00714DC7" w:rsidRPr="00072695" w:rsidRDefault="00714DC7" w:rsidP="00436F07">
            <w:pPr>
              <w:rPr>
                <w:szCs w:val="24"/>
              </w:rPr>
            </w:pPr>
            <w:r w:rsidRPr="00072695">
              <w:rPr>
                <w:szCs w:val="24"/>
              </w:rPr>
              <w:t>1.2.7. Socialinis ugdymas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3ECCF25" w14:textId="77777777" w:rsidR="00714DC7" w:rsidRPr="00072695" w:rsidRDefault="00714DC7" w:rsidP="00436F07">
            <w:pPr>
              <w:jc w:val="center"/>
              <w:rPr>
                <w:szCs w:val="24"/>
              </w:rPr>
            </w:pPr>
            <w:r w:rsidRPr="00072695">
              <w:rPr>
                <w:szCs w:val="24"/>
              </w:rPr>
              <w:t>65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ED3A817" w14:textId="77777777" w:rsidR="00714DC7" w:rsidRPr="00072695" w:rsidRDefault="00714DC7" w:rsidP="00436F07">
            <w:pPr>
              <w:jc w:val="center"/>
              <w:rPr>
                <w:szCs w:val="24"/>
              </w:rPr>
            </w:pPr>
            <w:r w:rsidRPr="00072695">
              <w:rPr>
                <w:szCs w:val="24"/>
              </w:rPr>
              <w:t>68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8E4588A" w14:textId="77777777" w:rsidR="00714DC7" w:rsidRPr="00072695" w:rsidRDefault="00714DC7" w:rsidP="00436F07">
            <w:pPr>
              <w:jc w:val="center"/>
              <w:rPr>
                <w:szCs w:val="24"/>
              </w:rPr>
            </w:pPr>
            <w:r w:rsidRPr="00072695">
              <w:rPr>
                <w:szCs w:val="24"/>
              </w:rPr>
              <w:t>70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B258C56" w14:textId="77777777" w:rsidR="00714DC7" w:rsidRPr="00072695" w:rsidRDefault="00714DC7" w:rsidP="00436F07">
            <w:pPr>
              <w:jc w:val="center"/>
              <w:rPr>
                <w:szCs w:val="24"/>
              </w:rPr>
            </w:pPr>
            <w:r w:rsidRPr="00072695">
              <w:rPr>
                <w:szCs w:val="24"/>
              </w:rPr>
              <w:t>45</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A858FC9" w14:textId="77777777" w:rsidR="00714DC7" w:rsidRPr="00072695" w:rsidRDefault="00714DC7" w:rsidP="00436F07">
            <w:pPr>
              <w:jc w:val="center"/>
              <w:rPr>
                <w:szCs w:val="24"/>
              </w:rPr>
            </w:pPr>
            <w:r w:rsidRPr="00072695">
              <w:rPr>
                <w:szCs w:val="24"/>
              </w:rPr>
              <w:t>48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0EA1C56" w14:textId="77777777" w:rsidR="00714DC7" w:rsidRPr="00072695" w:rsidRDefault="00714DC7" w:rsidP="00436F07">
            <w:pPr>
              <w:jc w:val="center"/>
              <w:rPr>
                <w:szCs w:val="24"/>
              </w:rPr>
            </w:pPr>
            <w:r w:rsidRPr="00072695">
              <w:rPr>
                <w:szCs w:val="24"/>
              </w:rPr>
              <w:t>50</w:t>
            </w:r>
          </w:p>
        </w:tc>
      </w:tr>
      <w:tr w:rsidR="00714DC7" w:rsidRPr="00072695" w14:paraId="54205F35" w14:textId="77777777" w:rsidTr="00436F07">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9BF87AF" w14:textId="77777777" w:rsidR="00714DC7" w:rsidRPr="00072695" w:rsidRDefault="00714DC7" w:rsidP="00436F07">
            <w:pPr>
              <w:rPr>
                <w:szCs w:val="24"/>
              </w:rPr>
            </w:pPr>
            <w:r w:rsidRPr="00072695">
              <w:rPr>
                <w:szCs w:val="24"/>
              </w:rPr>
              <w:t>1.2.8. Menai, technologijos, kūno kultūra, kiti dalykai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3C51DBD" w14:textId="77777777" w:rsidR="00714DC7" w:rsidRPr="00072695" w:rsidRDefault="00714DC7" w:rsidP="00436F07">
            <w:pPr>
              <w:jc w:val="center"/>
              <w:rPr>
                <w:szCs w:val="24"/>
              </w:rPr>
            </w:pPr>
            <w:r w:rsidRPr="00072695">
              <w:rPr>
                <w:szCs w:val="24"/>
              </w:rPr>
              <w:t>60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C12BB58" w14:textId="77777777" w:rsidR="00714DC7" w:rsidRPr="00072695" w:rsidRDefault="00714DC7" w:rsidP="00436F07">
            <w:pPr>
              <w:jc w:val="center"/>
              <w:rPr>
                <w:szCs w:val="24"/>
              </w:rPr>
            </w:pPr>
            <w:r w:rsidRPr="00072695">
              <w:rPr>
                <w:szCs w:val="24"/>
              </w:rPr>
              <w:t>62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5A9F715" w14:textId="77777777" w:rsidR="00714DC7" w:rsidRPr="00072695" w:rsidRDefault="00714DC7" w:rsidP="00436F07">
            <w:pPr>
              <w:jc w:val="center"/>
              <w:rPr>
                <w:szCs w:val="24"/>
              </w:rPr>
            </w:pPr>
            <w:r w:rsidRPr="00072695">
              <w:rPr>
                <w:szCs w:val="24"/>
              </w:rPr>
              <w:t>64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78D1D8" w14:textId="77777777" w:rsidR="00714DC7" w:rsidRPr="00072695" w:rsidRDefault="00714DC7" w:rsidP="00436F07">
            <w:pPr>
              <w:jc w:val="center"/>
              <w:rPr>
                <w:szCs w:val="24"/>
              </w:rPr>
            </w:pPr>
            <w:r w:rsidRPr="00072695">
              <w:rPr>
                <w:szCs w:val="24"/>
              </w:rPr>
              <w:t>40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A1736EA" w14:textId="77777777" w:rsidR="00714DC7" w:rsidRPr="00072695" w:rsidRDefault="00714DC7" w:rsidP="00436F07">
            <w:pPr>
              <w:jc w:val="center"/>
              <w:rPr>
                <w:szCs w:val="24"/>
              </w:rPr>
            </w:pPr>
            <w:r w:rsidRPr="00072695">
              <w:rPr>
                <w:szCs w:val="24"/>
              </w:rPr>
              <w:t>42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7A29AFB" w14:textId="77777777" w:rsidR="00714DC7" w:rsidRPr="00072695" w:rsidRDefault="00714DC7" w:rsidP="00436F07">
            <w:pPr>
              <w:jc w:val="center"/>
              <w:rPr>
                <w:szCs w:val="24"/>
              </w:rPr>
            </w:pPr>
            <w:r w:rsidRPr="00072695">
              <w:rPr>
                <w:szCs w:val="24"/>
              </w:rPr>
              <w:t>44</w:t>
            </w:r>
          </w:p>
        </w:tc>
      </w:tr>
      <w:tr w:rsidR="00714DC7" w:rsidRPr="00072695" w14:paraId="0BFB6FE7" w14:textId="77777777" w:rsidTr="00436F07">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8F14DCA" w14:textId="77777777" w:rsidR="00714DC7" w:rsidRPr="00072695" w:rsidRDefault="00714DC7" w:rsidP="00436F07">
            <w:pPr>
              <w:rPr>
                <w:szCs w:val="24"/>
              </w:rPr>
            </w:pPr>
            <w:r w:rsidRPr="00072695">
              <w:rPr>
                <w:szCs w:val="24"/>
              </w:rPr>
              <w:t>2. Profesinio mokymo programos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C4240E8" w14:textId="77777777" w:rsidR="00714DC7" w:rsidRPr="00072695" w:rsidRDefault="00714DC7" w:rsidP="00436F07">
            <w:pPr>
              <w:jc w:val="center"/>
              <w:rPr>
                <w:szCs w:val="24"/>
              </w:rPr>
            </w:pPr>
            <w:r w:rsidRPr="00072695">
              <w:rPr>
                <w:szCs w:val="24"/>
              </w:rPr>
              <w:t>62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4C0EE4D" w14:textId="77777777" w:rsidR="00714DC7" w:rsidRPr="00072695" w:rsidRDefault="00714DC7" w:rsidP="00436F07">
            <w:pPr>
              <w:jc w:val="center"/>
              <w:rPr>
                <w:szCs w:val="24"/>
              </w:rPr>
            </w:pPr>
            <w:r w:rsidRPr="00072695">
              <w:rPr>
                <w:szCs w:val="24"/>
              </w:rPr>
              <w:t>64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8830100" w14:textId="77777777" w:rsidR="00714DC7" w:rsidRPr="00072695" w:rsidRDefault="00714DC7" w:rsidP="00436F07">
            <w:pPr>
              <w:jc w:val="center"/>
              <w:rPr>
                <w:szCs w:val="24"/>
              </w:rPr>
            </w:pPr>
            <w:r w:rsidRPr="00072695">
              <w:rPr>
                <w:szCs w:val="24"/>
              </w:rPr>
              <w:t>68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CA2EBF" w14:textId="77777777" w:rsidR="00714DC7" w:rsidRPr="00072695" w:rsidRDefault="00714DC7" w:rsidP="00436F07">
            <w:pPr>
              <w:jc w:val="center"/>
              <w:rPr>
                <w:szCs w:val="24"/>
              </w:rPr>
            </w:pPr>
            <w:r w:rsidRPr="00072695">
              <w:rPr>
                <w:szCs w:val="24"/>
              </w:rPr>
              <w:t>42</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B7035BF" w14:textId="77777777" w:rsidR="00714DC7" w:rsidRPr="00072695" w:rsidRDefault="00714DC7" w:rsidP="00436F07">
            <w:pPr>
              <w:jc w:val="center"/>
              <w:rPr>
                <w:szCs w:val="24"/>
              </w:rPr>
            </w:pPr>
            <w:r w:rsidRPr="00072695">
              <w:rPr>
                <w:szCs w:val="24"/>
              </w:rPr>
              <w:t>44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ACAAA7E" w14:textId="77777777" w:rsidR="00714DC7" w:rsidRPr="00072695" w:rsidRDefault="00714DC7" w:rsidP="00436F07">
            <w:pPr>
              <w:jc w:val="center"/>
              <w:rPr>
                <w:szCs w:val="24"/>
              </w:rPr>
            </w:pPr>
            <w:r w:rsidRPr="00072695">
              <w:rPr>
                <w:szCs w:val="24"/>
              </w:rPr>
              <w:t>48</w:t>
            </w:r>
          </w:p>
        </w:tc>
      </w:tr>
      <w:tr w:rsidR="00714DC7" w:rsidRPr="00072695" w14:paraId="6D5DF728" w14:textId="77777777" w:rsidTr="00436F07">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00B960" w14:textId="77777777" w:rsidR="00714DC7" w:rsidRPr="00072695" w:rsidRDefault="00714DC7" w:rsidP="00436F07">
            <w:pPr>
              <w:rPr>
                <w:szCs w:val="24"/>
              </w:rPr>
            </w:pPr>
            <w:r w:rsidRPr="00072695">
              <w:rPr>
                <w:szCs w:val="24"/>
              </w:rPr>
              <w:t>3. Neformaliojo švietimo (išskyrus ikimokyklinio ir priešmokyklinio ugdymo) programos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ED46427" w14:textId="77777777" w:rsidR="00714DC7" w:rsidRPr="00072695" w:rsidRDefault="00714DC7" w:rsidP="00436F07">
            <w:pPr>
              <w:jc w:val="center"/>
              <w:rPr>
                <w:szCs w:val="24"/>
              </w:rPr>
            </w:pPr>
            <w:r w:rsidRPr="00072695">
              <w:rPr>
                <w:szCs w:val="24"/>
              </w:rPr>
              <w:t>55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5130290" w14:textId="77777777" w:rsidR="00714DC7" w:rsidRPr="00072695" w:rsidRDefault="00714DC7" w:rsidP="00436F07">
            <w:pPr>
              <w:jc w:val="center"/>
              <w:rPr>
                <w:szCs w:val="24"/>
              </w:rPr>
            </w:pPr>
            <w:r w:rsidRPr="00072695">
              <w:rPr>
                <w:szCs w:val="24"/>
              </w:rPr>
              <w:t>60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556125A" w14:textId="77777777" w:rsidR="00714DC7" w:rsidRPr="00072695" w:rsidRDefault="00714DC7" w:rsidP="00436F07">
            <w:pPr>
              <w:jc w:val="center"/>
              <w:rPr>
                <w:szCs w:val="24"/>
              </w:rPr>
            </w:pPr>
            <w:r w:rsidRPr="00072695">
              <w:rPr>
                <w:szCs w:val="24"/>
              </w:rPr>
              <w:t>64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20AB77A" w14:textId="77777777" w:rsidR="00714DC7" w:rsidRPr="00072695" w:rsidRDefault="00714DC7" w:rsidP="00436F07">
            <w:pPr>
              <w:jc w:val="center"/>
              <w:rPr>
                <w:szCs w:val="24"/>
              </w:rPr>
            </w:pPr>
            <w:r w:rsidRPr="00072695">
              <w:rPr>
                <w:szCs w:val="24"/>
              </w:rPr>
              <w:t>40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02D8051" w14:textId="77777777" w:rsidR="00714DC7" w:rsidRPr="00072695" w:rsidRDefault="00714DC7" w:rsidP="00436F07">
            <w:pPr>
              <w:jc w:val="center"/>
              <w:rPr>
                <w:szCs w:val="24"/>
              </w:rPr>
            </w:pPr>
            <w:r w:rsidRPr="00072695">
              <w:rPr>
                <w:szCs w:val="24"/>
              </w:rPr>
              <w:t>42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CA0515B" w14:textId="77777777" w:rsidR="00714DC7" w:rsidRPr="00072695" w:rsidRDefault="00714DC7" w:rsidP="00436F07">
            <w:pPr>
              <w:jc w:val="center"/>
              <w:rPr>
                <w:szCs w:val="24"/>
              </w:rPr>
            </w:pPr>
            <w:r w:rsidRPr="00072695">
              <w:rPr>
                <w:szCs w:val="24"/>
              </w:rPr>
              <w:t>44</w:t>
            </w:r>
          </w:p>
        </w:tc>
      </w:tr>
    </w:tbl>
    <w:p w14:paraId="5584C755" w14:textId="77777777" w:rsidR="00CF7274" w:rsidRDefault="00CF7274" w:rsidP="00072695">
      <w:pPr>
        <w:jc w:val="center"/>
        <w:rPr>
          <w:b/>
          <w:caps/>
          <w:szCs w:val="24"/>
          <w:lang w:eastAsia="lt-LT"/>
        </w:rPr>
      </w:pPr>
    </w:p>
    <w:p w14:paraId="68109CEA" w14:textId="77777777" w:rsidR="00CF7274" w:rsidRDefault="00CF7274" w:rsidP="00072695">
      <w:pPr>
        <w:jc w:val="center"/>
        <w:rPr>
          <w:b/>
          <w:caps/>
          <w:szCs w:val="24"/>
          <w:lang w:eastAsia="lt-LT"/>
        </w:rPr>
      </w:pPr>
    </w:p>
    <w:p w14:paraId="77E90D93" w14:textId="77777777" w:rsidR="00CF7274" w:rsidRDefault="00CF7274" w:rsidP="00072695">
      <w:pPr>
        <w:jc w:val="center"/>
        <w:rPr>
          <w:b/>
          <w:caps/>
          <w:szCs w:val="24"/>
          <w:lang w:eastAsia="lt-LT"/>
        </w:rPr>
      </w:pPr>
    </w:p>
    <w:p w14:paraId="0F7F0306" w14:textId="77777777" w:rsidR="00CF7274" w:rsidRDefault="00CF7274" w:rsidP="00072695">
      <w:pPr>
        <w:jc w:val="center"/>
        <w:rPr>
          <w:b/>
          <w:caps/>
          <w:szCs w:val="24"/>
          <w:lang w:eastAsia="lt-LT"/>
        </w:rPr>
      </w:pPr>
    </w:p>
    <w:p w14:paraId="6A01ADA4" w14:textId="77777777" w:rsidR="00764E78" w:rsidRDefault="00764E78" w:rsidP="00072695">
      <w:pPr>
        <w:jc w:val="center"/>
        <w:rPr>
          <w:b/>
          <w:caps/>
          <w:szCs w:val="24"/>
          <w:lang w:eastAsia="lt-LT"/>
        </w:rPr>
      </w:pPr>
    </w:p>
    <w:p w14:paraId="12AAD480" w14:textId="77777777" w:rsidR="00764E78" w:rsidRDefault="00764E78" w:rsidP="00072695">
      <w:pPr>
        <w:jc w:val="center"/>
        <w:rPr>
          <w:b/>
          <w:caps/>
          <w:szCs w:val="24"/>
          <w:lang w:eastAsia="lt-LT"/>
        </w:rPr>
      </w:pPr>
    </w:p>
    <w:p w14:paraId="0D482EEC" w14:textId="5D6F5208" w:rsidR="00E34EE5" w:rsidRPr="00072695" w:rsidRDefault="00E34EE5" w:rsidP="00072695">
      <w:pPr>
        <w:jc w:val="center"/>
        <w:rPr>
          <w:b/>
          <w:caps/>
          <w:szCs w:val="24"/>
          <w:lang w:eastAsia="lt-LT"/>
        </w:rPr>
      </w:pPr>
      <w:r w:rsidRPr="00072695">
        <w:rPr>
          <w:b/>
          <w:caps/>
          <w:szCs w:val="24"/>
          <w:lang w:eastAsia="lt-LT"/>
        </w:rPr>
        <w:lastRenderedPageBreak/>
        <w:t xml:space="preserve">Valandų, skiriamų ugdomajai veiklai planuoti, </w:t>
      </w:r>
    </w:p>
    <w:p w14:paraId="253CD5F9" w14:textId="77777777" w:rsidR="00E34EE5" w:rsidRPr="00072695" w:rsidRDefault="00E34EE5" w:rsidP="00072695">
      <w:pPr>
        <w:jc w:val="center"/>
        <w:rPr>
          <w:b/>
          <w:caps/>
          <w:szCs w:val="24"/>
          <w:lang w:eastAsia="lt-LT"/>
        </w:rPr>
      </w:pPr>
      <w:r w:rsidRPr="00072695">
        <w:rPr>
          <w:b/>
          <w:caps/>
          <w:szCs w:val="24"/>
          <w:lang w:eastAsia="lt-LT"/>
        </w:rPr>
        <w:t xml:space="preserve">pasiruošti pamokoms ir mokinių mokymosi pasiekimams vertinti, </w:t>
      </w:r>
      <w:r w:rsidRPr="00072695">
        <w:rPr>
          <w:b/>
          <w:caps/>
          <w:szCs w:val="24"/>
        </w:rPr>
        <w:t>SKAIČIUS MOKYTOJAMS DIRBANTIEMS PAGAL PRADĖTAS ĮGYVENDINTI ATNAUJINTAS UGDYMO PROGRAMAS</w:t>
      </w:r>
    </w:p>
    <w:p w14:paraId="29E97AD0" w14:textId="77777777" w:rsidR="00E34EE5" w:rsidRPr="00072695" w:rsidRDefault="00E34EE5" w:rsidP="00072695">
      <w:pPr>
        <w:jc w:val="center"/>
        <w:rPr>
          <w:szCs w:val="24"/>
        </w:rPr>
      </w:pPr>
      <w:r w:rsidRPr="00072695">
        <w:rPr>
          <w:b/>
          <w:caps/>
          <w:szCs w:val="24"/>
        </w:rPr>
        <w:t>(procentais nuo kontaktinių valandų)</w:t>
      </w:r>
    </w:p>
    <w:p w14:paraId="7D1950BB" w14:textId="77777777" w:rsidR="00E34EE5" w:rsidRPr="00072695" w:rsidRDefault="00E34EE5" w:rsidP="00072695">
      <w:pPr>
        <w:rPr>
          <w:b/>
          <w:szCs w:val="24"/>
        </w:rPr>
      </w:pPr>
    </w:p>
    <w:tbl>
      <w:tblPr>
        <w:tblW w:w="9889" w:type="dxa"/>
        <w:tblLayout w:type="fixed"/>
        <w:tblCellMar>
          <w:left w:w="10" w:type="dxa"/>
          <w:right w:w="10" w:type="dxa"/>
        </w:tblCellMar>
        <w:tblLook w:val="0000" w:firstRow="0" w:lastRow="0" w:firstColumn="0" w:lastColumn="0" w:noHBand="0" w:noVBand="0"/>
      </w:tblPr>
      <w:tblGrid>
        <w:gridCol w:w="2376"/>
        <w:gridCol w:w="1418"/>
        <w:gridCol w:w="1134"/>
        <w:gridCol w:w="1134"/>
        <w:gridCol w:w="1276"/>
        <w:gridCol w:w="1275"/>
        <w:gridCol w:w="1276"/>
      </w:tblGrid>
      <w:tr w:rsidR="00072695" w:rsidRPr="00072695" w14:paraId="5CEAA4D6" w14:textId="77777777" w:rsidTr="00B50D64">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B0799" w14:textId="77777777" w:rsidR="00E34EE5" w:rsidRPr="00072695" w:rsidRDefault="00E34EE5" w:rsidP="00072695">
            <w:pPr>
              <w:jc w:val="center"/>
              <w:rPr>
                <w:szCs w:val="24"/>
              </w:rPr>
            </w:pPr>
            <w:r w:rsidRPr="00072695">
              <w:rPr>
                <w:szCs w:val="24"/>
              </w:rPr>
              <w:t>Programa, ugdymo, mokymo sritis, dalykas</w:t>
            </w:r>
          </w:p>
        </w:tc>
        <w:tc>
          <w:tcPr>
            <w:tcW w:w="368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9F678D" w14:textId="77777777" w:rsidR="00E34EE5" w:rsidRPr="00072695" w:rsidRDefault="00E34EE5" w:rsidP="00072695">
            <w:pPr>
              <w:jc w:val="center"/>
              <w:rPr>
                <w:szCs w:val="24"/>
              </w:rPr>
            </w:pPr>
            <w:r w:rsidRPr="00072695">
              <w:rPr>
                <w:szCs w:val="24"/>
              </w:rPr>
              <w:t>Mokytojams, kurių darbo stažas iki 2 metų</w:t>
            </w:r>
          </w:p>
        </w:tc>
        <w:tc>
          <w:tcPr>
            <w:tcW w:w="382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46670" w14:textId="77777777" w:rsidR="00E34EE5" w:rsidRPr="00072695" w:rsidRDefault="00E34EE5" w:rsidP="00072695">
            <w:pPr>
              <w:jc w:val="center"/>
              <w:rPr>
                <w:szCs w:val="24"/>
              </w:rPr>
            </w:pPr>
            <w:r w:rsidRPr="00072695">
              <w:rPr>
                <w:szCs w:val="24"/>
              </w:rPr>
              <w:t>Mokytojams, kurių darbo stažas 2 ir daugiau metų</w:t>
            </w:r>
          </w:p>
        </w:tc>
      </w:tr>
      <w:tr w:rsidR="00072695" w:rsidRPr="00072695" w14:paraId="5B518059" w14:textId="77777777" w:rsidTr="00B50D64">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290E4" w14:textId="77777777" w:rsidR="00E34EE5" w:rsidRPr="00072695" w:rsidRDefault="00E34EE5" w:rsidP="00072695">
            <w:pPr>
              <w:jc w:val="center"/>
              <w:rPr>
                <w:b/>
                <w:szCs w:val="24"/>
              </w:rPr>
            </w:pPr>
          </w:p>
        </w:tc>
        <w:tc>
          <w:tcPr>
            <w:tcW w:w="368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D4AED" w14:textId="77777777" w:rsidR="00E34EE5" w:rsidRPr="00072695" w:rsidRDefault="00E34EE5" w:rsidP="00072695">
            <w:pPr>
              <w:jc w:val="center"/>
              <w:rPr>
                <w:szCs w:val="24"/>
              </w:rPr>
            </w:pPr>
            <w:r w:rsidRPr="00072695">
              <w:rPr>
                <w:szCs w:val="24"/>
                <w:lang w:eastAsia="lt-LT"/>
              </w:rPr>
              <w:t>mokinių skaičius klasėje (grupėje)</w:t>
            </w:r>
          </w:p>
        </w:tc>
        <w:tc>
          <w:tcPr>
            <w:tcW w:w="382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70469B" w14:textId="77777777" w:rsidR="00E34EE5" w:rsidRPr="00072695" w:rsidRDefault="00E34EE5" w:rsidP="00072695">
            <w:pPr>
              <w:jc w:val="center"/>
              <w:rPr>
                <w:szCs w:val="24"/>
              </w:rPr>
            </w:pPr>
            <w:r w:rsidRPr="00072695">
              <w:rPr>
                <w:szCs w:val="24"/>
                <w:lang w:eastAsia="lt-LT"/>
              </w:rPr>
              <w:t>mokinių skaičius klasėje (grupėje)</w:t>
            </w:r>
          </w:p>
        </w:tc>
      </w:tr>
      <w:tr w:rsidR="00072695" w:rsidRPr="00072695" w14:paraId="735B6646" w14:textId="77777777" w:rsidTr="00B50D64">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5C094" w14:textId="77777777" w:rsidR="00E34EE5" w:rsidRPr="00072695" w:rsidRDefault="00E34EE5" w:rsidP="00072695">
            <w:pPr>
              <w:jc w:val="center"/>
              <w:rPr>
                <w:b/>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9DD56" w14:textId="77777777" w:rsidR="00E34EE5" w:rsidRPr="00072695" w:rsidRDefault="00E34EE5" w:rsidP="00072695">
            <w:pPr>
              <w:jc w:val="center"/>
              <w:rPr>
                <w:szCs w:val="24"/>
              </w:rPr>
            </w:pPr>
            <w:r w:rsidRPr="00072695">
              <w:rPr>
                <w:szCs w:val="24"/>
              </w:rPr>
              <w:t xml:space="preserve">ne daugiau </w:t>
            </w:r>
          </w:p>
          <w:p w14:paraId="0A9CF17B" w14:textId="77777777" w:rsidR="00E34EE5" w:rsidRPr="00072695" w:rsidRDefault="00E34EE5" w:rsidP="00072695">
            <w:pPr>
              <w:jc w:val="center"/>
              <w:rPr>
                <w:szCs w:val="24"/>
              </w:rPr>
            </w:pPr>
            <w:r w:rsidRPr="00072695">
              <w:rPr>
                <w:szCs w:val="24"/>
              </w:rPr>
              <w:t>kaip 11*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8A8DE" w14:textId="77777777" w:rsidR="00E34EE5" w:rsidRPr="00072695" w:rsidRDefault="00E34EE5" w:rsidP="00072695">
            <w:pPr>
              <w:jc w:val="center"/>
              <w:rPr>
                <w:szCs w:val="24"/>
              </w:rPr>
            </w:pPr>
            <w:r w:rsidRPr="00072695">
              <w:rPr>
                <w:szCs w:val="24"/>
              </w:rPr>
              <w:t>12-20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3146F" w14:textId="77777777" w:rsidR="00E34EE5" w:rsidRPr="00072695" w:rsidRDefault="00E34EE5" w:rsidP="00072695">
            <w:pPr>
              <w:jc w:val="center"/>
              <w:rPr>
                <w:szCs w:val="24"/>
              </w:rPr>
            </w:pPr>
            <w:r w:rsidRPr="00072695">
              <w:rPr>
                <w:szCs w:val="24"/>
              </w:rPr>
              <w:t>21 ir daugiau</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39A40" w14:textId="77777777" w:rsidR="00E34EE5" w:rsidRPr="00072695" w:rsidRDefault="00E34EE5" w:rsidP="00072695">
            <w:pPr>
              <w:jc w:val="center"/>
              <w:rPr>
                <w:szCs w:val="24"/>
              </w:rPr>
            </w:pPr>
            <w:r w:rsidRPr="00072695">
              <w:rPr>
                <w:szCs w:val="24"/>
              </w:rPr>
              <w:t xml:space="preserve">ne daugiau </w:t>
            </w:r>
          </w:p>
          <w:p w14:paraId="1E515E5F" w14:textId="77777777" w:rsidR="00E34EE5" w:rsidRPr="00072695" w:rsidRDefault="00E34EE5" w:rsidP="00072695">
            <w:pPr>
              <w:jc w:val="center"/>
              <w:rPr>
                <w:szCs w:val="24"/>
              </w:rPr>
            </w:pPr>
            <w:r w:rsidRPr="00072695">
              <w:rPr>
                <w:szCs w:val="24"/>
              </w:rPr>
              <w:t>kaip 11*</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9E232D" w14:textId="77777777" w:rsidR="00E34EE5" w:rsidRPr="00072695" w:rsidRDefault="00E34EE5" w:rsidP="00072695">
            <w:pPr>
              <w:jc w:val="center"/>
              <w:rPr>
                <w:szCs w:val="24"/>
              </w:rPr>
            </w:pPr>
            <w:r w:rsidRPr="00072695">
              <w:rPr>
                <w:szCs w:val="24"/>
              </w:rPr>
              <w:t>12-20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845D1" w14:textId="77777777" w:rsidR="00E34EE5" w:rsidRPr="00072695" w:rsidRDefault="00E34EE5" w:rsidP="00072695">
            <w:pPr>
              <w:jc w:val="center"/>
              <w:rPr>
                <w:szCs w:val="24"/>
              </w:rPr>
            </w:pPr>
            <w:r w:rsidRPr="00072695">
              <w:rPr>
                <w:szCs w:val="24"/>
              </w:rPr>
              <w:t>21 ir daugiau</w:t>
            </w:r>
          </w:p>
        </w:tc>
      </w:tr>
      <w:tr w:rsidR="00072695" w:rsidRPr="00072695" w14:paraId="35696586" w14:textId="77777777" w:rsidTr="00B50D64">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46F754E" w14:textId="77777777" w:rsidR="00E34EE5" w:rsidRPr="00072695" w:rsidRDefault="00E34EE5" w:rsidP="00072695">
            <w:pPr>
              <w:rPr>
                <w:szCs w:val="24"/>
              </w:rPr>
            </w:pPr>
            <w:r w:rsidRPr="00072695">
              <w:rPr>
                <w:szCs w:val="24"/>
              </w:rPr>
              <w:t>1. Bendrojo ugdymo programų dalykai:</w:t>
            </w:r>
          </w:p>
        </w:tc>
        <w:tc>
          <w:tcPr>
            <w:tcW w:w="751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2F3FE24" w14:textId="77777777" w:rsidR="00E34EE5" w:rsidRPr="00072695" w:rsidRDefault="00E34EE5" w:rsidP="00072695">
            <w:pPr>
              <w:jc w:val="center"/>
              <w:rPr>
                <w:szCs w:val="24"/>
              </w:rPr>
            </w:pPr>
            <w:r w:rsidRPr="00072695">
              <w:rPr>
                <w:szCs w:val="24"/>
              </w:rPr>
              <w:t>x</w:t>
            </w:r>
          </w:p>
        </w:tc>
      </w:tr>
      <w:tr w:rsidR="00072695" w:rsidRPr="00072695" w14:paraId="50681864" w14:textId="77777777" w:rsidTr="00B50D64">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768933B" w14:textId="77777777" w:rsidR="00E34EE5" w:rsidRPr="00072695" w:rsidRDefault="00E34EE5" w:rsidP="00072695">
            <w:pPr>
              <w:rPr>
                <w:szCs w:val="24"/>
              </w:rPr>
            </w:pPr>
            <w:r w:rsidRPr="00072695">
              <w:rPr>
                <w:szCs w:val="24"/>
              </w:rPr>
              <w:t>1.1. Pradinis ugdymas (visi dalykai)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1E51832" w14:textId="77777777" w:rsidR="00E34EE5" w:rsidRPr="00072695" w:rsidRDefault="00E34EE5" w:rsidP="00072695">
            <w:pPr>
              <w:jc w:val="center"/>
              <w:rPr>
                <w:szCs w:val="24"/>
              </w:rPr>
            </w:pPr>
            <w:r w:rsidRPr="00072695">
              <w:rPr>
                <w:szCs w:val="24"/>
              </w:rPr>
              <w:t>84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CDE273A" w14:textId="77777777" w:rsidR="00E34EE5" w:rsidRPr="00072695" w:rsidRDefault="00E34EE5" w:rsidP="00072695">
            <w:pPr>
              <w:jc w:val="center"/>
              <w:rPr>
                <w:szCs w:val="24"/>
              </w:rPr>
            </w:pPr>
            <w:r w:rsidRPr="00072695">
              <w:rPr>
                <w:szCs w:val="24"/>
              </w:rPr>
              <w:t>90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193E004" w14:textId="77777777" w:rsidR="00E34EE5" w:rsidRPr="00072695" w:rsidRDefault="00E34EE5" w:rsidP="00072695">
            <w:pPr>
              <w:jc w:val="center"/>
              <w:rPr>
                <w:szCs w:val="24"/>
              </w:rPr>
            </w:pPr>
            <w:r w:rsidRPr="00072695">
              <w:rPr>
                <w:szCs w:val="24"/>
              </w:rPr>
              <w:t>96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105F4B6" w14:textId="77777777" w:rsidR="00E34EE5" w:rsidRPr="00072695" w:rsidRDefault="00E34EE5" w:rsidP="00072695">
            <w:pPr>
              <w:jc w:val="center"/>
              <w:rPr>
                <w:szCs w:val="24"/>
              </w:rPr>
            </w:pPr>
            <w:r w:rsidRPr="00072695">
              <w:rPr>
                <w:szCs w:val="24"/>
              </w:rPr>
              <w:t>60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C89BC50" w14:textId="77777777" w:rsidR="00E34EE5" w:rsidRPr="00072695" w:rsidRDefault="00E34EE5" w:rsidP="00072695">
            <w:pPr>
              <w:jc w:val="center"/>
              <w:rPr>
                <w:szCs w:val="24"/>
              </w:rPr>
            </w:pPr>
            <w:r w:rsidRPr="00072695">
              <w:rPr>
                <w:szCs w:val="24"/>
              </w:rPr>
              <w:t>66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B0A2CDD" w14:textId="77777777" w:rsidR="00E34EE5" w:rsidRPr="00072695" w:rsidRDefault="00E34EE5" w:rsidP="00072695">
            <w:pPr>
              <w:jc w:val="center"/>
              <w:rPr>
                <w:szCs w:val="24"/>
              </w:rPr>
            </w:pPr>
            <w:r w:rsidRPr="00072695">
              <w:rPr>
                <w:szCs w:val="24"/>
              </w:rPr>
              <w:t>72</w:t>
            </w:r>
          </w:p>
        </w:tc>
      </w:tr>
      <w:tr w:rsidR="00072695" w:rsidRPr="00072695" w14:paraId="7FDC0C40" w14:textId="77777777" w:rsidTr="00B50D64">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7C82C7" w14:textId="77777777" w:rsidR="00E34EE5" w:rsidRPr="00072695" w:rsidRDefault="00E34EE5" w:rsidP="00072695">
            <w:pPr>
              <w:rPr>
                <w:szCs w:val="24"/>
              </w:rPr>
            </w:pPr>
            <w:r w:rsidRPr="00072695">
              <w:rPr>
                <w:szCs w:val="24"/>
              </w:rPr>
              <w:t>1.2. Pagrindinis ir vidurinis ugdymas:</w:t>
            </w:r>
          </w:p>
        </w:tc>
        <w:tc>
          <w:tcPr>
            <w:tcW w:w="751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7B1ECF3" w14:textId="77777777" w:rsidR="00E34EE5" w:rsidRPr="00072695" w:rsidRDefault="00E34EE5" w:rsidP="00072695">
            <w:pPr>
              <w:jc w:val="center"/>
              <w:rPr>
                <w:szCs w:val="24"/>
              </w:rPr>
            </w:pPr>
            <w:r w:rsidRPr="00072695">
              <w:rPr>
                <w:szCs w:val="24"/>
              </w:rPr>
              <w:t>x</w:t>
            </w:r>
          </w:p>
        </w:tc>
      </w:tr>
      <w:tr w:rsidR="00072695" w:rsidRPr="00072695" w14:paraId="54DBFF9E" w14:textId="77777777" w:rsidTr="00B50D64">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7CEFBB2" w14:textId="77777777" w:rsidR="00E34EE5" w:rsidRPr="00072695" w:rsidRDefault="00E34EE5" w:rsidP="00072695">
            <w:pPr>
              <w:rPr>
                <w:szCs w:val="24"/>
              </w:rPr>
            </w:pPr>
            <w:r w:rsidRPr="00072695">
              <w:rPr>
                <w:szCs w:val="24"/>
              </w:rPr>
              <w:t>1.2.1. Dorinis ugdymas (tikyba, etika)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A9AACAA" w14:textId="77777777" w:rsidR="00E34EE5" w:rsidRPr="00072695" w:rsidRDefault="00E34EE5" w:rsidP="00072695">
            <w:pPr>
              <w:jc w:val="center"/>
              <w:rPr>
                <w:szCs w:val="24"/>
              </w:rPr>
            </w:pPr>
            <w:r w:rsidRPr="00072695">
              <w:rPr>
                <w:szCs w:val="24"/>
              </w:rPr>
              <w:t>74,40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ADEB6CC" w14:textId="77777777" w:rsidR="00E34EE5" w:rsidRPr="00072695" w:rsidRDefault="00E34EE5" w:rsidP="00072695">
            <w:pPr>
              <w:jc w:val="center"/>
              <w:rPr>
                <w:szCs w:val="24"/>
              </w:rPr>
            </w:pPr>
            <w:r w:rsidRPr="00072695">
              <w:rPr>
                <w:szCs w:val="24"/>
              </w:rPr>
              <w:t>76,80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D177D10" w14:textId="77777777" w:rsidR="00E34EE5" w:rsidRPr="00072695" w:rsidRDefault="00E34EE5" w:rsidP="00072695">
            <w:pPr>
              <w:jc w:val="center"/>
              <w:rPr>
                <w:szCs w:val="24"/>
              </w:rPr>
            </w:pPr>
            <w:r w:rsidRPr="00072695">
              <w:rPr>
                <w:szCs w:val="24"/>
              </w:rPr>
              <w:t>79,20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9259731" w14:textId="77777777" w:rsidR="00E34EE5" w:rsidRPr="00072695" w:rsidRDefault="00E34EE5" w:rsidP="00072695">
            <w:pPr>
              <w:jc w:val="center"/>
              <w:rPr>
                <w:szCs w:val="24"/>
              </w:rPr>
            </w:pPr>
            <w:r w:rsidRPr="00072695">
              <w:rPr>
                <w:szCs w:val="24"/>
              </w:rPr>
              <w:t>50,40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2261E7A" w14:textId="77777777" w:rsidR="00E34EE5" w:rsidRPr="00072695" w:rsidRDefault="00E34EE5" w:rsidP="00072695">
            <w:pPr>
              <w:jc w:val="center"/>
              <w:rPr>
                <w:szCs w:val="24"/>
              </w:rPr>
            </w:pPr>
            <w:r w:rsidRPr="00072695">
              <w:rPr>
                <w:szCs w:val="24"/>
              </w:rPr>
              <w:t>52,80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B6BE278" w14:textId="77777777" w:rsidR="00E34EE5" w:rsidRPr="00072695" w:rsidRDefault="00E34EE5" w:rsidP="00072695">
            <w:pPr>
              <w:jc w:val="center"/>
              <w:rPr>
                <w:szCs w:val="24"/>
              </w:rPr>
            </w:pPr>
            <w:r w:rsidRPr="00072695">
              <w:rPr>
                <w:szCs w:val="24"/>
              </w:rPr>
              <w:t>55,20</w:t>
            </w:r>
          </w:p>
        </w:tc>
      </w:tr>
      <w:tr w:rsidR="00072695" w:rsidRPr="00072695" w14:paraId="1B5DC570" w14:textId="77777777" w:rsidTr="00B50D64">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6EA2B11" w14:textId="77777777" w:rsidR="00E34EE5" w:rsidRPr="00072695" w:rsidRDefault="00E34EE5" w:rsidP="00072695">
            <w:pPr>
              <w:rPr>
                <w:szCs w:val="24"/>
              </w:rPr>
            </w:pPr>
            <w:r w:rsidRPr="00072695">
              <w:rPr>
                <w:szCs w:val="24"/>
              </w:rPr>
              <w:t>1.2.2. Lietuvių kalba ir literatūra, gimtoji kalba (mokyklose, kuriose įteisintas mokymas tautinės mažumos kalba)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082D669" w14:textId="77777777" w:rsidR="00E34EE5" w:rsidRPr="00072695" w:rsidRDefault="00E34EE5" w:rsidP="00072695">
            <w:pPr>
              <w:jc w:val="center"/>
              <w:rPr>
                <w:szCs w:val="24"/>
              </w:rPr>
            </w:pPr>
            <w:r w:rsidRPr="00072695">
              <w:rPr>
                <w:szCs w:val="24"/>
              </w:rPr>
              <w:t>88,80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6684C91" w14:textId="77777777" w:rsidR="00E34EE5" w:rsidRPr="00072695" w:rsidRDefault="00E34EE5" w:rsidP="00072695">
            <w:pPr>
              <w:jc w:val="center"/>
              <w:rPr>
                <w:szCs w:val="24"/>
              </w:rPr>
            </w:pPr>
            <w:r w:rsidRPr="00072695">
              <w:rPr>
                <w:szCs w:val="24"/>
              </w:rPr>
              <w:t>93,60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A4E2907" w14:textId="77777777" w:rsidR="00E34EE5" w:rsidRPr="00072695" w:rsidRDefault="00E34EE5" w:rsidP="00072695">
            <w:pPr>
              <w:jc w:val="center"/>
              <w:rPr>
                <w:szCs w:val="24"/>
              </w:rPr>
            </w:pPr>
            <w:r w:rsidRPr="00072695">
              <w:rPr>
                <w:szCs w:val="24"/>
              </w:rPr>
              <w:t>96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388968E" w14:textId="77777777" w:rsidR="00E34EE5" w:rsidRPr="00072695" w:rsidRDefault="00E34EE5" w:rsidP="00072695">
            <w:pPr>
              <w:jc w:val="center"/>
              <w:rPr>
                <w:szCs w:val="24"/>
              </w:rPr>
            </w:pPr>
            <w:r w:rsidRPr="00072695">
              <w:rPr>
                <w:szCs w:val="24"/>
              </w:rPr>
              <w:t>64,80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A04BB72" w14:textId="77777777" w:rsidR="00E34EE5" w:rsidRPr="00072695" w:rsidRDefault="00E34EE5" w:rsidP="00072695">
            <w:pPr>
              <w:jc w:val="center"/>
              <w:rPr>
                <w:szCs w:val="24"/>
              </w:rPr>
            </w:pPr>
            <w:r w:rsidRPr="00072695">
              <w:rPr>
                <w:szCs w:val="24"/>
              </w:rPr>
              <w:t>69,60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297F9FB" w14:textId="77777777" w:rsidR="00E34EE5" w:rsidRPr="00072695" w:rsidRDefault="00E34EE5" w:rsidP="00072695">
            <w:pPr>
              <w:jc w:val="center"/>
              <w:rPr>
                <w:szCs w:val="24"/>
              </w:rPr>
            </w:pPr>
            <w:r w:rsidRPr="00072695">
              <w:rPr>
                <w:szCs w:val="24"/>
              </w:rPr>
              <w:t>72</w:t>
            </w:r>
          </w:p>
        </w:tc>
      </w:tr>
      <w:tr w:rsidR="00072695" w:rsidRPr="00072695" w14:paraId="0ABDACA5" w14:textId="77777777" w:rsidTr="00B50D64">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76C1674" w14:textId="77777777" w:rsidR="00E34EE5" w:rsidRPr="00072695" w:rsidRDefault="00E34EE5" w:rsidP="00072695">
            <w:pPr>
              <w:rPr>
                <w:szCs w:val="24"/>
              </w:rPr>
            </w:pPr>
            <w:r w:rsidRPr="00072695">
              <w:rPr>
                <w:szCs w:val="24"/>
              </w:rPr>
              <w:t>1.2.3. Užsienio kalba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8A65CE6" w14:textId="77777777" w:rsidR="00E34EE5" w:rsidRPr="00072695" w:rsidRDefault="00E34EE5" w:rsidP="00072695">
            <w:pPr>
              <w:jc w:val="center"/>
              <w:rPr>
                <w:szCs w:val="24"/>
              </w:rPr>
            </w:pPr>
            <w:r w:rsidRPr="00072695">
              <w:rPr>
                <w:szCs w:val="24"/>
              </w:rPr>
              <w:t>80,40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146A7A9" w14:textId="77777777" w:rsidR="00E34EE5" w:rsidRPr="00072695" w:rsidRDefault="00E34EE5" w:rsidP="00072695">
            <w:pPr>
              <w:jc w:val="center"/>
              <w:rPr>
                <w:szCs w:val="24"/>
              </w:rPr>
            </w:pPr>
            <w:r w:rsidRPr="00072695">
              <w:rPr>
                <w:szCs w:val="24"/>
              </w:rPr>
              <w:t>84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E9B02DE" w14:textId="77777777" w:rsidR="00E34EE5" w:rsidRPr="00072695" w:rsidRDefault="00E34EE5" w:rsidP="00072695">
            <w:pPr>
              <w:jc w:val="center"/>
              <w:rPr>
                <w:szCs w:val="24"/>
              </w:rPr>
            </w:pPr>
            <w:r w:rsidRPr="00072695">
              <w:rPr>
                <w:szCs w:val="24"/>
              </w:rPr>
              <w:t>87,60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BC9DDE2" w14:textId="77777777" w:rsidR="00E34EE5" w:rsidRPr="00072695" w:rsidRDefault="00E34EE5" w:rsidP="00072695">
            <w:pPr>
              <w:jc w:val="center"/>
              <w:rPr>
                <w:szCs w:val="24"/>
              </w:rPr>
            </w:pPr>
            <w:r w:rsidRPr="00072695">
              <w:rPr>
                <w:szCs w:val="24"/>
              </w:rPr>
              <w:t>56,40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A51FBC5" w14:textId="77777777" w:rsidR="00E34EE5" w:rsidRPr="00072695" w:rsidRDefault="00E34EE5" w:rsidP="00072695">
            <w:pPr>
              <w:jc w:val="center"/>
              <w:rPr>
                <w:szCs w:val="24"/>
              </w:rPr>
            </w:pPr>
            <w:r w:rsidRPr="00072695">
              <w:rPr>
                <w:szCs w:val="24"/>
              </w:rPr>
              <w:t>60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6349825" w14:textId="77777777" w:rsidR="00E34EE5" w:rsidRPr="00072695" w:rsidRDefault="00E34EE5" w:rsidP="00072695">
            <w:pPr>
              <w:jc w:val="center"/>
              <w:rPr>
                <w:szCs w:val="24"/>
              </w:rPr>
            </w:pPr>
            <w:r w:rsidRPr="00072695">
              <w:rPr>
                <w:szCs w:val="24"/>
              </w:rPr>
              <w:t>63,60</w:t>
            </w:r>
          </w:p>
        </w:tc>
      </w:tr>
      <w:tr w:rsidR="00072695" w:rsidRPr="00072695" w14:paraId="146B7357" w14:textId="77777777" w:rsidTr="00B50D64">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994EA51" w14:textId="77777777" w:rsidR="00E34EE5" w:rsidRPr="00072695" w:rsidRDefault="00E34EE5" w:rsidP="00072695">
            <w:pPr>
              <w:rPr>
                <w:szCs w:val="24"/>
              </w:rPr>
            </w:pPr>
            <w:r w:rsidRPr="00072695">
              <w:rPr>
                <w:szCs w:val="24"/>
              </w:rPr>
              <w:t>1.2.4. Matematika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0EDFDFE" w14:textId="77777777" w:rsidR="00E34EE5" w:rsidRPr="00072695" w:rsidRDefault="00E34EE5" w:rsidP="00072695">
            <w:pPr>
              <w:jc w:val="center"/>
              <w:rPr>
                <w:szCs w:val="24"/>
              </w:rPr>
            </w:pPr>
            <w:r w:rsidRPr="00072695">
              <w:rPr>
                <w:szCs w:val="24"/>
              </w:rPr>
              <w:t>84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535C793" w14:textId="77777777" w:rsidR="00E34EE5" w:rsidRPr="00072695" w:rsidRDefault="00E34EE5" w:rsidP="00072695">
            <w:pPr>
              <w:jc w:val="center"/>
              <w:rPr>
                <w:szCs w:val="24"/>
              </w:rPr>
            </w:pPr>
            <w:r w:rsidRPr="00072695">
              <w:rPr>
                <w:szCs w:val="24"/>
              </w:rPr>
              <w:t>87,60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B362520" w14:textId="77777777" w:rsidR="00E34EE5" w:rsidRPr="00072695" w:rsidRDefault="00E34EE5" w:rsidP="00072695">
            <w:pPr>
              <w:jc w:val="center"/>
              <w:rPr>
                <w:szCs w:val="24"/>
              </w:rPr>
            </w:pPr>
            <w:r w:rsidRPr="00072695">
              <w:rPr>
                <w:szCs w:val="24"/>
              </w:rPr>
              <w:t>90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73B047B" w14:textId="77777777" w:rsidR="00E34EE5" w:rsidRPr="00072695" w:rsidRDefault="00E34EE5" w:rsidP="00072695">
            <w:pPr>
              <w:jc w:val="center"/>
              <w:rPr>
                <w:szCs w:val="24"/>
              </w:rPr>
            </w:pPr>
            <w:r w:rsidRPr="00072695">
              <w:rPr>
                <w:szCs w:val="24"/>
              </w:rPr>
              <w:t>60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E27C3F0" w14:textId="77777777" w:rsidR="00E34EE5" w:rsidRPr="00072695" w:rsidRDefault="00E34EE5" w:rsidP="00072695">
            <w:pPr>
              <w:jc w:val="center"/>
              <w:rPr>
                <w:szCs w:val="24"/>
              </w:rPr>
            </w:pPr>
            <w:r w:rsidRPr="00072695">
              <w:rPr>
                <w:szCs w:val="24"/>
              </w:rPr>
              <w:t>63,60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694C58D" w14:textId="77777777" w:rsidR="00E34EE5" w:rsidRPr="00072695" w:rsidRDefault="00E34EE5" w:rsidP="00072695">
            <w:pPr>
              <w:jc w:val="center"/>
              <w:rPr>
                <w:szCs w:val="24"/>
              </w:rPr>
            </w:pPr>
            <w:r w:rsidRPr="00072695">
              <w:rPr>
                <w:szCs w:val="24"/>
              </w:rPr>
              <w:t>66</w:t>
            </w:r>
          </w:p>
        </w:tc>
      </w:tr>
      <w:tr w:rsidR="00072695" w:rsidRPr="00072695" w14:paraId="0CB23B7B" w14:textId="77777777" w:rsidTr="00B50D64">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9347E29" w14:textId="77777777" w:rsidR="00E34EE5" w:rsidRPr="00072695" w:rsidRDefault="00E34EE5" w:rsidP="00072695">
            <w:pPr>
              <w:rPr>
                <w:szCs w:val="24"/>
              </w:rPr>
            </w:pPr>
            <w:r w:rsidRPr="00072695">
              <w:rPr>
                <w:szCs w:val="24"/>
              </w:rPr>
              <w:t>1.2.5. Informacinės technologijos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DD8D584" w14:textId="77777777" w:rsidR="00E34EE5" w:rsidRPr="00072695" w:rsidRDefault="00E34EE5" w:rsidP="00072695">
            <w:pPr>
              <w:jc w:val="center"/>
              <w:rPr>
                <w:szCs w:val="24"/>
              </w:rPr>
            </w:pPr>
            <w:r w:rsidRPr="00072695">
              <w:rPr>
                <w:szCs w:val="24"/>
              </w:rPr>
              <w:t>78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841513" w14:textId="77777777" w:rsidR="00E34EE5" w:rsidRPr="00072695" w:rsidRDefault="00E34EE5" w:rsidP="00072695">
            <w:pPr>
              <w:jc w:val="center"/>
              <w:rPr>
                <w:szCs w:val="24"/>
              </w:rPr>
            </w:pPr>
            <w:r w:rsidRPr="00072695">
              <w:rPr>
                <w:szCs w:val="24"/>
              </w:rPr>
              <w:t>81,60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02957F1" w14:textId="77777777" w:rsidR="00E34EE5" w:rsidRPr="00072695" w:rsidRDefault="00E34EE5" w:rsidP="00072695">
            <w:pPr>
              <w:jc w:val="center"/>
              <w:rPr>
                <w:szCs w:val="24"/>
              </w:rPr>
            </w:pPr>
            <w:r w:rsidRPr="00072695">
              <w:rPr>
                <w:szCs w:val="24"/>
              </w:rPr>
              <w:t>84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1F6A75" w14:textId="77777777" w:rsidR="00E34EE5" w:rsidRPr="00072695" w:rsidRDefault="00E34EE5" w:rsidP="00072695">
            <w:pPr>
              <w:jc w:val="center"/>
              <w:rPr>
                <w:szCs w:val="24"/>
              </w:rPr>
            </w:pPr>
            <w:r w:rsidRPr="00072695">
              <w:rPr>
                <w:szCs w:val="24"/>
              </w:rPr>
              <w:t>54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943BCEE" w14:textId="77777777" w:rsidR="00E34EE5" w:rsidRPr="00072695" w:rsidRDefault="00E34EE5" w:rsidP="00072695">
            <w:pPr>
              <w:jc w:val="center"/>
              <w:rPr>
                <w:szCs w:val="24"/>
              </w:rPr>
            </w:pPr>
            <w:r w:rsidRPr="00072695">
              <w:rPr>
                <w:szCs w:val="24"/>
              </w:rPr>
              <w:t>57,60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6B3D9AB" w14:textId="77777777" w:rsidR="00E34EE5" w:rsidRPr="00072695" w:rsidRDefault="00E34EE5" w:rsidP="00072695">
            <w:pPr>
              <w:jc w:val="center"/>
              <w:rPr>
                <w:szCs w:val="24"/>
              </w:rPr>
            </w:pPr>
            <w:r w:rsidRPr="00072695">
              <w:rPr>
                <w:szCs w:val="24"/>
              </w:rPr>
              <w:t>60</w:t>
            </w:r>
          </w:p>
        </w:tc>
      </w:tr>
      <w:tr w:rsidR="00072695" w:rsidRPr="00072695" w14:paraId="5BFA99B3" w14:textId="77777777" w:rsidTr="00B50D64">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CA0A6AA" w14:textId="77777777" w:rsidR="00E34EE5" w:rsidRPr="00072695" w:rsidRDefault="00E34EE5" w:rsidP="00072695">
            <w:pPr>
              <w:rPr>
                <w:szCs w:val="24"/>
              </w:rPr>
            </w:pPr>
            <w:r w:rsidRPr="00072695">
              <w:rPr>
                <w:szCs w:val="24"/>
              </w:rPr>
              <w:t>1.2.6. Gamtamokslinis ugdymas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269E74" w14:textId="77777777" w:rsidR="00E34EE5" w:rsidRPr="00072695" w:rsidRDefault="00E34EE5" w:rsidP="00072695">
            <w:pPr>
              <w:jc w:val="center"/>
              <w:rPr>
                <w:szCs w:val="24"/>
              </w:rPr>
            </w:pPr>
            <w:r w:rsidRPr="00072695">
              <w:rPr>
                <w:szCs w:val="24"/>
              </w:rPr>
              <w:t>78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69981B0" w14:textId="77777777" w:rsidR="00E34EE5" w:rsidRPr="00072695" w:rsidRDefault="00E34EE5" w:rsidP="00072695">
            <w:pPr>
              <w:jc w:val="center"/>
              <w:rPr>
                <w:szCs w:val="24"/>
              </w:rPr>
            </w:pPr>
            <w:r w:rsidRPr="00072695">
              <w:rPr>
                <w:szCs w:val="24"/>
              </w:rPr>
              <w:t>81,60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A110398" w14:textId="77777777" w:rsidR="00E34EE5" w:rsidRPr="00072695" w:rsidRDefault="00E34EE5" w:rsidP="00072695">
            <w:pPr>
              <w:jc w:val="center"/>
              <w:rPr>
                <w:szCs w:val="24"/>
              </w:rPr>
            </w:pPr>
            <w:r w:rsidRPr="00072695">
              <w:rPr>
                <w:szCs w:val="24"/>
              </w:rPr>
              <w:t>84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9C3C313" w14:textId="77777777" w:rsidR="00E34EE5" w:rsidRPr="00072695" w:rsidRDefault="00E34EE5" w:rsidP="00072695">
            <w:pPr>
              <w:jc w:val="center"/>
              <w:rPr>
                <w:szCs w:val="24"/>
              </w:rPr>
            </w:pPr>
            <w:r w:rsidRPr="00072695">
              <w:rPr>
                <w:szCs w:val="24"/>
              </w:rPr>
              <w:t>54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61F761C" w14:textId="77777777" w:rsidR="00E34EE5" w:rsidRPr="00072695" w:rsidRDefault="00E34EE5" w:rsidP="00072695">
            <w:pPr>
              <w:jc w:val="center"/>
              <w:rPr>
                <w:szCs w:val="24"/>
              </w:rPr>
            </w:pPr>
            <w:r w:rsidRPr="00072695">
              <w:rPr>
                <w:szCs w:val="24"/>
              </w:rPr>
              <w:t>57,60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002F195" w14:textId="77777777" w:rsidR="00E34EE5" w:rsidRPr="00072695" w:rsidRDefault="00E34EE5" w:rsidP="00072695">
            <w:pPr>
              <w:jc w:val="center"/>
              <w:rPr>
                <w:szCs w:val="24"/>
              </w:rPr>
            </w:pPr>
            <w:r w:rsidRPr="00072695">
              <w:rPr>
                <w:szCs w:val="24"/>
              </w:rPr>
              <w:t>60</w:t>
            </w:r>
          </w:p>
        </w:tc>
      </w:tr>
      <w:tr w:rsidR="00072695" w:rsidRPr="00072695" w14:paraId="1B950C29" w14:textId="77777777" w:rsidTr="00B50D64">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7E74730" w14:textId="77777777" w:rsidR="00E34EE5" w:rsidRPr="00072695" w:rsidRDefault="00E34EE5" w:rsidP="00072695">
            <w:pPr>
              <w:rPr>
                <w:szCs w:val="24"/>
              </w:rPr>
            </w:pPr>
            <w:r w:rsidRPr="00072695">
              <w:rPr>
                <w:szCs w:val="24"/>
              </w:rPr>
              <w:t>1.2.7. Socialinis ugdymas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EA2CA23" w14:textId="77777777" w:rsidR="00E34EE5" w:rsidRPr="00072695" w:rsidRDefault="00E34EE5" w:rsidP="00072695">
            <w:pPr>
              <w:jc w:val="center"/>
              <w:rPr>
                <w:szCs w:val="24"/>
              </w:rPr>
            </w:pPr>
            <w:r w:rsidRPr="00072695">
              <w:rPr>
                <w:szCs w:val="24"/>
              </w:rPr>
              <w:t>78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631886B" w14:textId="77777777" w:rsidR="00E34EE5" w:rsidRPr="00072695" w:rsidRDefault="00E34EE5" w:rsidP="00072695">
            <w:pPr>
              <w:jc w:val="center"/>
              <w:rPr>
                <w:szCs w:val="24"/>
              </w:rPr>
            </w:pPr>
            <w:r w:rsidRPr="00072695">
              <w:rPr>
                <w:szCs w:val="24"/>
              </w:rPr>
              <w:t>81,60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54B3355" w14:textId="77777777" w:rsidR="00E34EE5" w:rsidRPr="00072695" w:rsidRDefault="00E34EE5" w:rsidP="00072695">
            <w:pPr>
              <w:jc w:val="center"/>
              <w:rPr>
                <w:szCs w:val="24"/>
              </w:rPr>
            </w:pPr>
            <w:r w:rsidRPr="00072695">
              <w:rPr>
                <w:szCs w:val="24"/>
              </w:rPr>
              <w:t>84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0FD2224" w14:textId="77777777" w:rsidR="00E34EE5" w:rsidRPr="00072695" w:rsidRDefault="00E34EE5" w:rsidP="00072695">
            <w:pPr>
              <w:jc w:val="center"/>
              <w:rPr>
                <w:szCs w:val="24"/>
              </w:rPr>
            </w:pPr>
            <w:r w:rsidRPr="00072695">
              <w:rPr>
                <w:szCs w:val="24"/>
              </w:rPr>
              <w:t>54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1385E3" w14:textId="77777777" w:rsidR="00E34EE5" w:rsidRPr="00072695" w:rsidRDefault="00E34EE5" w:rsidP="00072695">
            <w:pPr>
              <w:jc w:val="center"/>
              <w:rPr>
                <w:szCs w:val="24"/>
              </w:rPr>
            </w:pPr>
            <w:r w:rsidRPr="00072695">
              <w:rPr>
                <w:szCs w:val="24"/>
              </w:rPr>
              <w:t>57,60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A0421E4" w14:textId="77777777" w:rsidR="00E34EE5" w:rsidRPr="00072695" w:rsidRDefault="00E34EE5" w:rsidP="00072695">
            <w:pPr>
              <w:jc w:val="center"/>
              <w:rPr>
                <w:szCs w:val="24"/>
              </w:rPr>
            </w:pPr>
            <w:r w:rsidRPr="00072695">
              <w:rPr>
                <w:szCs w:val="24"/>
              </w:rPr>
              <w:t>60</w:t>
            </w:r>
          </w:p>
        </w:tc>
      </w:tr>
      <w:tr w:rsidR="00072695" w:rsidRPr="00072695" w14:paraId="1FBBD49C" w14:textId="77777777" w:rsidTr="00B50D64">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0003CB0" w14:textId="77777777" w:rsidR="00E34EE5" w:rsidRPr="00072695" w:rsidRDefault="00E34EE5" w:rsidP="00072695">
            <w:pPr>
              <w:rPr>
                <w:szCs w:val="24"/>
              </w:rPr>
            </w:pPr>
            <w:r w:rsidRPr="00072695">
              <w:rPr>
                <w:szCs w:val="24"/>
              </w:rPr>
              <w:t>1.2.8. Menai, technologijos, kūno kultūra, kiti dalykai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42503D4" w14:textId="77777777" w:rsidR="00E34EE5" w:rsidRPr="00072695" w:rsidRDefault="00E34EE5" w:rsidP="00072695">
            <w:pPr>
              <w:jc w:val="center"/>
              <w:rPr>
                <w:szCs w:val="24"/>
              </w:rPr>
            </w:pPr>
            <w:r w:rsidRPr="00072695">
              <w:rPr>
                <w:szCs w:val="24"/>
              </w:rPr>
              <w:t>72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B10B853" w14:textId="77777777" w:rsidR="00E34EE5" w:rsidRPr="00072695" w:rsidRDefault="00E34EE5" w:rsidP="00072695">
            <w:pPr>
              <w:jc w:val="center"/>
              <w:rPr>
                <w:szCs w:val="24"/>
              </w:rPr>
            </w:pPr>
            <w:r w:rsidRPr="00072695">
              <w:rPr>
                <w:szCs w:val="24"/>
              </w:rPr>
              <w:t>74,40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B7C3FF6" w14:textId="77777777" w:rsidR="00E34EE5" w:rsidRPr="00072695" w:rsidRDefault="00E34EE5" w:rsidP="00072695">
            <w:pPr>
              <w:jc w:val="center"/>
              <w:rPr>
                <w:szCs w:val="24"/>
              </w:rPr>
            </w:pPr>
            <w:r w:rsidRPr="00072695">
              <w:rPr>
                <w:szCs w:val="24"/>
              </w:rPr>
              <w:t>76,80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8AEAB49" w14:textId="77777777" w:rsidR="00E34EE5" w:rsidRPr="00072695" w:rsidRDefault="00E34EE5" w:rsidP="00072695">
            <w:pPr>
              <w:jc w:val="center"/>
              <w:rPr>
                <w:szCs w:val="24"/>
              </w:rPr>
            </w:pPr>
            <w:r w:rsidRPr="00072695">
              <w:rPr>
                <w:szCs w:val="24"/>
              </w:rPr>
              <w:t>48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FEE1770" w14:textId="77777777" w:rsidR="00E34EE5" w:rsidRPr="00072695" w:rsidRDefault="00E34EE5" w:rsidP="00072695">
            <w:pPr>
              <w:jc w:val="center"/>
              <w:rPr>
                <w:szCs w:val="24"/>
              </w:rPr>
            </w:pPr>
            <w:r w:rsidRPr="00072695">
              <w:rPr>
                <w:szCs w:val="24"/>
              </w:rPr>
              <w:t>50,40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C0610B5" w14:textId="77777777" w:rsidR="00E34EE5" w:rsidRPr="00072695" w:rsidRDefault="00E34EE5" w:rsidP="00072695">
            <w:pPr>
              <w:jc w:val="center"/>
              <w:rPr>
                <w:szCs w:val="24"/>
              </w:rPr>
            </w:pPr>
            <w:r w:rsidRPr="00072695">
              <w:rPr>
                <w:szCs w:val="24"/>
              </w:rPr>
              <w:t>52,80</w:t>
            </w:r>
          </w:p>
        </w:tc>
      </w:tr>
      <w:tr w:rsidR="00072695" w:rsidRPr="00072695" w14:paraId="506CC14C" w14:textId="77777777" w:rsidTr="00B50D64">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3D82AE2" w14:textId="77777777" w:rsidR="00E34EE5" w:rsidRPr="00072695" w:rsidRDefault="00E34EE5" w:rsidP="00072695">
            <w:pPr>
              <w:rPr>
                <w:szCs w:val="24"/>
              </w:rPr>
            </w:pPr>
            <w:r w:rsidRPr="00072695">
              <w:rPr>
                <w:szCs w:val="24"/>
              </w:rPr>
              <w:t>2. Profesinio mokymo programos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6F1DB26" w14:textId="77777777" w:rsidR="00E34EE5" w:rsidRPr="00072695" w:rsidRDefault="00E34EE5" w:rsidP="00072695">
            <w:pPr>
              <w:jc w:val="center"/>
              <w:rPr>
                <w:szCs w:val="24"/>
              </w:rPr>
            </w:pPr>
            <w:r w:rsidRPr="00072695">
              <w:rPr>
                <w:szCs w:val="24"/>
              </w:rPr>
              <w:t>74,40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70F960" w14:textId="77777777" w:rsidR="00E34EE5" w:rsidRPr="00072695" w:rsidRDefault="00E34EE5" w:rsidP="00072695">
            <w:pPr>
              <w:jc w:val="center"/>
              <w:rPr>
                <w:szCs w:val="24"/>
              </w:rPr>
            </w:pPr>
            <w:r w:rsidRPr="00072695">
              <w:rPr>
                <w:szCs w:val="24"/>
              </w:rPr>
              <w:t>76,80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41BB709" w14:textId="77777777" w:rsidR="00E34EE5" w:rsidRPr="00072695" w:rsidRDefault="00E34EE5" w:rsidP="00072695">
            <w:pPr>
              <w:jc w:val="center"/>
              <w:rPr>
                <w:szCs w:val="24"/>
              </w:rPr>
            </w:pPr>
            <w:r w:rsidRPr="00072695">
              <w:rPr>
                <w:szCs w:val="24"/>
              </w:rPr>
              <w:t>81,60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649A1F8" w14:textId="77777777" w:rsidR="00E34EE5" w:rsidRPr="00072695" w:rsidRDefault="00E34EE5" w:rsidP="00072695">
            <w:pPr>
              <w:jc w:val="center"/>
              <w:rPr>
                <w:szCs w:val="24"/>
              </w:rPr>
            </w:pPr>
            <w:r w:rsidRPr="00072695">
              <w:rPr>
                <w:szCs w:val="24"/>
              </w:rPr>
              <w:t>50,40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1D78ECB" w14:textId="77777777" w:rsidR="00E34EE5" w:rsidRPr="00072695" w:rsidRDefault="00E34EE5" w:rsidP="00072695">
            <w:pPr>
              <w:jc w:val="center"/>
              <w:rPr>
                <w:szCs w:val="24"/>
              </w:rPr>
            </w:pPr>
            <w:r w:rsidRPr="00072695">
              <w:rPr>
                <w:szCs w:val="24"/>
              </w:rPr>
              <w:t>52,80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58DEA93" w14:textId="77777777" w:rsidR="00E34EE5" w:rsidRPr="00072695" w:rsidRDefault="00E34EE5" w:rsidP="00072695">
            <w:pPr>
              <w:jc w:val="center"/>
              <w:rPr>
                <w:szCs w:val="24"/>
              </w:rPr>
            </w:pPr>
            <w:r w:rsidRPr="00072695">
              <w:rPr>
                <w:szCs w:val="24"/>
              </w:rPr>
              <w:t>57,60</w:t>
            </w:r>
          </w:p>
        </w:tc>
      </w:tr>
      <w:tr w:rsidR="00072695" w:rsidRPr="00072695" w14:paraId="4F0E335E" w14:textId="77777777" w:rsidTr="00B50D64">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7406DC7" w14:textId="77777777" w:rsidR="00E34EE5" w:rsidRPr="00072695" w:rsidRDefault="00E34EE5" w:rsidP="00072695">
            <w:pPr>
              <w:rPr>
                <w:szCs w:val="24"/>
              </w:rPr>
            </w:pPr>
            <w:r w:rsidRPr="00072695">
              <w:rPr>
                <w:szCs w:val="24"/>
              </w:rPr>
              <w:t>3. Neformaliojo švietimo (išskyrus ikimokyklinio ir priešmokyklinio ugdymo) programos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DC05E14" w14:textId="77777777" w:rsidR="00E34EE5" w:rsidRPr="00072695" w:rsidRDefault="00E34EE5" w:rsidP="00072695">
            <w:pPr>
              <w:jc w:val="center"/>
              <w:rPr>
                <w:szCs w:val="24"/>
              </w:rPr>
            </w:pPr>
            <w:r w:rsidRPr="00072695">
              <w:rPr>
                <w:szCs w:val="24"/>
              </w:rPr>
              <w:t>66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E62FF5" w14:textId="77777777" w:rsidR="00E34EE5" w:rsidRPr="00072695" w:rsidRDefault="00E34EE5" w:rsidP="00072695">
            <w:pPr>
              <w:jc w:val="center"/>
              <w:rPr>
                <w:szCs w:val="24"/>
              </w:rPr>
            </w:pPr>
            <w:r w:rsidRPr="00072695">
              <w:rPr>
                <w:szCs w:val="24"/>
              </w:rPr>
              <w:t>72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4CAAC3C" w14:textId="77777777" w:rsidR="00E34EE5" w:rsidRPr="00072695" w:rsidRDefault="00E34EE5" w:rsidP="00072695">
            <w:pPr>
              <w:jc w:val="center"/>
              <w:rPr>
                <w:szCs w:val="24"/>
              </w:rPr>
            </w:pPr>
            <w:r w:rsidRPr="00072695">
              <w:rPr>
                <w:szCs w:val="24"/>
              </w:rPr>
              <w:t>76,80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E3E58A8" w14:textId="77777777" w:rsidR="00E34EE5" w:rsidRPr="00072695" w:rsidRDefault="00E34EE5" w:rsidP="00072695">
            <w:pPr>
              <w:jc w:val="center"/>
              <w:rPr>
                <w:szCs w:val="24"/>
              </w:rPr>
            </w:pPr>
            <w:r w:rsidRPr="00072695">
              <w:rPr>
                <w:szCs w:val="24"/>
              </w:rPr>
              <w:t>48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8DBFD39" w14:textId="77777777" w:rsidR="00E34EE5" w:rsidRPr="00072695" w:rsidRDefault="00E34EE5" w:rsidP="00072695">
            <w:pPr>
              <w:jc w:val="center"/>
              <w:rPr>
                <w:szCs w:val="24"/>
              </w:rPr>
            </w:pPr>
            <w:r w:rsidRPr="00072695">
              <w:rPr>
                <w:szCs w:val="24"/>
              </w:rPr>
              <w:t>50,40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A8E4587" w14:textId="77777777" w:rsidR="00E34EE5" w:rsidRPr="00072695" w:rsidRDefault="00E34EE5" w:rsidP="00072695">
            <w:pPr>
              <w:jc w:val="center"/>
              <w:rPr>
                <w:szCs w:val="24"/>
              </w:rPr>
            </w:pPr>
            <w:r w:rsidRPr="00072695">
              <w:rPr>
                <w:szCs w:val="24"/>
              </w:rPr>
              <w:t>52,80</w:t>
            </w:r>
          </w:p>
        </w:tc>
      </w:tr>
    </w:tbl>
    <w:p w14:paraId="6ED5897E" w14:textId="77777777" w:rsidR="00E34EE5" w:rsidRPr="00072695" w:rsidRDefault="00E34EE5" w:rsidP="00072695">
      <w:pPr>
        <w:suppressAutoHyphens/>
        <w:autoSpaceDN w:val="0"/>
        <w:ind w:firstLine="720"/>
        <w:jc w:val="both"/>
        <w:textAlignment w:val="baseline"/>
        <w:rPr>
          <w:rStyle w:val="Numatytasispastraiposriftas1"/>
          <w:szCs w:val="24"/>
        </w:rPr>
      </w:pPr>
      <w:r w:rsidRPr="00072695">
        <w:rPr>
          <w:szCs w:val="24"/>
        </w:rPr>
        <w:t>8.2.3. neviršijant mokyklai skirtų asignavimų ugdymo reikmėms ir suderinus su įstaigos darbo taryba ar profesine sąjunga, gimnazijos darbo apmokėjimo sistemoje gali būti numatytas didesnis nei šiame priede nurodytas valandų, skiriamų vadovauti klasei, skaičius mokytojui per mokslo metus;</w:t>
      </w:r>
    </w:p>
    <w:p w14:paraId="110899A4" w14:textId="77777777" w:rsidR="00E34EE5" w:rsidRPr="00072695" w:rsidRDefault="00E34EE5" w:rsidP="00072695">
      <w:pPr>
        <w:ind w:firstLine="720"/>
        <w:jc w:val="both"/>
        <w:rPr>
          <w:rStyle w:val="Numatytasispastraiposriftas1"/>
          <w:szCs w:val="24"/>
          <w:lang w:eastAsia="lt-LT"/>
        </w:rPr>
      </w:pPr>
      <w:r w:rsidRPr="00072695">
        <w:rPr>
          <w:rStyle w:val="Numatytasispastraiposriftas1"/>
          <w:szCs w:val="24"/>
          <w:lang w:eastAsia="lt-LT"/>
        </w:rPr>
        <w:lastRenderedPageBreak/>
        <w:t>8.2.4.</w:t>
      </w:r>
      <w:r w:rsidRPr="00072695">
        <w:rPr>
          <w:szCs w:val="24"/>
          <w:lang w:eastAsia="lt-LT"/>
        </w:rPr>
        <w:t xml:space="preserve"> </w:t>
      </w:r>
      <w:r w:rsidRPr="00072695">
        <w:rPr>
          <w:rStyle w:val="Numatytasispastraiposriftas1"/>
          <w:szCs w:val="24"/>
          <w:lang w:eastAsia="lt-LT"/>
        </w:rPr>
        <w:t>kitų bendruomenės valandų skaičių ir konkrečius darbus suderinęs su darbo tarybos atstovais nustato gimnazijos direktorius ir kaip atskirą priedą prideda prie mokytojo pareigybės aprašymo.</w:t>
      </w:r>
    </w:p>
    <w:p w14:paraId="11FAED97" w14:textId="77777777" w:rsidR="00E34EE5" w:rsidRPr="00072695" w:rsidRDefault="00E34EE5" w:rsidP="00072695">
      <w:pPr>
        <w:widowControl w:val="0"/>
        <w:suppressAutoHyphens/>
        <w:overflowPunct w:val="0"/>
        <w:ind w:firstLine="720"/>
        <w:jc w:val="both"/>
        <w:textAlignment w:val="baseline"/>
        <w:rPr>
          <w:szCs w:val="24"/>
        </w:rPr>
      </w:pPr>
      <w:r w:rsidRPr="00072695">
        <w:rPr>
          <w:szCs w:val="24"/>
        </w:rPr>
        <w:t>9. Mokytojo, dirbančio pagal bendrojo ugdymo programas, kontaktinių valandų, valandų funkcijoms, susijusioms su kontaktinėmis valandomis, vykdyti ir valandų funkcijoms, susijusioms su veikla gimnazijos bendruomenei, vykdyti proporcija ir kiekis per mokslo metus: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2597"/>
        <w:gridCol w:w="2725"/>
        <w:gridCol w:w="1249"/>
      </w:tblGrid>
      <w:tr w:rsidR="00072695" w:rsidRPr="00072695" w14:paraId="4C46FEC2" w14:textId="77777777" w:rsidTr="00B50D64">
        <w:trPr>
          <w:trHeight w:val="1104"/>
        </w:trPr>
        <w:tc>
          <w:tcPr>
            <w:tcW w:w="3213" w:type="dxa"/>
          </w:tcPr>
          <w:p w14:paraId="6279787E" w14:textId="77777777" w:rsidR="00E34EE5" w:rsidRPr="00072695" w:rsidRDefault="00E34EE5" w:rsidP="00072695">
            <w:pPr>
              <w:widowControl w:val="0"/>
              <w:suppressAutoHyphens/>
              <w:overflowPunct w:val="0"/>
              <w:jc w:val="both"/>
              <w:textAlignment w:val="baseline"/>
              <w:rPr>
                <w:szCs w:val="24"/>
              </w:rPr>
            </w:pPr>
            <w:r w:rsidRPr="00072695">
              <w:rPr>
                <w:szCs w:val="24"/>
              </w:rPr>
              <w:t>Pareigybė</w:t>
            </w:r>
          </w:p>
          <w:p w14:paraId="69107447" w14:textId="77777777" w:rsidR="00E34EE5" w:rsidRPr="00072695" w:rsidRDefault="00E34EE5" w:rsidP="00072695">
            <w:pPr>
              <w:widowControl w:val="0"/>
              <w:suppressAutoHyphens/>
              <w:overflowPunct w:val="0"/>
              <w:jc w:val="both"/>
              <w:textAlignment w:val="baseline"/>
              <w:rPr>
                <w:szCs w:val="24"/>
              </w:rPr>
            </w:pPr>
          </w:p>
          <w:p w14:paraId="3749C752" w14:textId="77777777" w:rsidR="00E34EE5" w:rsidRPr="00072695" w:rsidRDefault="00E34EE5" w:rsidP="00072695">
            <w:pPr>
              <w:widowControl w:val="0"/>
              <w:suppressAutoHyphens/>
              <w:overflowPunct w:val="0"/>
              <w:jc w:val="both"/>
              <w:textAlignment w:val="baseline"/>
              <w:rPr>
                <w:szCs w:val="24"/>
              </w:rPr>
            </w:pPr>
          </w:p>
          <w:p w14:paraId="24707479" w14:textId="77777777" w:rsidR="00E34EE5" w:rsidRPr="00072695" w:rsidRDefault="00E34EE5" w:rsidP="00072695">
            <w:pPr>
              <w:widowControl w:val="0"/>
              <w:suppressAutoHyphens/>
              <w:overflowPunct w:val="0"/>
              <w:jc w:val="both"/>
              <w:textAlignment w:val="baseline"/>
              <w:rPr>
                <w:szCs w:val="24"/>
              </w:rPr>
            </w:pPr>
          </w:p>
        </w:tc>
        <w:tc>
          <w:tcPr>
            <w:tcW w:w="2686" w:type="dxa"/>
          </w:tcPr>
          <w:p w14:paraId="09311E14" w14:textId="77777777" w:rsidR="00E34EE5" w:rsidRPr="00072695" w:rsidRDefault="00E34EE5" w:rsidP="00072695">
            <w:pPr>
              <w:widowControl w:val="0"/>
              <w:suppressAutoHyphens/>
              <w:overflowPunct w:val="0"/>
              <w:jc w:val="both"/>
              <w:textAlignment w:val="baseline"/>
              <w:rPr>
                <w:szCs w:val="24"/>
              </w:rPr>
            </w:pPr>
            <w:r w:rsidRPr="00072695">
              <w:rPr>
                <w:szCs w:val="24"/>
              </w:rPr>
              <w:t>Kontaktinės valandos ir valandos ugdomajai veiklai planuoti, pasiruošti pamokoms, mokinių mokymosi pasiekimams vertinti, vadovauti klasei (grupei)</w:t>
            </w:r>
          </w:p>
        </w:tc>
        <w:tc>
          <w:tcPr>
            <w:tcW w:w="2827" w:type="dxa"/>
          </w:tcPr>
          <w:p w14:paraId="3C5B89C2" w14:textId="77777777" w:rsidR="00E34EE5" w:rsidRPr="00072695" w:rsidRDefault="00E34EE5" w:rsidP="00072695">
            <w:pPr>
              <w:widowControl w:val="0"/>
              <w:suppressAutoHyphens/>
              <w:overflowPunct w:val="0"/>
              <w:jc w:val="both"/>
              <w:textAlignment w:val="baseline"/>
              <w:rPr>
                <w:szCs w:val="24"/>
              </w:rPr>
            </w:pPr>
            <w:r w:rsidRPr="00072695">
              <w:rPr>
                <w:szCs w:val="24"/>
              </w:rPr>
              <w:t>Valandos, susijusios su profesiniu tobulėjimu ir veikla mokyklos bendruomenei</w:t>
            </w:r>
          </w:p>
        </w:tc>
        <w:tc>
          <w:tcPr>
            <w:tcW w:w="1305" w:type="dxa"/>
          </w:tcPr>
          <w:p w14:paraId="1EC09C90" w14:textId="77777777" w:rsidR="00E34EE5" w:rsidRPr="00072695" w:rsidRDefault="00E34EE5" w:rsidP="00072695">
            <w:pPr>
              <w:widowControl w:val="0"/>
              <w:suppressAutoHyphens/>
              <w:overflowPunct w:val="0"/>
              <w:jc w:val="both"/>
              <w:textAlignment w:val="baseline"/>
              <w:rPr>
                <w:szCs w:val="24"/>
              </w:rPr>
            </w:pPr>
          </w:p>
          <w:p w14:paraId="5E4305EB" w14:textId="77777777" w:rsidR="00E34EE5" w:rsidRPr="00072695" w:rsidRDefault="00E34EE5" w:rsidP="00072695">
            <w:pPr>
              <w:widowControl w:val="0"/>
              <w:suppressAutoHyphens/>
              <w:overflowPunct w:val="0"/>
              <w:jc w:val="both"/>
              <w:textAlignment w:val="baseline"/>
              <w:rPr>
                <w:szCs w:val="24"/>
              </w:rPr>
            </w:pPr>
            <w:r w:rsidRPr="00072695">
              <w:rPr>
                <w:szCs w:val="24"/>
              </w:rPr>
              <w:t>Iš viso</w:t>
            </w:r>
          </w:p>
        </w:tc>
      </w:tr>
      <w:tr w:rsidR="00072695" w:rsidRPr="00072695" w14:paraId="4000A7DA" w14:textId="77777777" w:rsidTr="00B50D64">
        <w:trPr>
          <w:trHeight w:val="278"/>
        </w:trPr>
        <w:tc>
          <w:tcPr>
            <w:tcW w:w="3213" w:type="dxa"/>
          </w:tcPr>
          <w:p w14:paraId="5AA83204" w14:textId="77777777" w:rsidR="00E34EE5" w:rsidRPr="00072695" w:rsidRDefault="00E34EE5" w:rsidP="00072695">
            <w:pPr>
              <w:widowControl w:val="0"/>
              <w:suppressAutoHyphens/>
              <w:overflowPunct w:val="0"/>
              <w:jc w:val="both"/>
              <w:textAlignment w:val="baseline"/>
              <w:rPr>
                <w:szCs w:val="24"/>
              </w:rPr>
            </w:pPr>
            <w:r w:rsidRPr="00072695">
              <w:rPr>
                <w:szCs w:val="24"/>
              </w:rPr>
              <w:t xml:space="preserve"> </w:t>
            </w:r>
          </w:p>
        </w:tc>
        <w:tc>
          <w:tcPr>
            <w:tcW w:w="2686" w:type="dxa"/>
          </w:tcPr>
          <w:p w14:paraId="01939F9E" w14:textId="77777777" w:rsidR="00E34EE5" w:rsidRPr="00072695" w:rsidRDefault="00E34EE5" w:rsidP="00072695">
            <w:pPr>
              <w:rPr>
                <w:szCs w:val="24"/>
              </w:rPr>
            </w:pPr>
            <w:r w:rsidRPr="00072695">
              <w:rPr>
                <w:szCs w:val="24"/>
              </w:rPr>
              <w:t>I KATEGORIJA</w:t>
            </w:r>
          </w:p>
        </w:tc>
        <w:tc>
          <w:tcPr>
            <w:tcW w:w="2827" w:type="dxa"/>
          </w:tcPr>
          <w:p w14:paraId="175F33E9" w14:textId="77777777" w:rsidR="00E34EE5" w:rsidRPr="00072695" w:rsidRDefault="00E34EE5" w:rsidP="00072695">
            <w:pPr>
              <w:rPr>
                <w:szCs w:val="24"/>
              </w:rPr>
            </w:pPr>
            <w:r w:rsidRPr="00072695">
              <w:rPr>
                <w:szCs w:val="24"/>
              </w:rPr>
              <w:t>II KATEGORIJA</w:t>
            </w:r>
          </w:p>
        </w:tc>
        <w:tc>
          <w:tcPr>
            <w:tcW w:w="1305" w:type="dxa"/>
          </w:tcPr>
          <w:p w14:paraId="3A573E5F" w14:textId="77777777" w:rsidR="00E34EE5" w:rsidRPr="00072695" w:rsidRDefault="00E34EE5" w:rsidP="00072695">
            <w:pPr>
              <w:widowControl w:val="0"/>
              <w:suppressAutoHyphens/>
              <w:overflowPunct w:val="0"/>
              <w:jc w:val="both"/>
              <w:textAlignment w:val="baseline"/>
              <w:rPr>
                <w:szCs w:val="24"/>
              </w:rPr>
            </w:pPr>
          </w:p>
        </w:tc>
      </w:tr>
      <w:tr w:rsidR="00E34EE5" w:rsidRPr="00072695" w14:paraId="33E5F3A1" w14:textId="77777777" w:rsidTr="00B50D64">
        <w:tc>
          <w:tcPr>
            <w:tcW w:w="3213" w:type="dxa"/>
          </w:tcPr>
          <w:p w14:paraId="7434368D" w14:textId="77777777" w:rsidR="00E34EE5" w:rsidRPr="00072695" w:rsidRDefault="00E34EE5" w:rsidP="00072695">
            <w:pPr>
              <w:widowControl w:val="0"/>
              <w:suppressAutoHyphens/>
              <w:overflowPunct w:val="0"/>
              <w:jc w:val="both"/>
              <w:textAlignment w:val="baseline"/>
              <w:rPr>
                <w:szCs w:val="24"/>
              </w:rPr>
            </w:pPr>
            <w:r w:rsidRPr="00072695">
              <w:rPr>
                <w:szCs w:val="24"/>
              </w:rPr>
              <w:t>Mokytojas (pedagoginis darbo stažas iki 2 metų)</w:t>
            </w:r>
          </w:p>
          <w:p w14:paraId="121DAFB1" w14:textId="77777777" w:rsidR="00E34EE5" w:rsidRPr="00072695" w:rsidRDefault="00E34EE5" w:rsidP="00072695">
            <w:pPr>
              <w:widowControl w:val="0"/>
              <w:suppressAutoHyphens/>
              <w:overflowPunct w:val="0"/>
              <w:jc w:val="both"/>
              <w:textAlignment w:val="baseline"/>
              <w:rPr>
                <w:szCs w:val="24"/>
              </w:rPr>
            </w:pPr>
            <w:r w:rsidRPr="00072695">
              <w:rPr>
                <w:szCs w:val="24"/>
              </w:rPr>
              <w:t>Vyresnysis mokytojas</w:t>
            </w:r>
          </w:p>
          <w:p w14:paraId="17E9E581" w14:textId="77777777" w:rsidR="00E34EE5" w:rsidRPr="00072695" w:rsidRDefault="00E34EE5" w:rsidP="00072695">
            <w:pPr>
              <w:widowControl w:val="0"/>
              <w:suppressAutoHyphens/>
              <w:overflowPunct w:val="0"/>
              <w:jc w:val="both"/>
              <w:textAlignment w:val="baseline"/>
              <w:rPr>
                <w:szCs w:val="24"/>
              </w:rPr>
            </w:pPr>
            <w:r w:rsidRPr="00072695">
              <w:rPr>
                <w:szCs w:val="24"/>
              </w:rPr>
              <w:t>Mokytojas metodininkas</w:t>
            </w:r>
          </w:p>
          <w:p w14:paraId="0316554B" w14:textId="77777777" w:rsidR="00E34EE5" w:rsidRPr="00072695" w:rsidRDefault="00E34EE5" w:rsidP="00072695">
            <w:pPr>
              <w:widowControl w:val="0"/>
              <w:suppressAutoHyphens/>
              <w:overflowPunct w:val="0"/>
              <w:jc w:val="both"/>
              <w:textAlignment w:val="baseline"/>
              <w:rPr>
                <w:szCs w:val="24"/>
              </w:rPr>
            </w:pPr>
            <w:r w:rsidRPr="00072695">
              <w:rPr>
                <w:szCs w:val="24"/>
              </w:rPr>
              <w:t xml:space="preserve">Mokytojas </w:t>
            </w:r>
          </w:p>
          <w:p w14:paraId="0AD2C00B" w14:textId="77777777" w:rsidR="00E34EE5" w:rsidRPr="00072695" w:rsidRDefault="00E34EE5" w:rsidP="00072695">
            <w:pPr>
              <w:widowControl w:val="0"/>
              <w:suppressAutoHyphens/>
              <w:overflowPunct w:val="0"/>
              <w:jc w:val="both"/>
              <w:textAlignment w:val="baseline"/>
              <w:rPr>
                <w:szCs w:val="24"/>
              </w:rPr>
            </w:pPr>
            <w:r w:rsidRPr="00072695">
              <w:rPr>
                <w:szCs w:val="24"/>
              </w:rPr>
              <w:t>ekspertas (pedagoginio darbo stažas nuo daugiau kaip 2 metų)</w:t>
            </w:r>
          </w:p>
        </w:tc>
        <w:tc>
          <w:tcPr>
            <w:tcW w:w="2686" w:type="dxa"/>
          </w:tcPr>
          <w:p w14:paraId="521E1667" w14:textId="77777777" w:rsidR="00E34EE5" w:rsidRPr="00072695" w:rsidRDefault="00E34EE5" w:rsidP="00072695">
            <w:pPr>
              <w:widowControl w:val="0"/>
              <w:suppressAutoHyphens/>
              <w:overflowPunct w:val="0"/>
              <w:jc w:val="both"/>
              <w:textAlignment w:val="baseline"/>
              <w:rPr>
                <w:szCs w:val="24"/>
              </w:rPr>
            </w:pPr>
          </w:p>
          <w:p w14:paraId="674E44EC" w14:textId="77777777" w:rsidR="00E34EE5" w:rsidRPr="00072695" w:rsidRDefault="00E34EE5" w:rsidP="00072695">
            <w:pPr>
              <w:rPr>
                <w:szCs w:val="24"/>
              </w:rPr>
            </w:pPr>
          </w:p>
          <w:p w14:paraId="40B708A5" w14:textId="77777777" w:rsidR="00E34EE5" w:rsidRPr="00072695" w:rsidRDefault="00E34EE5" w:rsidP="00072695">
            <w:pPr>
              <w:jc w:val="center"/>
              <w:rPr>
                <w:szCs w:val="24"/>
              </w:rPr>
            </w:pPr>
            <w:r w:rsidRPr="00072695">
              <w:rPr>
                <w:szCs w:val="24"/>
              </w:rPr>
              <w:t>1 010-1 410</w:t>
            </w:r>
          </w:p>
        </w:tc>
        <w:tc>
          <w:tcPr>
            <w:tcW w:w="2827" w:type="dxa"/>
          </w:tcPr>
          <w:p w14:paraId="48D385E5" w14:textId="77777777" w:rsidR="00E34EE5" w:rsidRPr="00072695" w:rsidRDefault="00E34EE5" w:rsidP="00072695">
            <w:pPr>
              <w:widowControl w:val="0"/>
              <w:suppressAutoHyphens/>
              <w:overflowPunct w:val="0"/>
              <w:jc w:val="both"/>
              <w:textAlignment w:val="baseline"/>
              <w:rPr>
                <w:szCs w:val="24"/>
              </w:rPr>
            </w:pPr>
          </w:p>
          <w:p w14:paraId="75C487DE" w14:textId="77777777" w:rsidR="00E34EE5" w:rsidRPr="00072695" w:rsidRDefault="00E34EE5" w:rsidP="00072695">
            <w:pPr>
              <w:rPr>
                <w:szCs w:val="24"/>
              </w:rPr>
            </w:pPr>
          </w:p>
          <w:p w14:paraId="0F9D3C26" w14:textId="77777777" w:rsidR="00E34EE5" w:rsidRPr="00072695" w:rsidRDefault="00E34EE5" w:rsidP="00072695">
            <w:pPr>
              <w:tabs>
                <w:tab w:val="left" w:pos="1560"/>
              </w:tabs>
              <w:jc w:val="center"/>
              <w:rPr>
                <w:szCs w:val="24"/>
              </w:rPr>
            </w:pPr>
            <w:r w:rsidRPr="00072695">
              <w:rPr>
                <w:szCs w:val="24"/>
              </w:rPr>
              <w:t>102 -502</w:t>
            </w:r>
          </w:p>
        </w:tc>
        <w:tc>
          <w:tcPr>
            <w:tcW w:w="1305" w:type="dxa"/>
          </w:tcPr>
          <w:p w14:paraId="1E1931E2" w14:textId="77777777" w:rsidR="00E34EE5" w:rsidRPr="00072695" w:rsidRDefault="00E34EE5" w:rsidP="00072695">
            <w:pPr>
              <w:widowControl w:val="0"/>
              <w:suppressAutoHyphens/>
              <w:overflowPunct w:val="0"/>
              <w:jc w:val="both"/>
              <w:textAlignment w:val="baseline"/>
              <w:rPr>
                <w:szCs w:val="24"/>
              </w:rPr>
            </w:pPr>
          </w:p>
          <w:p w14:paraId="479B67CB" w14:textId="77777777" w:rsidR="00E34EE5" w:rsidRPr="00072695" w:rsidRDefault="00E34EE5" w:rsidP="00072695">
            <w:pPr>
              <w:rPr>
                <w:szCs w:val="24"/>
              </w:rPr>
            </w:pPr>
          </w:p>
          <w:p w14:paraId="2FE9B588" w14:textId="77777777" w:rsidR="00E34EE5" w:rsidRPr="00072695" w:rsidRDefault="00E34EE5" w:rsidP="00072695">
            <w:pPr>
              <w:rPr>
                <w:szCs w:val="24"/>
              </w:rPr>
            </w:pPr>
            <w:r w:rsidRPr="00072695">
              <w:rPr>
                <w:szCs w:val="24"/>
              </w:rPr>
              <w:t>1512</w:t>
            </w:r>
          </w:p>
        </w:tc>
      </w:tr>
    </w:tbl>
    <w:p w14:paraId="17C03D6F" w14:textId="77777777" w:rsidR="00E34EE5" w:rsidRPr="00072695" w:rsidRDefault="00E34EE5" w:rsidP="00072695">
      <w:pPr>
        <w:widowControl w:val="0"/>
        <w:suppressAutoHyphens/>
        <w:overflowPunct w:val="0"/>
        <w:jc w:val="both"/>
        <w:textAlignment w:val="baseline"/>
        <w:rPr>
          <w:szCs w:val="24"/>
        </w:rPr>
        <w:sectPr w:rsidR="00E34EE5" w:rsidRPr="00072695" w:rsidSect="00B17B6A">
          <w:type w:val="continuous"/>
          <w:pgSz w:w="11906" w:h="16838" w:code="9"/>
          <w:pgMar w:top="1701" w:right="567" w:bottom="1134" w:left="1701" w:header="567" w:footer="567" w:gutter="0"/>
          <w:cols w:space="1296"/>
          <w:docGrid w:linePitch="360"/>
        </w:sectPr>
      </w:pPr>
    </w:p>
    <w:p w14:paraId="45018BEA" w14:textId="77777777" w:rsidR="00E34EE5" w:rsidRPr="00072695" w:rsidRDefault="00E34EE5" w:rsidP="00072695">
      <w:pPr>
        <w:widowControl w:val="0"/>
        <w:suppressAutoHyphens/>
        <w:overflowPunct w:val="0"/>
        <w:ind w:firstLine="720"/>
        <w:jc w:val="both"/>
        <w:textAlignment w:val="baseline"/>
        <w:rPr>
          <w:szCs w:val="24"/>
        </w:rPr>
      </w:pPr>
      <w:r w:rsidRPr="00072695">
        <w:rPr>
          <w:szCs w:val="24"/>
        </w:rPr>
        <w:t>10. Mokytojui, dirbančiam pagal bendrojo ugdymo programas, per savaitę skiriama ne daugiau kaip 24 kontaktinės valandos privalomiems dalykams pagal bendruosius ugdymo planus, kuriuos tvirtina švietimo ir mokslo ministras, mokyti.</w:t>
      </w:r>
    </w:p>
    <w:p w14:paraId="67615983" w14:textId="77777777" w:rsidR="00E34EE5" w:rsidRPr="00072695" w:rsidRDefault="00E34EE5" w:rsidP="00072695">
      <w:pPr>
        <w:widowControl w:val="0"/>
        <w:suppressAutoHyphens/>
        <w:overflowPunct w:val="0"/>
        <w:ind w:firstLine="720"/>
        <w:jc w:val="both"/>
        <w:textAlignment w:val="baseline"/>
        <w:rPr>
          <w:szCs w:val="24"/>
        </w:rPr>
      </w:pPr>
      <w:r w:rsidRPr="00072695">
        <w:rPr>
          <w:szCs w:val="24"/>
        </w:rPr>
        <w:t>11. Mokytojo kontaktinių valandų skaičius per metus apskaičiuojamas savaitinių kontaktinių valandų skaičių dauginant iš darbo savaičių su mokiniais skaičiaus.</w:t>
      </w:r>
    </w:p>
    <w:p w14:paraId="1CB3D7B3" w14:textId="77777777" w:rsidR="00E34EE5" w:rsidRPr="00072695" w:rsidRDefault="00E34EE5" w:rsidP="00072695">
      <w:pPr>
        <w:widowControl w:val="0"/>
        <w:suppressAutoHyphens/>
        <w:overflowPunct w:val="0"/>
        <w:ind w:firstLine="720"/>
        <w:jc w:val="both"/>
        <w:textAlignment w:val="baseline"/>
        <w:rPr>
          <w:szCs w:val="24"/>
        </w:rPr>
      </w:pPr>
      <w:r w:rsidRPr="00072695">
        <w:rPr>
          <w:szCs w:val="24"/>
        </w:rPr>
        <w:t>12. Mokytojo etatas apskaičiuojamas metinį kontaktinių ir nekontaktinių valandų skaičių dalijant iš 1512 val.</w:t>
      </w:r>
    </w:p>
    <w:p w14:paraId="3A66B117" w14:textId="77777777" w:rsidR="00E34EE5" w:rsidRPr="00072695" w:rsidRDefault="00E34EE5" w:rsidP="00072695">
      <w:pPr>
        <w:widowControl w:val="0"/>
        <w:suppressAutoHyphens/>
        <w:overflowPunct w:val="0"/>
        <w:ind w:firstLine="720"/>
        <w:jc w:val="both"/>
        <w:textAlignment w:val="baseline"/>
        <w:rPr>
          <w:szCs w:val="24"/>
        </w:rPr>
      </w:pPr>
      <w:r w:rsidRPr="00072695">
        <w:rPr>
          <w:szCs w:val="24"/>
        </w:rPr>
        <w:t>13. Mokytojo, dirbančio pagal bendrojo ugdymo programas, darbo krūvio sandarą nustato gimnazijos direktorius pagal šio priedo 9 punkto nustatytą kontaktinių valandų, valandų funkcijoms, susijusioms su kontaktinėmis valandomis, vykdyti ir valandų funkcijoms, susijusioms su veikla gimnazijos bendruomenei, vykdyti proporciją per mokslo metus, kvalifikacinę kategoriją, ugdymo programą, dalyką ir kitus gimnazijos darbo apmokėjimo sistemoje nustatytus kriterijus, atsižvelgiant į švietimo ir mokslo ministro patvirtintas rekomendacijas dėl mokytojų, dirbančių pagal bendrojo ugdymo programą.</w:t>
      </w:r>
    </w:p>
    <w:p w14:paraId="10A488A3" w14:textId="77777777" w:rsidR="00E34EE5" w:rsidRPr="00072695" w:rsidRDefault="00E34EE5" w:rsidP="00072695">
      <w:pPr>
        <w:widowControl w:val="0"/>
        <w:jc w:val="both"/>
        <w:rPr>
          <w:szCs w:val="24"/>
          <w:lang w:eastAsia="lt-LT"/>
        </w:rPr>
      </w:pPr>
    </w:p>
    <w:p w14:paraId="6FFED1B8" w14:textId="17AD5D5D" w:rsidR="00E34EE5" w:rsidRPr="00072695" w:rsidRDefault="00E34EE5" w:rsidP="00072695">
      <w:pPr>
        <w:widowControl w:val="0"/>
        <w:jc w:val="center"/>
        <w:rPr>
          <w:b/>
          <w:szCs w:val="24"/>
          <w:lang w:eastAsia="lt-LT"/>
        </w:rPr>
      </w:pPr>
      <w:r w:rsidRPr="00072695">
        <w:rPr>
          <w:b/>
          <w:szCs w:val="24"/>
          <w:lang w:eastAsia="lt-LT"/>
        </w:rPr>
        <w:t>II</w:t>
      </w:r>
      <w:r w:rsidR="00443A93">
        <w:rPr>
          <w:b/>
          <w:szCs w:val="24"/>
          <w:lang w:eastAsia="lt-LT"/>
        </w:rPr>
        <w:t xml:space="preserve"> </w:t>
      </w:r>
      <w:r w:rsidRPr="00072695">
        <w:rPr>
          <w:b/>
          <w:szCs w:val="24"/>
          <w:lang w:eastAsia="lt-LT"/>
        </w:rPr>
        <w:t>SKYRIUS</w:t>
      </w:r>
    </w:p>
    <w:p w14:paraId="1DC0849E" w14:textId="77777777" w:rsidR="00E34EE5" w:rsidRPr="00072695" w:rsidRDefault="00E34EE5" w:rsidP="00072695">
      <w:pPr>
        <w:widowControl w:val="0"/>
        <w:jc w:val="center"/>
        <w:rPr>
          <w:b/>
          <w:szCs w:val="24"/>
          <w:lang w:eastAsia="lt-LT"/>
        </w:rPr>
      </w:pPr>
      <w:r w:rsidRPr="00072695">
        <w:rPr>
          <w:b/>
          <w:szCs w:val="24"/>
          <w:lang w:eastAsia="lt-LT"/>
        </w:rPr>
        <w:t>SPECIALIŲJŲ PEDAGOGŲ, LOGOPEDŲ PAREIGINIŲ ALGŲ KOEFICIENTAI IR DARBO KRŪVIO SANDARA</w:t>
      </w:r>
    </w:p>
    <w:p w14:paraId="7DAC7624" w14:textId="77777777" w:rsidR="00E34EE5" w:rsidRPr="00072695" w:rsidRDefault="00E34EE5" w:rsidP="00072695">
      <w:pPr>
        <w:widowControl w:val="0"/>
        <w:ind w:firstLine="720"/>
        <w:jc w:val="center"/>
        <w:rPr>
          <w:szCs w:val="24"/>
          <w:lang w:eastAsia="lt-LT"/>
        </w:rPr>
      </w:pPr>
    </w:p>
    <w:p w14:paraId="5C3D2DA0" w14:textId="658C6FCB" w:rsidR="00E34EE5" w:rsidRPr="00072695" w:rsidRDefault="00E34EE5" w:rsidP="00072695">
      <w:pPr>
        <w:widowControl w:val="0"/>
        <w:ind w:firstLine="720"/>
        <w:jc w:val="both"/>
        <w:rPr>
          <w:szCs w:val="24"/>
          <w:lang w:eastAsia="lt-LT"/>
        </w:rPr>
      </w:pPr>
      <w:r w:rsidRPr="00072695">
        <w:rPr>
          <w:szCs w:val="24"/>
          <w:lang w:eastAsia="lt-LT"/>
        </w:rPr>
        <w:t>1</w:t>
      </w:r>
      <w:r w:rsidR="00AF5CED">
        <w:rPr>
          <w:szCs w:val="24"/>
          <w:lang w:eastAsia="lt-LT"/>
        </w:rPr>
        <w:t>4</w:t>
      </w:r>
      <w:r w:rsidRPr="00072695">
        <w:rPr>
          <w:szCs w:val="24"/>
          <w:lang w:eastAsia="lt-LT"/>
        </w:rPr>
        <w:t>. Šiame skyriuje nurodytų darbuotojų pareiginės algos koeficientai:</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24"/>
        <w:gridCol w:w="919"/>
        <w:gridCol w:w="983"/>
        <w:gridCol w:w="1086"/>
        <w:gridCol w:w="1086"/>
        <w:gridCol w:w="990"/>
        <w:gridCol w:w="992"/>
        <w:gridCol w:w="1134"/>
      </w:tblGrid>
      <w:tr w:rsidR="00072695" w:rsidRPr="00072695" w14:paraId="77AE152F" w14:textId="77777777" w:rsidTr="00B50D64">
        <w:trPr>
          <w:trHeight w:val="275"/>
          <w:tblHeader/>
        </w:trPr>
        <w:tc>
          <w:tcPr>
            <w:tcW w:w="2024" w:type="dxa"/>
            <w:tcBorders>
              <w:top w:val="nil"/>
              <w:left w:val="nil"/>
              <w:bottom w:val="single" w:sz="4" w:space="0" w:color="auto"/>
              <w:right w:val="nil"/>
            </w:tcBorders>
            <w:tcMar>
              <w:top w:w="0" w:type="dxa"/>
              <w:left w:w="108" w:type="dxa"/>
              <w:bottom w:w="0" w:type="dxa"/>
              <w:right w:w="108" w:type="dxa"/>
            </w:tcMar>
            <w:vAlign w:val="center"/>
          </w:tcPr>
          <w:p w14:paraId="320C385B" w14:textId="77777777" w:rsidR="00E34EE5" w:rsidRPr="00072695" w:rsidRDefault="00E34EE5" w:rsidP="00072695">
            <w:pPr>
              <w:widowControl w:val="0"/>
              <w:rPr>
                <w:szCs w:val="24"/>
              </w:rPr>
            </w:pPr>
          </w:p>
        </w:tc>
        <w:tc>
          <w:tcPr>
            <w:tcW w:w="7190" w:type="dxa"/>
            <w:gridSpan w:val="7"/>
            <w:tcBorders>
              <w:top w:val="nil"/>
              <w:left w:val="nil"/>
              <w:bottom w:val="single" w:sz="4" w:space="0" w:color="auto"/>
              <w:right w:val="nil"/>
            </w:tcBorders>
            <w:tcMar>
              <w:top w:w="0" w:type="dxa"/>
              <w:left w:w="108" w:type="dxa"/>
              <w:bottom w:w="0" w:type="dxa"/>
              <w:right w:w="108" w:type="dxa"/>
            </w:tcMar>
            <w:vAlign w:val="center"/>
          </w:tcPr>
          <w:p w14:paraId="19DABDBF" w14:textId="77777777" w:rsidR="00E34EE5" w:rsidRPr="00072695" w:rsidRDefault="00E34EE5" w:rsidP="00072695">
            <w:pPr>
              <w:widowControl w:val="0"/>
              <w:jc w:val="right"/>
              <w:rPr>
                <w:szCs w:val="24"/>
              </w:rPr>
            </w:pPr>
            <w:r w:rsidRPr="00072695">
              <w:rPr>
                <w:szCs w:val="24"/>
              </w:rPr>
              <w:t>(</w:t>
            </w:r>
            <w:r w:rsidRPr="00072695">
              <w:rPr>
                <w:szCs w:val="24"/>
                <w:lang w:eastAsia="lt-LT"/>
              </w:rPr>
              <w:t>pareiginės algos (atlyginimo) baziniais dydžiais</w:t>
            </w:r>
            <w:r w:rsidRPr="00072695">
              <w:rPr>
                <w:szCs w:val="24"/>
              </w:rPr>
              <w:t>)</w:t>
            </w:r>
          </w:p>
        </w:tc>
      </w:tr>
      <w:tr w:rsidR="00072695" w:rsidRPr="00072695" w14:paraId="383413B7" w14:textId="77777777" w:rsidTr="00B50D64">
        <w:trPr>
          <w:trHeight w:val="275"/>
          <w:tblHeader/>
        </w:trPr>
        <w:tc>
          <w:tcPr>
            <w:tcW w:w="20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6FB33E" w14:textId="77777777" w:rsidR="00E34EE5" w:rsidRPr="00072695" w:rsidRDefault="00E34EE5" w:rsidP="00072695">
            <w:pPr>
              <w:widowControl w:val="0"/>
              <w:jc w:val="center"/>
              <w:rPr>
                <w:szCs w:val="24"/>
              </w:rPr>
            </w:pPr>
            <w:r w:rsidRPr="00072695">
              <w:rPr>
                <w:szCs w:val="24"/>
              </w:rPr>
              <w:t>Kvalifikacinė</w:t>
            </w:r>
          </w:p>
          <w:p w14:paraId="143C4571" w14:textId="77777777" w:rsidR="00E34EE5" w:rsidRPr="00072695" w:rsidRDefault="00E34EE5" w:rsidP="00072695">
            <w:pPr>
              <w:widowControl w:val="0"/>
              <w:jc w:val="center"/>
              <w:rPr>
                <w:szCs w:val="24"/>
              </w:rPr>
            </w:pPr>
            <w:r w:rsidRPr="00072695">
              <w:rPr>
                <w:szCs w:val="24"/>
              </w:rPr>
              <w:t>kategorija</w:t>
            </w:r>
          </w:p>
        </w:tc>
        <w:tc>
          <w:tcPr>
            <w:tcW w:w="7190"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40B386" w14:textId="77777777" w:rsidR="00E34EE5" w:rsidRPr="00072695" w:rsidRDefault="00E34EE5" w:rsidP="00072695">
            <w:pPr>
              <w:widowControl w:val="0"/>
              <w:jc w:val="center"/>
              <w:rPr>
                <w:bCs/>
                <w:szCs w:val="24"/>
              </w:rPr>
            </w:pPr>
            <w:r w:rsidRPr="00072695">
              <w:rPr>
                <w:bCs/>
                <w:szCs w:val="24"/>
              </w:rPr>
              <w:t>Pareiginės algos koeficientai</w:t>
            </w:r>
          </w:p>
        </w:tc>
      </w:tr>
      <w:tr w:rsidR="00072695" w:rsidRPr="00072695" w14:paraId="50C230E9" w14:textId="77777777" w:rsidTr="00B50D64">
        <w:trPr>
          <w:trHeight w:val="275"/>
          <w:tblHeader/>
        </w:trPr>
        <w:tc>
          <w:tcPr>
            <w:tcW w:w="2024" w:type="dxa"/>
            <w:vMerge/>
            <w:tcBorders>
              <w:top w:val="single" w:sz="4" w:space="0" w:color="auto"/>
              <w:left w:val="single" w:sz="4" w:space="0" w:color="auto"/>
              <w:bottom w:val="single" w:sz="4" w:space="0" w:color="auto"/>
              <w:right w:val="single" w:sz="4" w:space="0" w:color="auto"/>
            </w:tcBorders>
            <w:vAlign w:val="center"/>
            <w:hideMark/>
          </w:tcPr>
          <w:p w14:paraId="40E52CDF" w14:textId="77777777" w:rsidR="00E34EE5" w:rsidRPr="00072695" w:rsidRDefault="00E34EE5" w:rsidP="00072695">
            <w:pPr>
              <w:widowControl w:val="0"/>
              <w:jc w:val="center"/>
              <w:rPr>
                <w:szCs w:val="24"/>
              </w:rPr>
            </w:pPr>
          </w:p>
        </w:tc>
        <w:tc>
          <w:tcPr>
            <w:tcW w:w="7190"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F7353D" w14:textId="77777777" w:rsidR="00E34EE5" w:rsidRPr="00072695" w:rsidRDefault="00E34EE5" w:rsidP="00072695">
            <w:pPr>
              <w:widowControl w:val="0"/>
              <w:jc w:val="center"/>
              <w:rPr>
                <w:szCs w:val="24"/>
              </w:rPr>
            </w:pPr>
            <w:r w:rsidRPr="00072695">
              <w:rPr>
                <w:szCs w:val="24"/>
              </w:rPr>
              <w:t>Pedagoginio darbo stažas (metais)</w:t>
            </w:r>
          </w:p>
        </w:tc>
      </w:tr>
      <w:tr w:rsidR="00072695" w:rsidRPr="00072695" w14:paraId="003B5832" w14:textId="77777777" w:rsidTr="00B50D64">
        <w:trPr>
          <w:trHeight w:val="1121"/>
          <w:tblHeader/>
        </w:trPr>
        <w:tc>
          <w:tcPr>
            <w:tcW w:w="2024" w:type="dxa"/>
            <w:vMerge/>
            <w:tcBorders>
              <w:top w:val="single" w:sz="4" w:space="0" w:color="auto"/>
              <w:left w:val="single" w:sz="4" w:space="0" w:color="auto"/>
              <w:bottom w:val="single" w:sz="4" w:space="0" w:color="auto"/>
              <w:right w:val="single" w:sz="4" w:space="0" w:color="auto"/>
            </w:tcBorders>
            <w:vAlign w:val="center"/>
            <w:hideMark/>
          </w:tcPr>
          <w:p w14:paraId="44DB4CFC" w14:textId="77777777" w:rsidR="00E34EE5" w:rsidRPr="00072695" w:rsidRDefault="00E34EE5" w:rsidP="00072695">
            <w:pPr>
              <w:widowControl w:val="0"/>
              <w:jc w:val="center"/>
              <w:rPr>
                <w:szCs w:val="24"/>
              </w:rPr>
            </w:pPr>
          </w:p>
        </w:tc>
        <w:tc>
          <w:tcPr>
            <w:tcW w:w="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25406E" w14:textId="77777777" w:rsidR="00E34EE5" w:rsidRPr="00072695" w:rsidRDefault="00E34EE5" w:rsidP="00072695">
            <w:pPr>
              <w:widowControl w:val="0"/>
              <w:jc w:val="center"/>
              <w:rPr>
                <w:szCs w:val="24"/>
              </w:rPr>
            </w:pPr>
            <w:r w:rsidRPr="00072695">
              <w:rPr>
                <w:szCs w:val="24"/>
              </w:rPr>
              <w:t>iki 2</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25907B" w14:textId="77777777" w:rsidR="00E34EE5" w:rsidRPr="00072695" w:rsidRDefault="00E34EE5" w:rsidP="00072695">
            <w:pPr>
              <w:widowControl w:val="0"/>
              <w:jc w:val="center"/>
              <w:rPr>
                <w:szCs w:val="24"/>
              </w:rPr>
            </w:pPr>
            <w:r w:rsidRPr="00072695">
              <w:rPr>
                <w:szCs w:val="24"/>
              </w:rPr>
              <w:t>nuo daugiau kaip 2 iki 5</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249454" w14:textId="77777777" w:rsidR="00E34EE5" w:rsidRPr="00072695" w:rsidRDefault="00E34EE5" w:rsidP="00072695">
            <w:pPr>
              <w:widowControl w:val="0"/>
              <w:jc w:val="center"/>
              <w:rPr>
                <w:szCs w:val="24"/>
              </w:rPr>
            </w:pPr>
            <w:r w:rsidRPr="00072695">
              <w:rPr>
                <w:szCs w:val="24"/>
              </w:rPr>
              <w:t>nuo daugiau kaip 5 iki 10</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5B2597" w14:textId="77777777" w:rsidR="00E34EE5" w:rsidRPr="00072695" w:rsidRDefault="00E34EE5" w:rsidP="00072695">
            <w:pPr>
              <w:widowControl w:val="0"/>
              <w:jc w:val="center"/>
              <w:rPr>
                <w:szCs w:val="24"/>
              </w:rPr>
            </w:pPr>
            <w:r w:rsidRPr="00072695">
              <w:rPr>
                <w:szCs w:val="24"/>
              </w:rPr>
              <w:t>nuo daugiau kaip 10 iki 15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BE1235" w14:textId="77777777" w:rsidR="00E34EE5" w:rsidRPr="00072695" w:rsidRDefault="00E34EE5" w:rsidP="00072695">
            <w:pPr>
              <w:widowControl w:val="0"/>
              <w:jc w:val="center"/>
              <w:rPr>
                <w:szCs w:val="24"/>
              </w:rPr>
            </w:pPr>
            <w:r w:rsidRPr="00072695">
              <w:rPr>
                <w:szCs w:val="24"/>
              </w:rPr>
              <w:t>nuo daugiau kaip 15 iki 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CD5AF0" w14:textId="77777777" w:rsidR="00E34EE5" w:rsidRPr="00072695" w:rsidRDefault="00E34EE5" w:rsidP="00072695">
            <w:pPr>
              <w:widowControl w:val="0"/>
              <w:jc w:val="center"/>
              <w:rPr>
                <w:szCs w:val="24"/>
              </w:rPr>
            </w:pPr>
            <w:r w:rsidRPr="00072695">
              <w:rPr>
                <w:szCs w:val="24"/>
              </w:rPr>
              <w:t>nuo daugiau kaip 20 iki 25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26814E" w14:textId="77777777" w:rsidR="00E34EE5" w:rsidRPr="00072695" w:rsidRDefault="00E34EE5" w:rsidP="00072695">
            <w:pPr>
              <w:widowControl w:val="0"/>
              <w:ind w:hanging="154"/>
              <w:jc w:val="center"/>
              <w:rPr>
                <w:szCs w:val="24"/>
              </w:rPr>
            </w:pPr>
            <w:r w:rsidRPr="00072695">
              <w:rPr>
                <w:szCs w:val="24"/>
              </w:rPr>
              <w:t>daugiau kaip 25</w:t>
            </w:r>
          </w:p>
        </w:tc>
      </w:tr>
      <w:tr w:rsidR="00072695" w:rsidRPr="00072695" w14:paraId="14350E14" w14:textId="77777777" w:rsidTr="00B50D64">
        <w:trPr>
          <w:trHeight w:val="319"/>
        </w:trPr>
        <w:tc>
          <w:tcPr>
            <w:tcW w:w="9214"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B314E2" w14:textId="77777777" w:rsidR="00E34EE5" w:rsidRPr="00072695" w:rsidRDefault="00E34EE5" w:rsidP="00072695">
            <w:pPr>
              <w:widowControl w:val="0"/>
              <w:ind w:right="38"/>
              <w:jc w:val="center"/>
              <w:rPr>
                <w:szCs w:val="24"/>
              </w:rPr>
            </w:pPr>
            <w:r w:rsidRPr="00072695">
              <w:rPr>
                <w:szCs w:val="24"/>
              </w:rPr>
              <w:t>Nesuteiktos kvalifikacinės kategorijos</w:t>
            </w:r>
          </w:p>
        </w:tc>
      </w:tr>
      <w:tr w:rsidR="00072695" w:rsidRPr="00072695" w14:paraId="367FFB62" w14:textId="77777777" w:rsidTr="00B50D64">
        <w:trPr>
          <w:trHeight w:val="307"/>
        </w:trPr>
        <w:tc>
          <w:tcPr>
            <w:tcW w:w="2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69CD63" w14:textId="77777777" w:rsidR="00E34EE5" w:rsidRPr="00072695" w:rsidRDefault="00E34EE5" w:rsidP="00072695">
            <w:pPr>
              <w:widowControl w:val="0"/>
              <w:ind w:right="38"/>
              <w:rPr>
                <w:szCs w:val="24"/>
              </w:rPr>
            </w:pPr>
            <w:r w:rsidRPr="00072695">
              <w:rPr>
                <w:szCs w:val="24"/>
                <w:lang w:eastAsia="lt-LT"/>
              </w:rPr>
              <w:t>Specialusis pedagogas, logopedas</w:t>
            </w:r>
          </w:p>
        </w:tc>
        <w:tc>
          <w:tcPr>
            <w:tcW w:w="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F92AAD" w14:textId="1521F3E5" w:rsidR="00E34EE5" w:rsidRPr="00072695" w:rsidRDefault="00635919" w:rsidP="00072695">
            <w:pPr>
              <w:widowControl w:val="0"/>
              <w:ind w:right="38"/>
              <w:jc w:val="center"/>
              <w:rPr>
                <w:szCs w:val="24"/>
              </w:rPr>
            </w:pPr>
            <w:r>
              <w:rPr>
                <w:szCs w:val="24"/>
                <w:lang w:eastAsia="lt-LT"/>
              </w:rPr>
              <w:t>1,</w:t>
            </w:r>
            <w:r w:rsidR="008E3124">
              <w:rPr>
                <w:szCs w:val="24"/>
                <w:lang w:eastAsia="lt-LT"/>
              </w:rPr>
              <w:t>1886</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E71546" w14:textId="14F4C9FB" w:rsidR="00E34EE5" w:rsidRPr="00072695" w:rsidRDefault="00635919" w:rsidP="00072695">
            <w:pPr>
              <w:widowControl w:val="0"/>
              <w:ind w:right="38"/>
              <w:jc w:val="center"/>
              <w:rPr>
                <w:szCs w:val="24"/>
              </w:rPr>
            </w:pPr>
            <w:r>
              <w:rPr>
                <w:szCs w:val="24"/>
                <w:lang w:eastAsia="lt-LT"/>
              </w:rPr>
              <w:t>1,</w:t>
            </w:r>
            <w:r w:rsidR="00443A93">
              <w:rPr>
                <w:szCs w:val="24"/>
                <w:lang w:eastAsia="lt-LT"/>
              </w:rPr>
              <w:t>1</w:t>
            </w:r>
            <w:r w:rsidR="008E3124">
              <w:rPr>
                <w:szCs w:val="24"/>
                <w:lang w:eastAsia="lt-LT"/>
              </w:rPr>
              <w:t>930</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2803E2" w14:textId="68911885" w:rsidR="00E34EE5" w:rsidRPr="00072695" w:rsidRDefault="00635919" w:rsidP="00072695">
            <w:pPr>
              <w:widowControl w:val="0"/>
              <w:ind w:right="38"/>
              <w:jc w:val="center"/>
              <w:rPr>
                <w:szCs w:val="24"/>
              </w:rPr>
            </w:pPr>
            <w:r>
              <w:rPr>
                <w:szCs w:val="24"/>
                <w:lang w:eastAsia="lt-LT"/>
              </w:rPr>
              <w:t>1,</w:t>
            </w:r>
            <w:r w:rsidR="008E3124">
              <w:rPr>
                <w:szCs w:val="24"/>
                <w:lang w:eastAsia="lt-LT"/>
              </w:rPr>
              <w:t>2032</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29CCB1" w14:textId="5882C38A" w:rsidR="00E34EE5" w:rsidRPr="00072695" w:rsidRDefault="00635919" w:rsidP="00072695">
            <w:pPr>
              <w:widowControl w:val="0"/>
              <w:ind w:right="38"/>
              <w:jc w:val="center"/>
              <w:rPr>
                <w:szCs w:val="24"/>
              </w:rPr>
            </w:pPr>
            <w:r>
              <w:rPr>
                <w:szCs w:val="24"/>
                <w:lang w:eastAsia="lt-LT"/>
              </w:rPr>
              <w:t>1,</w:t>
            </w:r>
            <w:r w:rsidR="008E3124">
              <w:rPr>
                <w:szCs w:val="24"/>
                <w:lang w:eastAsia="lt-LT"/>
              </w:rPr>
              <w:t>2252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9E891B" w14:textId="1F5085A3" w:rsidR="00E34EE5" w:rsidRPr="00072695" w:rsidRDefault="00635919" w:rsidP="00072695">
            <w:pPr>
              <w:widowControl w:val="0"/>
              <w:ind w:right="38"/>
              <w:jc w:val="center"/>
              <w:rPr>
                <w:szCs w:val="24"/>
              </w:rPr>
            </w:pPr>
            <w:r>
              <w:rPr>
                <w:szCs w:val="24"/>
                <w:lang w:eastAsia="lt-LT"/>
              </w:rPr>
              <w:t>1,</w:t>
            </w:r>
            <w:r w:rsidR="008E3124">
              <w:rPr>
                <w:szCs w:val="24"/>
                <w:lang w:eastAsia="lt-LT"/>
              </w:rPr>
              <w:t>2633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FE8C61" w14:textId="367499A5" w:rsidR="00E34EE5" w:rsidRPr="00072695" w:rsidRDefault="00635919" w:rsidP="00072695">
            <w:pPr>
              <w:widowControl w:val="0"/>
              <w:ind w:right="38"/>
              <w:jc w:val="center"/>
              <w:rPr>
                <w:szCs w:val="24"/>
              </w:rPr>
            </w:pPr>
            <w:r>
              <w:rPr>
                <w:szCs w:val="24"/>
                <w:lang w:eastAsia="lt-LT"/>
              </w:rPr>
              <w:t>1,</w:t>
            </w:r>
            <w:r w:rsidR="008E3124">
              <w:rPr>
                <w:szCs w:val="24"/>
                <w:lang w:eastAsia="lt-LT"/>
              </w:rPr>
              <w:t>2676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5C283A" w14:textId="48FBD8E6" w:rsidR="00E34EE5" w:rsidRPr="00072695" w:rsidRDefault="00635919" w:rsidP="00072695">
            <w:pPr>
              <w:widowControl w:val="0"/>
              <w:ind w:right="38"/>
              <w:jc w:val="center"/>
              <w:rPr>
                <w:szCs w:val="24"/>
              </w:rPr>
            </w:pPr>
            <w:r>
              <w:rPr>
                <w:szCs w:val="24"/>
                <w:lang w:eastAsia="lt-LT"/>
              </w:rPr>
              <w:t>1,</w:t>
            </w:r>
            <w:r w:rsidR="008E3124">
              <w:rPr>
                <w:szCs w:val="24"/>
                <w:lang w:eastAsia="lt-LT"/>
              </w:rPr>
              <w:t>2750</w:t>
            </w:r>
          </w:p>
        </w:tc>
      </w:tr>
      <w:tr w:rsidR="00072695" w:rsidRPr="00072695" w14:paraId="14D28926" w14:textId="77777777" w:rsidTr="00B50D64">
        <w:trPr>
          <w:trHeight w:val="380"/>
        </w:trPr>
        <w:tc>
          <w:tcPr>
            <w:tcW w:w="9214"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DBAEEC" w14:textId="77777777" w:rsidR="00E34EE5" w:rsidRPr="00072695" w:rsidRDefault="00E34EE5" w:rsidP="00072695">
            <w:pPr>
              <w:widowControl w:val="0"/>
              <w:ind w:right="38"/>
              <w:jc w:val="center"/>
              <w:rPr>
                <w:szCs w:val="24"/>
              </w:rPr>
            </w:pPr>
            <w:r w:rsidRPr="00072695">
              <w:rPr>
                <w:szCs w:val="24"/>
              </w:rPr>
              <w:t>Suteiktos kvalifikacinės kategorijos</w:t>
            </w:r>
          </w:p>
        </w:tc>
      </w:tr>
      <w:tr w:rsidR="00072695" w:rsidRPr="00072695" w14:paraId="4C15A057" w14:textId="77777777" w:rsidTr="00B50D64">
        <w:tc>
          <w:tcPr>
            <w:tcW w:w="2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E4427B" w14:textId="77777777" w:rsidR="00E34EE5" w:rsidRPr="00072695" w:rsidRDefault="00E34EE5" w:rsidP="00072695">
            <w:pPr>
              <w:widowControl w:val="0"/>
              <w:ind w:right="38"/>
              <w:rPr>
                <w:szCs w:val="24"/>
                <w:lang w:eastAsia="lt-LT"/>
              </w:rPr>
            </w:pPr>
            <w:r w:rsidRPr="00072695">
              <w:rPr>
                <w:szCs w:val="24"/>
                <w:lang w:eastAsia="lt-LT"/>
              </w:rPr>
              <w:t>Specialusis pedagogas, logopedas</w:t>
            </w:r>
          </w:p>
        </w:tc>
        <w:tc>
          <w:tcPr>
            <w:tcW w:w="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D7540F" w14:textId="7681A73F" w:rsidR="00E34EE5" w:rsidRPr="00072695" w:rsidRDefault="00635919" w:rsidP="00072695">
            <w:pPr>
              <w:widowControl w:val="0"/>
              <w:ind w:right="38"/>
              <w:jc w:val="center"/>
              <w:rPr>
                <w:szCs w:val="24"/>
              </w:rPr>
            </w:pPr>
            <w:r>
              <w:rPr>
                <w:szCs w:val="24"/>
                <w:lang w:eastAsia="lt-LT"/>
              </w:rPr>
              <w:t>1,</w:t>
            </w:r>
            <w:r w:rsidR="008E3124">
              <w:rPr>
                <w:szCs w:val="24"/>
                <w:lang w:eastAsia="lt-LT"/>
              </w:rPr>
              <w:t>2764</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C0822B" w14:textId="4FC7385E" w:rsidR="00E34EE5" w:rsidRPr="00072695" w:rsidRDefault="00E34EE5" w:rsidP="00072695">
            <w:pPr>
              <w:widowControl w:val="0"/>
              <w:ind w:right="38"/>
              <w:jc w:val="center"/>
              <w:rPr>
                <w:szCs w:val="24"/>
              </w:rPr>
            </w:pPr>
            <w:r w:rsidRPr="00072695">
              <w:rPr>
                <w:szCs w:val="24"/>
                <w:lang w:eastAsia="lt-LT"/>
              </w:rPr>
              <w:t>1,</w:t>
            </w:r>
            <w:r w:rsidR="008E3124">
              <w:rPr>
                <w:szCs w:val="24"/>
                <w:lang w:eastAsia="lt-LT"/>
              </w:rPr>
              <w:t>2795</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4E6060" w14:textId="5B1E7654" w:rsidR="00E34EE5" w:rsidRPr="00072695" w:rsidRDefault="00E34EE5" w:rsidP="00072695">
            <w:pPr>
              <w:widowControl w:val="0"/>
              <w:ind w:right="38"/>
              <w:jc w:val="center"/>
              <w:rPr>
                <w:szCs w:val="24"/>
              </w:rPr>
            </w:pPr>
            <w:r w:rsidRPr="00072695">
              <w:rPr>
                <w:szCs w:val="24"/>
                <w:lang w:eastAsia="lt-LT"/>
              </w:rPr>
              <w:t>1,</w:t>
            </w:r>
            <w:r w:rsidR="008E3124">
              <w:rPr>
                <w:szCs w:val="24"/>
                <w:lang w:eastAsia="lt-LT"/>
              </w:rPr>
              <w:t>2809</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D3F18D" w14:textId="349B5627" w:rsidR="00E34EE5" w:rsidRPr="00072695" w:rsidRDefault="00635919" w:rsidP="00072695">
            <w:pPr>
              <w:widowControl w:val="0"/>
              <w:ind w:right="38"/>
              <w:jc w:val="center"/>
              <w:rPr>
                <w:szCs w:val="24"/>
              </w:rPr>
            </w:pPr>
            <w:r>
              <w:rPr>
                <w:szCs w:val="24"/>
                <w:lang w:eastAsia="lt-LT"/>
              </w:rPr>
              <w:t>1,</w:t>
            </w:r>
            <w:r w:rsidR="008E3124">
              <w:rPr>
                <w:szCs w:val="24"/>
                <w:lang w:eastAsia="lt-LT"/>
              </w:rPr>
              <w:t>2881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E6B4A5" w14:textId="730DE5C6" w:rsidR="00E34EE5" w:rsidRPr="00072695" w:rsidRDefault="00E34EE5" w:rsidP="00072695">
            <w:pPr>
              <w:widowControl w:val="0"/>
              <w:ind w:right="38"/>
              <w:jc w:val="center"/>
              <w:rPr>
                <w:szCs w:val="24"/>
              </w:rPr>
            </w:pPr>
            <w:r w:rsidRPr="00072695">
              <w:rPr>
                <w:szCs w:val="24"/>
                <w:lang w:eastAsia="lt-LT"/>
              </w:rPr>
              <w:t>1,</w:t>
            </w:r>
            <w:r w:rsidR="008E3124">
              <w:rPr>
                <w:szCs w:val="24"/>
                <w:lang w:eastAsia="lt-LT"/>
              </w:rPr>
              <w:t>2912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ACF2B0" w14:textId="092CBCD1" w:rsidR="00E34EE5" w:rsidRPr="00072695" w:rsidRDefault="00E34EE5" w:rsidP="00072695">
            <w:pPr>
              <w:widowControl w:val="0"/>
              <w:ind w:right="38"/>
              <w:jc w:val="center"/>
              <w:rPr>
                <w:szCs w:val="24"/>
              </w:rPr>
            </w:pPr>
            <w:r w:rsidRPr="00072695">
              <w:rPr>
                <w:szCs w:val="24"/>
                <w:lang w:eastAsia="lt-LT"/>
              </w:rPr>
              <w:t>1,</w:t>
            </w:r>
            <w:r w:rsidR="00443A93">
              <w:rPr>
                <w:szCs w:val="24"/>
                <w:lang w:eastAsia="lt-LT"/>
              </w:rPr>
              <w:t>2</w:t>
            </w:r>
            <w:r w:rsidR="008E3124">
              <w:rPr>
                <w:szCs w:val="24"/>
                <w:lang w:eastAsia="lt-LT"/>
              </w:rPr>
              <w:t>955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E70E1F" w14:textId="710480E1" w:rsidR="00E34EE5" w:rsidRPr="00072695" w:rsidRDefault="00E34EE5" w:rsidP="00072695">
            <w:pPr>
              <w:widowControl w:val="0"/>
              <w:ind w:right="38"/>
              <w:jc w:val="center"/>
              <w:rPr>
                <w:szCs w:val="24"/>
              </w:rPr>
            </w:pPr>
            <w:r w:rsidRPr="00072695">
              <w:rPr>
                <w:szCs w:val="24"/>
                <w:lang w:eastAsia="lt-LT"/>
              </w:rPr>
              <w:t>1,</w:t>
            </w:r>
            <w:r w:rsidR="008E3124">
              <w:rPr>
                <w:szCs w:val="24"/>
                <w:lang w:eastAsia="lt-LT"/>
              </w:rPr>
              <w:t>3057</w:t>
            </w:r>
          </w:p>
        </w:tc>
      </w:tr>
      <w:tr w:rsidR="00072695" w:rsidRPr="00072695" w14:paraId="1A41BBE1" w14:textId="77777777" w:rsidTr="00B50D64">
        <w:tc>
          <w:tcPr>
            <w:tcW w:w="2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B504B7" w14:textId="77777777" w:rsidR="00E34EE5" w:rsidRPr="00072695" w:rsidRDefault="00E34EE5" w:rsidP="00072695">
            <w:pPr>
              <w:widowControl w:val="0"/>
              <w:ind w:right="38"/>
              <w:rPr>
                <w:szCs w:val="24"/>
                <w:lang w:eastAsia="lt-LT"/>
              </w:rPr>
            </w:pPr>
            <w:r w:rsidRPr="00072695">
              <w:rPr>
                <w:szCs w:val="24"/>
                <w:lang w:eastAsia="lt-LT"/>
              </w:rPr>
              <w:t>Vyresnysis specialusis pedagogas, vyresnysis logopedas</w:t>
            </w:r>
          </w:p>
        </w:tc>
        <w:tc>
          <w:tcPr>
            <w:tcW w:w="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82DBE3" w14:textId="77777777" w:rsidR="00E34EE5" w:rsidRPr="00072695" w:rsidRDefault="00E34EE5" w:rsidP="00072695">
            <w:pPr>
              <w:widowControl w:val="0"/>
              <w:ind w:right="38" w:firstLine="62"/>
              <w:jc w:val="center"/>
              <w:rPr>
                <w:szCs w:val="24"/>
              </w:rPr>
            </w:pP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3A7399" w14:textId="039D18C8" w:rsidR="00E34EE5" w:rsidRPr="00072695" w:rsidRDefault="00E34EE5" w:rsidP="00072695">
            <w:pPr>
              <w:widowControl w:val="0"/>
              <w:ind w:right="38"/>
              <w:jc w:val="center"/>
              <w:rPr>
                <w:szCs w:val="24"/>
              </w:rPr>
            </w:pPr>
            <w:r w:rsidRPr="00072695">
              <w:rPr>
                <w:szCs w:val="24"/>
                <w:lang w:eastAsia="lt-LT"/>
              </w:rPr>
              <w:t>1,</w:t>
            </w:r>
            <w:r w:rsidR="008E3124">
              <w:rPr>
                <w:szCs w:val="24"/>
                <w:lang w:eastAsia="lt-LT"/>
              </w:rPr>
              <w:t>3073</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719024" w14:textId="7B5B1F09" w:rsidR="00E34EE5" w:rsidRPr="00072695" w:rsidRDefault="00E34EE5" w:rsidP="00072695">
            <w:pPr>
              <w:widowControl w:val="0"/>
              <w:ind w:right="38"/>
              <w:jc w:val="center"/>
              <w:rPr>
                <w:szCs w:val="24"/>
              </w:rPr>
            </w:pPr>
            <w:r w:rsidRPr="00072695">
              <w:rPr>
                <w:szCs w:val="24"/>
                <w:lang w:eastAsia="lt-LT"/>
              </w:rPr>
              <w:t>1,</w:t>
            </w:r>
            <w:r w:rsidR="008E3124">
              <w:rPr>
                <w:szCs w:val="24"/>
                <w:lang w:eastAsia="lt-LT"/>
              </w:rPr>
              <w:t>3117</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B3B3EE" w14:textId="4F9347AA" w:rsidR="00E34EE5" w:rsidRPr="00072695" w:rsidRDefault="00E34EE5" w:rsidP="00072695">
            <w:pPr>
              <w:widowControl w:val="0"/>
              <w:ind w:right="38"/>
              <w:jc w:val="center"/>
              <w:rPr>
                <w:szCs w:val="24"/>
              </w:rPr>
            </w:pPr>
            <w:r w:rsidRPr="00072695">
              <w:rPr>
                <w:szCs w:val="24"/>
                <w:lang w:eastAsia="lt-LT"/>
              </w:rPr>
              <w:t>1,</w:t>
            </w:r>
            <w:r w:rsidR="008E3124">
              <w:rPr>
                <w:szCs w:val="24"/>
                <w:lang w:eastAsia="lt-LT"/>
              </w:rPr>
              <w:t>3176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0A9F3A" w14:textId="3D3804FB" w:rsidR="00E34EE5" w:rsidRPr="00072695" w:rsidRDefault="00E34EE5" w:rsidP="00072695">
            <w:pPr>
              <w:widowControl w:val="0"/>
              <w:ind w:right="38"/>
              <w:jc w:val="center"/>
              <w:rPr>
                <w:szCs w:val="24"/>
              </w:rPr>
            </w:pPr>
            <w:r w:rsidRPr="00072695">
              <w:rPr>
                <w:szCs w:val="24"/>
                <w:lang w:eastAsia="lt-LT"/>
              </w:rPr>
              <w:t>1,</w:t>
            </w:r>
            <w:r w:rsidR="008E3124">
              <w:rPr>
                <w:szCs w:val="24"/>
                <w:lang w:eastAsia="lt-LT"/>
              </w:rPr>
              <w:t>3704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8B7851" w14:textId="0454D1EE" w:rsidR="00E34EE5" w:rsidRPr="00072695" w:rsidRDefault="00E34EE5" w:rsidP="00072695">
            <w:pPr>
              <w:widowControl w:val="0"/>
              <w:ind w:right="38"/>
              <w:jc w:val="center"/>
              <w:rPr>
                <w:szCs w:val="24"/>
              </w:rPr>
            </w:pPr>
            <w:r w:rsidRPr="00072695">
              <w:rPr>
                <w:szCs w:val="24"/>
                <w:lang w:eastAsia="lt-LT"/>
              </w:rPr>
              <w:t>1,</w:t>
            </w:r>
            <w:r w:rsidR="008E3124">
              <w:rPr>
                <w:szCs w:val="24"/>
                <w:lang w:eastAsia="lt-LT"/>
              </w:rPr>
              <w:t>3776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93AC31" w14:textId="7C1F1BD9" w:rsidR="00E34EE5" w:rsidRPr="00072695" w:rsidRDefault="00E34EE5" w:rsidP="00072695">
            <w:pPr>
              <w:widowControl w:val="0"/>
              <w:ind w:right="38"/>
              <w:jc w:val="center"/>
              <w:rPr>
                <w:szCs w:val="24"/>
              </w:rPr>
            </w:pPr>
            <w:r w:rsidRPr="00072695">
              <w:rPr>
                <w:szCs w:val="24"/>
                <w:lang w:eastAsia="lt-LT"/>
              </w:rPr>
              <w:t>1,</w:t>
            </w:r>
            <w:r w:rsidR="008E3124">
              <w:rPr>
                <w:szCs w:val="24"/>
                <w:lang w:eastAsia="lt-LT"/>
              </w:rPr>
              <w:t>3834</w:t>
            </w:r>
          </w:p>
        </w:tc>
      </w:tr>
      <w:tr w:rsidR="00072695" w:rsidRPr="00072695" w14:paraId="69D425E1" w14:textId="77777777" w:rsidTr="00B50D64">
        <w:tc>
          <w:tcPr>
            <w:tcW w:w="2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D165C0" w14:textId="77777777" w:rsidR="00E34EE5" w:rsidRPr="00072695" w:rsidRDefault="00E34EE5" w:rsidP="00072695">
            <w:pPr>
              <w:widowControl w:val="0"/>
              <w:ind w:right="38"/>
              <w:rPr>
                <w:szCs w:val="24"/>
                <w:lang w:eastAsia="lt-LT"/>
              </w:rPr>
            </w:pPr>
            <w:r w:rsidRPr="00072695">
              <w:rPr>
                <w:szCs w:val="24"/>
                <w:lang w:eastAsia="lt-LT"/>
              </w:rPr>
              <w:t>Specialusis pedagogas metodininkas, logopedas metodininkas</w:t>
            </w:r>
          </w:p>
        </w:tc>
        <w:tc>
          <w:tcPr>
            <w:tcW w:w="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396DBD" w14:textId="77777777" w:rsidR="00E34EE5" w:rsidRPr="00072695" w:rsidRDefault="00E34EE5" w:rsidP="00072695">
            <w:pPr>
              <w:widowControl w:val="0"/>
              <w:ind w:right="38" w:firstLine="62"/>
              <w:rPr>
                <w:szCs w:val="24"/>
              </w:rPr>
            </w:pP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33B038" w14:textId="77777777" w:rsidR="00E34EE5" w:rsidRPr="00072695" w:rsidRDefault="00E34EE5" w:rsidP="00072695">
            <w:pPr>
              <w:widowControl w:val="0"/>
              <w:ind w:right="38" w:firstLine="62"/>
              <w:rPr>
                <w:szCs w:val="24"/>
              </w:rPr>
            </w:pP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FC35E6" w14:textId="6E350D9B" w:rsidR="00E34EE5" w:rsidRPr="00072695" w:rsidRDefault="008E3124" w:rsidP="00072695">
            <w:pPr>
              <w:widowControl w:val="0"/>
              <w:ind w:right="38"/>
              <w:jc w:val="center"/>
              <w:rPr>
                <w:szCs w:val="24"/>
              </w:rPr>
            </w:pPr>
            <w:r>
              <w:rPr>
                <w:szCs w:val="24"/>
                <w:lang w:eastAsia="lt-LT"/>
              </w:rPr>
              <w:t>1,3967</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ACA56D" w14:textId="273C4ABB" w:rsidR="00E34EE5" w:rsidRPr="00072695" w:rsidRDefault="00E34EE5" w:rsidP="00072695">
            <w:pPr>
              <w:widowControl w:val="0"/>
              <w:ind w:right="38"/>
              <w:jc w:val="center"/>
              <w:rPr>
                <w:szCs w:val="24"/>
              </w:rPr>
            </w:pPr>
            <w:r w:rsidRPr="00072695">
              <w:rPr>
                <w:szCs w:val="24"/>
                <w:lang w:eastAsia="lt-LT"/>
              </w:rPr>
              <w:t>1,</w:t>
            </w:r>
            <w:r w:rsidR="008E3124">
              <w:rPr>
                <w:szCs w:val="24"/>
                <w:lang w:eastAsia="lt-LT"/>
              </w:rPr>
              <w:t>4216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531D84" w14:textId="111F6EEB" w:rsidR="00E34EE5" w:rsidRPr="00072695" w:rsidRDefault="00E34EE5" w:rsidP="00072695">
            <w:pPr>
              <w:widowControl w:val="0"/>
              <w:ind w:right="38"/>
              <w:jc w:val="center"/>
              <w:rPr>
                <w:szCs w:val="24"/>
              </w:rPr>
            </w:pPr>
            <w:r w:rsidRPr="00072695">
              <w:rPr>
                <w:szCs w:val="24"/>
                <w:lang w:eastAsia="lt-LT"/>
              </w:rPr>
              <w:t>1,</w:t>
            </w:r>
            <w:r w:rsidR="008E3124">
              <w:rPr>
                <w:szCs w:val="24"/>
                <w:lang w:eastAsia="lt-LT"/>
              </w:rPr>
              <w:t>4669</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A01F68" w14:textId="5CC79CBC" w:rsidR="00E34EE5" w:rsidRPr="00072695" w:rsidRDefault="00E34EE5" w:rsidP="00072695">
            <w:pPr>
              <w:widowControl w:val="0"/>
              <w:ind w:right="38"/>
              <w:jc w:val="center"/>
              <w:rPr>
                <w:szCs w:val="24"/>
              </w:rPr>
            </w:pPr>
            <w:r w:rsidRPr="00072695">
              <w:rPr>
                <w:szCs w:val="24"/>
                <w:lang w:eastAsia="lt-LT"/>
              </w:rPr>
              <w:t>1,</w:t>
            </w:r>
            <w:r w:rsidR="008E3124">
              <w:rPr>
                <w:szCs w:val="24"/>
                <w:lang w:eastAsia="lt-LT"/>
              </w:rPr>
              <w:t>4730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E19313" w14:textId="2E5BE06A" w:rsidR="00E34EE5" w:rsidRPr="00072695" w:rsidRDefault="00E34EE5" w:rsidP="00072695">
            <w:pPr>
              <w:widowControl w:val="0"/>
              <w:ind w:right="38"/>
              <w:jc w:val="center"/>
              <w:rPr>
                <w:szCs w:val="24"/>
              </w:rPr>
            </w:pPr>
            <w:r w:rsidRPr="00072695">
              <w:rPr>
                <w:szCs w:val="24"/>
                <w:lang w:eastAsia="lt-LT"/>
              </w:rPr>
              <w:t>1,</w:t>
            </w:r>
            <w:r w:rsidR="008E3124">
              <w:rPr>
                <w:szCs w:val="24"/>
                <w:lang w:eastAsia="lt-LT"/>
              </w:rPr>
              <w:t>4832</w:t>
            </w:r>
          </w:p>
        </w:tc>
      </w:tr>
      <w:tr w:rsidR="00072695" w:rsidRPr="00072695" w14:paraId="4E625177" w14:textId="77777777" w:rsidTr="00B50D64">
        <w:tc>
          <w:tcPr>
            <w:tcW w:w="2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BE0AD3" w14:textId="77777777" w:rsidR="00E34EE5" w:rsidRPr="00072695" w:rsidRDefault="00E34EE5" w:rsidP="00072695">
            <w:pPr>
              <w:widowControl w:val="0"/>
              <w:ind w:right="38"/>
              <w:rPr>
                <w:szCs w:val="24"/>
                <w:lang w:eastAsia="lt-LT"/>
              </w:rPr>
            </w:pPr>
            <w:r w:rsidRPr="00072695">
              <w:rPr>
                <w:szCs w:val="24"/>
                <w:lang w:eastAsia="lt-LT"/>
              </w:rPr>
              <w:t>Specialusis pedagogas ekspertas, logopedas ekspertas</w:t>
            </w:r>
          </w:p>
        </w:tc>
        <w:tc>
          <w:tcPr>
            <w:tcW w:w="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B1EB36" w14:textId="77777777" w:rsidR="00E34EE5" w:rsidRPr="00072695" w:rsidRDefault="00E34EE5" w:rsidP="00072695">
            <w:pPr>
              <w:widowControl w:val="0"/>
              <w:ind w:right="38" w:firstLine="62"/>
              <w:rPr>
                <w:szCs w:val="24"/>
              </w:rPr>
            </w:pP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99570D" w14:textId="77777777" w:rsidR="00E34EE5" w:rsidRPr="00072695" w:rsidRDefault="00E34EE5" w:rsidP="00072695">
            <w:pPr>
              <w:widowControl w:val="0"/>
              <w:ind w:right="38" w:firstLine="62"/>
              <w:rPr>
                <w:szCs w:val="24"/>
              </w:rPr>
            </w:pP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AD5ECB" w14:textId="1DC2D072" w:rsidR="00E34EE5" w:rsidRPr="00072695" w:rsidRDefault="00E34EE5" w:rsidP="00072695">
            <w:pPr>
              <w:widowControl w:val="0"/>
              <w:ind w:right="38"/>
              <w:jc w:val="center"/>
              <w:rPr>
                <w:szCs w:val="24"/>
              </w:rPr>
            </w:pPr>
            <w:r w:rsidRPr="00072695">
              <w:rPr>
                <w:szCs w:val="24"/>
                <w:lang w:eastAsia="lt-LT"/>
              </w:rPr>
              <w:t>1,</w:t>
            </w:r>
            <w:r w:rsidR="008E3124">
              <w:rPr>
                <w:szCs w:val="24"/>
                <w:lang w:eastAsia="lt-LT"/>
              </w:rPr>
              <w:t>5872</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1A801E" w14:textId="78D00F7E" w:rsidR="00E34EE5" w:rsidRPr="00072695" w:rsidRDefault="00E34EE5" w:rsidP="00072695">
            <w:pPr>
              <w:widowControl w:val="0"/>
              <w:ind w:right="38"/>
              <w:jc w:val="center"/>
              <w:rPr>
                <w:szCs w:val="24"/>
              </w:rPr>
            </w:pPr>
            <w:r w:rsidRPr="00072695">
              <w:rPr>
                <w:szCs w:val="24"/>
                <w:lang w:eastAsia="lt-LT"/>
              </w:rPr>
              <w:t>1,</w:t>
            </w:r>
            <w:r w:rsidR="008E3124">
              <w:rPr>
                <w:szCs w:val="24"/>
                <w:lang w:eastAsia="lt-LT"/>
              </w:rPr>
              <w:t>6136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B1C7CE" w14:textId="36542E12" w:rsidR="00E34EE5" w:rsidRPr="00072695" w:rsidRDefault="00E34EE5" w:rsidP="00072695">
            <w:pPr>
              <w:widowControl w:val="0"/>
              <w:ind w:right="38"/>
              <w:jc w:val="center"/>
              <w:rPr>
                <w:szCs w:val="24"/>
              </w:rPr>
            </w:pPr>
            <w:r w:rsidRPr="00072695">
              <w:rPr>
                <w:szCs w:val="24"/>
                <w:lang w:eastAsia="lt-LT"/>
              </w:rPr>
              <w:t>1,</w:t>
            </w:r>
            <w:r w:rsidR="008E3124">
              <w:rPr>
                <w:szCs w:val="24"/>
                <w:lang w:eastAsia="lt-LT"/>
              </w:rPr>
              <w:t>6547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4AF98F" w14:textId="12AF6501" w:rsidR="00E34EE5" w:rsidRPr="00072695" w:rsidRDefault="00E34EE5" w:rsidP="00072695">
            <w:pPr>
              <w:widowControl w:val="0"/>
              <w:ind w:right="38"/>
              <w:jc w:val="center"/>
              <w:rPr>
                <w:szCs w:val="24"/>
              </w:rPr>
            </w:pPr>
            <w:r w:rsidRPr="00072695">
              <w:rPr>
                <w:szCs w:val="24"/>
                <w:lang w:eastAsia="lt-LT"/>
              </w:rPr>
              <w:t>1,</w:t>
            </w:r>
            <w:r w:rsidR="008E3124">
              <w:rPr>
                <w:szCs w:val="24"/>
                <w:lang w:eastAsia="lt-LT"/>
              </w:rPr>
              <w:t>6620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54C6FB" w14:textId="2A389896" w:rsidR="00E34EE5" w:rsidRPr="00072695" w:rsidRDefault="00E34EE5" w:rsidP="00072695">
            <w:pPr>
              <w:widowControl w:val="0"/>
              <w:ind w:right="38"/>
              <w:jc w:val="center"/>
              <w:rPr>
                <w:szCs w:val="24"/>
              </w:rPr>
            </w:pPr>
            <w:r w:rsidRPr="00072695">
              <w:rPr>
                <w:szCs w:val="24"/>
                <w:lang w:eastAsia="lt-LT"/>
              </w:rPr>
              <w:t>1,</w:t>
            </w:r>
            <w:r w:rsidR="008E3124">
              <w:rPr>
                <w:szCs w:val="24"/>
                <w:lang w:eastAsia="lt-LT"/>
              </w:rPr>
              <w:t>6693</w:t>
            </w:r>
          </w:p>
        </w:tc>
      </w:tr>
    </w:tbl>
    <w:p w14:paraId="2CDC2A9B" w14:textId="2437D729" w:rsidR="00E34EE5" w:rsidRPr="00072695" w:rsidRDefault="00E34EE5" w:rsidP="00072695">
      <w:pPr>
        <w:widowControl w:val="0"/>
        <w:suppressAutoHyphens/>
        <w:ind w:firstLine="720"/>
        <w:jc w:val="both"/>
        <w:rPr>
          <w:szCs w:val="24"/>
          <w:lang w:eastAsia="lt-LT"/>
        </w:rPr>
      </w:pPr>
      <w:r w:rsidRPr="00072695">
        <w:rPr>
          <w:bCs/>
          <w:szCs w:val="24"/>
        </w:rPr>
        <w:t>1</w:t>
      </w:r>
      <w:r w:rsidR="00AF5CED">
        <w:rPr>
          <w:bCs/>
          <w:szCs w:val="24"/>
        </w:rPr>
        <w:t>5</w:t>
      </w:r>
      <w:r w:rsidRPr="00072695">
        <w:rPr>
          <w:bCs/>
          <w:szCs w:val="24"/>
        </w:rPr>
        <w:t xml:space="preserve">. </w:t>
      </w:r>
      <w:r w:rsidRPr="00072695">
        <w:rPr>
          <w:szCs w:val="24"/>
          <w:lang w:eastAsia="lt-LT"/>
        </w:rPr>
        <w:t>Pareiginės algos pastoviosios dalies koeficientas dėl veiklos sudėtingumo specialiajam pedagogui, logopedui:</w:t>
      </w:r>
    </w:p>
    <w:p w14:paraId="155B5720" w14:textId="53116D17" w:rsidR="00E34EE5" w:rsidRPr="00072695" w:rsidRDefault="00E34EE5" w:rsidP="00072695">
      <w:pPr>
        <w:widowControl w:val="0"/>
        <w:suppressAutoHyphens/>
        <w:ind w:firstLine="720"/>
        <w:jc w:val="both"/>
        <w:rPr>
          <w:szCs w:val="24"/>
          <w:lang w:eastAsia="lt-LT"/>
        </w:rPr>
      </w:pPr>
      <w:r w:rsidRPr="00072695">
        <w:rPr>
          <w:szCs w:val="24"/>
          <w:lang w:eastAsia="lt-LT"/>
        </w:rPr>
        <w:t>1</w:t>
      </w:r>
      <w:r w:rsidR="00AF5CED">
        <w:rPr>
          <w:szCs w:val="24"/>
          <w:lang w:eastAsia="lt-LT"/>
        </w:rPr>
        <w:t>5</w:t>
      </w:r>
      <w:r w:rsidRPr="00072695">
        <w:rPr>
          <w:szCs w:val="24"/>
          <w:lang w:eastAsia="lt-LT"/>
        </w:rPr>
        <w:t>.1. didinamas 5</w:t>
      </w:r>
      <w:r w:rsidRPr="00072695">
        <w:rPr>
          <w:szCs w:val="24"/>
        </w:rPr>
        <w:t>%</w:t>
      </w:r>
      <w:r w:rsidRPr="00072695">
        <w:rPr>
          <w:szCs w:val="24"/>
          <w:lang w:eastAsia="lt-LT"/>
        </w:rPr>
        <w:t>, teikiantiems specialiąją pedagoginę pagalbą mokiniams, kuriems dėl ligos ar patologinės būklės skirtas mokymas namuose;</w:t>
      </w:r>
    </w:p>
    <w:p w14:paraId="6C2A1FCB" w14:textId="48635350" w:rsidR="00E34EE5" w:rsidRPr="00072695" w:rsidRDefault="00E34EE5" w:rsidP="00072695">
      <w:pPr>
        <w:widowControl w:val="0"/>
        <w:suppressAutoHyphens/>
        <w:ind w:firstLine="720"/>
        <w:jc w:val="both"/>
        <w:rPr>
          <w:szCs w:val="24"/>
          <w:lang w:eastAsia="lt-LT"/>
        </w:rPr>
      </w:pPr>
      <w:r w:rsidRPr="00072695">
        <w:rPr>
          <w:szCs w:val="24"/>
          <w:lang w:eastAsia="lt-LT"/>
        </w:rPr>
        <w:t>1</w:t>
      </w:r>
      <w:r w:rsidR="00AF5CED">
        <w:rPr>
          <w:szCs w:val="24"/>
          <w:lang w:eastAsia="lt-LT"/>
        </w:rPr>
        <w:t>5</w:t>
      </w:r>
      <w:r w:rsidRPr="00072695">
        <w:rPr>
          <w:szCs w:val="24"/>
          <w:lang w:eastAsia="lt-LT"/>
        </w:rPr>
        <w:t>.2. didinamas 15-25</w:t>
      </w:r>
      <w:r w:rsidRPr="00072695">
        <w:rPr>
          <w:szCs w:val="24"/>
        </w:rPr>
        <w:t>%</w:t>
      </w:r>
      <w:r w:rsidRPr="00072695">
        <w:rPr>
          <w:szCs w:val="24"/>
          <w:lang w:eastAsia="lt-LT"/>
        </w:rPr>
        <w:t xml:space="preserve">, kai jie teikia specialiąją pedagoginę pagalbą ikimokyklinio amžiaus vaikams, mokyklinio amžiaus vaikams, bendrojo ugdymo mokyklose, esančiose kitose gyvenamosiose vietose negu jų darbovietė; </w:t>
      </w:r>
    </w:p>
    <w:p w14:paraId="27129F4A" w14:textId="3B3F0CF3" w:rsidR="00E34EE5" w:rsidRPr="00072695" w:rsidRDefault="00E34EE5" w:rsidP="00072695">
      <w:pPr>
        <w:widowControl w:val="0"/>
        <w:suppressAutoHyphens/>
        <w:ind w:firstLine="720"/>
        <w:jc w:val="both"/>
        <w:rPr>
          <w:szCs w:val="24"/>
          <w:lang w:eastAsia="lt-LT"/>
        </w:rPr>
      </w:pPr>
      <w:r w:rsidRPr="00072695">
        <w:rPr>
          <w:szCs w:val="24"/>
          <w:lang w:eastAsia="lt-LT"/>
        </w:rPr>
        <w:t>1</w:t>
      </w:r>
      <w:r w:rsidR="00AF5CED">
        <w:rPr>
          <w:szCs w:val="24"/>
          <w:lang w:eastAsia="lt-LT"/>
        </w:rPr>
        <w:t>5</w:t>
      </w:r>
      <w:r w:rsidRPr="00072695">
        <w:rPr>
          <w:szCs w:val="24"/>
          <w:lang w:eastAsia="lt-LT"/>
        </w:rPr>
        <w:t>.3.</w:t>
      </w:r>
      <w:r w:rsidRPr="00072695">
        <w:rPr>
          <w:b/>
          <w:szCs w:val="24"/>
        </w:rPr>
        <w:t xml:space="preserve"> </w:t>
      </w:r>
      <w:r w:rsidRPr="00072695">
        <w:rPr>
          <w:szCs w:val="24"/>
        </w:rPr>
        <w:t>gali būti didinamas iki 20% pagal gimnazijos darbo apmokėjimo sistemoje nustatytus kriterijus.</w:t>
      </w:r>
    </w:p>
    <w:p w14:paraId="1075AD22" w14:textId="69E640A5" w:rsidR="00E34EE5" w:rsidRPr="00072695" w:rsidRDefault="00AF5CED" w:rsidP="00072695">
      <w:pPr>
        <w:widowControl w:val="0"/>
        <w:suppressAutoHyphens/>
        <w:ind w:firstLine="720"/>
        <w:jc w:val="both"/>
        <w:rPr>
          <w:szCs w:val="24"/>
          <w:lang w:eastAsia="lt-LT"/>
        </w:rPr>
      </w:pPr>
      <w:r>
        <w:rPr>
          <w:szCs w:val="24"/>
          <w:lang w:eastAsia="lt-LT"/>
        </w:rPr>
        <w:t>16</w:t>
      </w:r>
      <w:r w:rsidR="00E34EE5" w:rsidRPr="00072695">
        <w:rPr>
          <w:szCs w:val="24"/>
          <w:lang w:eastAsia="lt-LT"/>
        </w:rPr>
        <w:t>. Jeigu specialiojo pedagogo, logopedo, veikla atitinka du ir daugiau nustatytų kriterijų, jo pareiginės algos pastoviosios dalies koeficientas didinamas ne daugiau kaip 25</w:t>
      </w:r>
      <w:r w:rsidR="00E34EE5" w:rsidRPr="00072695">
        <w:rPr>
          <w:szCs w:val="24"/>
        </w:rPr>
        <w:t>%</w:t>
      </w:r>
      <w:r w:rsidR="00E34EE5" w:rsidRPr="00072695">
        <w:rPr>
          <w:szCs w:val="24"/>
          <w:lang w:eastAsia="lt-LT"/>
        </w:rPr>
        <w:t>.</w:t>
      </w:r>
    </w:p>
    <w:p w14:paraId="0D7F9D43" w14:textId="4965B5D7" w:rsidR="00E34EE5" w:rsidRPr="00072695" w:rsidRDefault="00AF5CED" w:rsidP="00072695">
      <w:pPr>
        <w:widowControl w:val="0"/>
        <w:suppressAutoHyphens/>
        <w:ind w:firstLine="720"/>
        <w:jc w:val="both"/>
        <w:rPr>
          <w:szCs w:val="24"/>
          <w:lang w:eastAsia="lt-LT"/>
        </w:rPr>
      </w:pPr>
      <w:r>
        <w:rPr>
          <w:szCs w:val="24"/>
          <w:lang w:eastAsia="lt-LT"/>
        </w:rPr>
        <w:t>17</w:t>
      </w:r>
      <w:r w:rsidR="00E34EE5" w:rsidRPr="00072695">
        <w:rPr>
          <w:szCs w:val="24"/>
          <w:lang w:eastAsia="lt-LT"/>
        </w:rPr>
        <w:t>. Specialiojo pedagogo, logopedo dirbančio gimnazijoje, darbo laikas per savaitę yra 3</w:t>
      </w:r>
      <w:r w:rsidR="001C1D5C">
        <w:rPr>
          <w:szCs w:val="24"/>
          <w:lang w:eastAsia="lt-LT"/>
        </w:rPr>
        <w:t>6</w:t>
      </w:r>
      <w:r w:rsidR="00E34EE5" w:rsidRPr="00072695">
        <w:rPr>
          <w:szCs w:val="24"/>
          <w:lang w:eastAsia="lt-LT"/>
        </w:rPr>
        <w:t xml:space="preserve"> valandos, iš jų 18 valandų skiriamos tiesioginiam darbui su mokiniais (mokinių specialiesiems ugdymosi poreikiams tirti ir įvertinti, specialiosioms pratyboms vesti), 1</w:t>
      </w:r>
      <w:r w:rsidR="001C1D5C">
        <w:rPr>
          <w:szCs w:val="24"/>
          <w:lang w:eastAsia="lt-LT"/>
        </w:rPr>
        <w:t>8</w:t>
      </w:r>
      <w:r w:rsidR="00E34EE5" w:rsidRPr="00072695">
        <w:rPr>
          <w:szCs w:val="24"/>
          <w:lang w:eastAsia="lt-LT"/>
        </w:rPr>
        <w:t xml:space="preserve"> valandų – netiesioginiam darbui su mokiniais (darbams planuoti, pasirengti specialiosioms pratyboms, pagalbai mokytojams rengiant ugdymo programas, mokytojams, tėvams konsultuoti specialiųjų ugdymosi poreikių turinčių mokinių ugdymo klausimais, dokumentams, susijusiems su ugdymu, rengti ir kt.).</w:t>
      </w:r>
    </w:p>
    <w:p w14:paraId="73C0D7BF" w14:textId="77777777" w:rsidR="00E34EE5" w:rsidRPr="00072695" w:rsidRDefault="00E34EE5" w:rsidP="00072695">
      <w:pPr>
        <w:widowControl w:val="0"/>
        <w:ind w:firstLine="720"/>
        <w:rPr>
          <w:szCs w:val="24"/>
        </w:rPr>
      </w:pPr>
    </w:p>
    <w:p w14:paraId="25C2C31F" w14:textId="77777777" w:rsidR="00764E78" w:rsidRDefault="00764E78" w:rsidP="00072695">
      <w:pPr>
        <w:widowControl w:val="0"/>
        <w:jc w:val="center"/>
        <w:rPr>
          <w:b/>
          <w:szCs w:val="24"/>
          <w:lang w:eastAsia="lt-LT"/>
        </w:rPr>
      </w:pPr>
    </w:p>
    <w:p w14:paraId="4821B45F" w14:textId="3EA6F2F0" w:rsidR="00E34EE5" w:rsidRPr="00072695" w:rsidRDefault="00443A93" w:rsidP="00072695">
      <w:pPr>
        <w:widowControl w:val="0"/>
        <w:jc w:val="center"/>
        <w:rPr>
          <w:b/>
          <w:szCs w:val="24"/>
          <w:lang w:eastAsia="lt-LT"/>
        </w:rPr>
      </w:pPr>
      <w:r>
        <w:rPr>
          <w:b/>
          <w:szCs w:val="24"/>
          <w:lang w:eastAsia="lt-LT"/>
        </w:rPr>
        <w:lastRenderedPageBreak/>
        <w:t>III</w:t>
      </w:r>
      <w:r w:rsidR="00E34EE5" w:rsidRPr="00072695">
        <w:rPr>
          <w:b/>
          <w:szCs w:val="24"/>
          <w:lang w:eastAsia="lt-LT"/>
        </w:rPr>
        <w:t xml:space="preserve"> SKYRIUS</w:t>
      </w:r>
    </w:p>
    <w:p w14:paraId="50116F43" w14:textId="77777777" w:rsidR="00E34EE5" w:rsidRPr="00072695" w:rsidRDefault="00E34EE5" w:rsidP="00072695">
      <w:pPr>
        <w:widowControl w:val="0"/>
        <w:jc w:val="center"/>
        <w:rPr>
          <w:bCs/>
          <w:szCs w:val="24"/>
          <w:lang w:eastAsia="lt-LT"/>
        </w:rPr>
      </w:pPr>
      <w:r w:rsidRPr="00072695">
        <w:rPr>
          <w:b/>
          <w:szCs w:val="24"/>
          <w:lang w:eastAsia="lt-LT"/>
        </w:rPr>
        <w:t>SOCIALINIŲ PEDAGOGŲ PAREIGINIŲ ALGŲ KOEFICIENTAI IR DARBO KRŪVIO SANDARA</w:t>
      </w:r>
    </w:p>
    <w:p w14:paraId="47E63382" w14:textId="77777777" w:rsidR="00E34EE5" w:rsidRPr="00072695" w:rsidRDefault="00E34EE5" w:rsidP="00072695">
      <w:pPr>
        <w:widowControl w:val="0"/>
        <w:ind w:firstLine="720"/>
        <w:jc w:val="center"/>
        <w:rPr>
          <w:b/>
          <w:szCs w:val="24"/>
          <w:lang w:eastAsia="lt-LT"/>
        </w:rPr>
      </w:pPr>
    </w:p>
    <w:p w14:paraId="6552D7B8" w14:textId="5C837E71" w:rsidR="00E34EE5" w:rsidRPr="00072695" w:rsidRDefault="00AF5CED" w:rsidP="00072695">
      <w:pPr>
        <w:widowControl w:val="0"/>
        <w:ind w:firstLine="720"/>
        <w:jc w:val="both"/>
        <w:rPr>
          <w:szCs w:val="24"/>
          <w:lang w:eastAsia="lt-LT"/>
        </w:rPr>
      </w:pPr>
      <w:r>
        <w:rPr>
          <w:szCs w:val="24"/>
          <w:lang w:eastAsia="lt-LT"/>
        </w:rPr>
        <w:t>18</w:t>
      </w:r>
      <w:r w:rsidR="00E34EE5" w:rsidRPr="00072695">
        <w:rPr>
          <w:szCs w:val="24"/>
          <w:lang w:eastAsia="lt-LT"/>
        </w:rPr>
        <w:t>. Šiame skyriuje nurodytų darbuotojų pareiginės algos koeficientai:</w:t>
      </w:r>
    </w:p>
    <w:p w14:paraId="362A9159" w14:textId="77777777" w:rsidR="00E34EE5" w:rsidRPr="00072695" w:rsidRDefault="00E34EE5" w:rsidP="00072695">
      <w:pPr>
        <w:widowControl w:val="0"/>
        <w:ind w:firstLine="4536"/>
        <w:rPr>
          <w:szCs w:val="24"/>
          <w:lang w:eastAsia="lt-LT"/>
        </w:rPr>
      </w:pPr>
      <w:r w:rsidRPr="00072695">
        <w:rPr>
          <w:szCs w:val="24"/>
          <w:lang w:eastAsia="lt-LT"/>
        </w:rPr>
        <w:t>(pareiginės algos (atlyginimo) baziniais dydžiais)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5"/>
        <w:gridCol w:w="992"/>
        <w:gridCol w:w="1134"/>
        <w:gridCol w:w="1134"/>
        <w:gridCol w:w="992"/>
        <w:gridCol w:w="1134"/>
        <w:gridCol w:w="993"/>
        <w:gridCol w:w="992"/>
      </w:tblGrid>
      <w:tr w:rsidR="00072695" w:rsidRPr="00072695" w14:paraId="02110440" w14:textId="77777777" w:rsidTr="00B50D64">
        <w:trPr>
          <w:trHeight w:val="275"/>
          <w:tblHeader/>
        </w:trPr>
        <w:tc>
          <w:tcPr>
            <w:tcW w:w="198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16E591" w14:textId="77777777" w:rsidR="00E34EE5" w:rsidRPr="00072695" w:rsidRDefault="00E34EE5" w:rsidP="00072695">
            <w:pPr>
              <w:widowControl w:val="0"/>
              <w:jc w:val="center"/>
              <w:rPr>
                <w:szCs w:val="24"/>
              </w:rPr>
            </w:pPr>
            <w:bookmarkStart w:id="5" w:name="_Hlk219716257"/>
            <w:r w:rsidRPr="00072695">
              <w:rPr>
                <w:szCs w:val="24"/>
              </w:rPr>
              <w:t>Kvalifikacinė</w:t>
            </w:r>
          </w:p>
          <w:p w14:paraId="7B71A42B" w14:textId="77777777" w:rsidR="00E34EE5" w:rsidRPr="00072695" w:rsidRDefault="00E34EE5" w:rsidP="00072695">
            <w:pPr>
              <w:widowControl w:val="0"/>
              <w:jc w:val="center"/>
              <w:rPr>
                <w:szCs w:val="24"/>
              </w:rPr>
            </w:pPr>
            <w:r w:rsidRPr="00072695">
              <w:rPr>
                <w:szCs w:val="24"/>
              </w:rPr>
              <w:t>kategorija</w:t>
            </w:r>
          </w:p>
        </w:tc>
        <w:tc>
          <w:tcPr>
            <w:tcW w:w="7371"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4042D" w14:textId="77777777" w:rsidR="00E34EE5" w:rsidRPr="00072695" w:rsidRDefault="00E34EE5" w:rsidP="00072695">
            <w:pPr>
              <w:widowControl w:val="0"/>
              <w:jc w:val="center"/>
              <w:rPr>
                <w:szCs w:val="24"/>
              </w:rPr>
            </w:pPr>
            <w:r w:rsidRPr="00072695">
              <w:rPr>
                <w:bCs/>
                <w:szCs w:val="24"/>
              </w:rPr>
              <w:t>Pareiginės algos k</w:t>
            </w:r>
            <w:r w:rsidRPr="00072695">
              <w:rPr>
                <w:szCs w:val="24"/>
              </w:rPr>
              <w:t>oeficientai</w:t>
            </w:r>
          </w:p>
        </w:tc>
      </w:tr>
      <w:tr w:rsidR="00072695" w:rsidRPr="00072695" w14:paraId="1FFEDA0D" w14:textId="77777777" w:rsidTr="00B50D64">
        <w:trPr>
          <w:trHeight w:val="275"/>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1DCACD1" w14:textId="77777777" w:rsidR="00E34EE5" w:rsidRPr="00072695" w:rsidRDefault="00E34EE5" w:rsidP="00072695">
            <w:pPr>
              <w:widowControl w:val="0"/>
              <w:jc w:val="center"/>
              <w:rPr>
                <w:szCs w:val="24"/>
              </w:rPr>
            </w:pPr>
          </w:p>
        </w:tc>
        <w:tc>
          <w:tcPr>
            <w:tcW w:w="7371"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DEB627" w14:textId="77777777" w:rsidR="00E34EE5" w:rsidRPr="00072695" w:rsidRDefault="00E34EE5" w:rsidP="00072695">
            <w:pPr>
              <w:widowControl w:val="0"/>
              <w:jc w:val="center"/>
              <w:rPr>
                <w:szCs w:val="24"/>
              </w:rPr>
            </w:pPr>
            <w:r w:rsidRPr="00072695">
              <w:rPr>
                <w:szCs w:val="24"/>
              </w:rPr>
              <w:t>Pedagoginio darbo stažas (metais)</w:t>
            </w:r>
          </w:p>
        </w:tc>
      </w:tr>
      <w:tr w:rsidR="00072695" w:rsidRPr="00072695" w14:paraId="41AE1D5C" w14:textId="77777777" w:rsidTr="00B50D64">
        <w:trPr>
          <w:trHeight w:val="112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EFFDD12" w14:textId="77777777" w:rsidR="00E34EE5" w:rsidRPr="00072695" w:rsidRDefault="00E34EE5" w:rsidP="00072695">
            <w:pPr>
              <w:widowControl w:val="0"/>
              <w:jc w:val="center"/>
              <w:rPr>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D0C5CC" w14:textId="77777777" w:rsidR="00E34EE5" w:rsidRPr="00072695" w:rsidRDefault="00E34EE5" w:rsidP="00072695">
            <w:pPr>
              <w:widowControl w:val="0"/>
              <w:jc w:val="center"/>
              <w:rPr>
                <w:szCs w:val="24"/>
              </w:rPr>
            </w:pPr>
            <w:r w:rsidRPr="00072695">
              <w:rPr>
                <w:szCs w:val="24"/>
              </w:rPr>
              <w:t>iki 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40D6CF" w14:textId="77777777" w:rsidR="00E34EE5" w:rsidRPr="00072695" w:rsidRDefault="00E34EE5" w:rsidP="00072695">
            <w:pPr>
              <w:widowControl w:val="0"/>
              <w:jc w:val="center"/>
              <w:rPr>
                <w:szCs w:val="24"/>
              </w:rPr>
            </w:pPr>
            <w:r w:rsidRPr="00072695">
              <w:rPr>
                <w:szCs w:val="24"/>
              </w:rPr>
              <w:t>nuo daugiau kaip 2 iki 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7DA9C6" w14:textId="77777777" w:rsidR="00E34EE5" w:rsidRPr="00072695" w:rsidRDefault="00E34EE5" w:rsidP="00072695">
            <w:pPr>
              <w:widowControl w:val="0"/>
              <w:jc w:val="center"/>
              <w:rPr>
                <w:szCs w:val="24"/>
              </w:rPr>
            </w:pPr>
            <w:r w:rsidRPr="00072695">
              <w:rPr>
                <w:szCs w:val="24"/>
              </w:rPr>
              <w:t>nuo daugiau kaip 5 iki 10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E70451" w14:textId="77777777" w:rsidR="00E34EE5" w:rsidRPr="00072695" w:rsidRDefault="00E34EE5" w:rsidP="00072695">
            <w:pPr>
              <w:widowControl w:val="0"/>
              <w:jc w:val="center"/>
              <w:rPr>
                <w:szCs w:val="24"/>
              </w:rPr>
            </w:pPr>
            <w:r w:rsidRPr="00072695">
              <w:rPr>
                <w:szCs w:val="24"/>
              </w:rPr>
              <w:t>nuo daugiau kaip 10 iki 15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9D8D23" w14:textId="77777777" w:rsidR="00E34EE5" w:rsidRPr="00072695" w:rsidRDefault="00E34EE5" w:rsidP="00072695">
            <w:pPr>
              <w:widowControl w:val="0"/>
              <w:jc w:val="center"/>
              <w:rPr>
                <w:szCs w:val="24"/>
              </w:rPr>
            </w:pPr>
            <w:r w:rsidRPr="00072695">
              <w:rPr>
                <w:szCs w:val="24"/>
              </w:rPr>
              <w:t>nuo daugiau kaip 15 iki 20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3C5F44" w14:textId="77777777" w:rsidR="00E34EE5" w:rsidRPr="00072695" w:rsidRDefault="00E34EE5" w:rsidP="00072695">
            <w:pPr>
              <w:widowControl w:val="0"/>
              <w:jc w:val="center"/>
              <w:rPr>
                <w:szCs w:val="24"/>
              </w:rPr>
            </w:pPr>
            <w:r w:rsidRPr="00072695">
              <w:rPr>
                <w:szCs w:val="24"/>
              </w:rPr>
              <w:t>nuo daugiau kaip 20 iki 25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1F8E97" w14:textId="77777777" w:rsidR="00E34EE5" w:rsidRPr="00072695" w:rsidRDefault="00E34EE5" w:rsidP="00072695">
            <w:pPr>
              <w:widowControl w:val="0"/>
              <w:jc w:val="center"/>
              <w:rPr>
                <w:szCs w:val="24"/>
              </w:rPr>
            </w:pPr>
            <w:r w:rsidRPr="00072695">
              <w:rPr>
                <w:szCs w:val="24"/>
              </w:rPr>
              <w:t>daugiau kaip 25</w:t>
            </w:r>
          </w:p>
        </w:tc>
      </w:tr>
      <w:tr w:rsidR="00072695" w:rsidRPr="00072695" w14:paraId="251CFA28" w14:textId="77777777" w:rsidTr="00B50D64">
        <w:trPr>
          <w:trHeight w:val="319"/>
        </w:trPr>
        <w:tc>
          <w:tcPr>
            <w:tcW w:w="9356"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A9187B" w14:textId="77777777" w:rsidR="00E34EE5" w:rsidRPr="00072695" w:rsidRDefault="00E34EE5" w:rsidP="00072695">
            <w:pPr>
              <w:widowControl w:val="0"/>
              <w:ind w:right="38"/>
              <w:jc w:val="center"/>
              <w:rPr>
                <w:szCs w:val="24"/>
              </w:rPr>
            </w:pPr>
            <w:r w:rsidRPr="00072695">
              <w:rPr>
                <w:szCs w:val="24"/>
              </w:rPr>
              <w:t>Nesuteiktos kvalifikacinės kategorijos</w:t>
            </w:r>
          </w:p>
        </w:tc>
      </w:tr>
      <w:tr w:rsidR="00072695" w:rsidRPr="00072695" w14:paraId="5DDE41B2" w14:textId="77777777" w:rsidTr="00B50D64">
        <w:trPr>
          <w:trHeight w:val="307"/>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B59158" w14:textId="77777777" w:rsidR="00E34EE5" w:rsidRPr="00072695" w:rsidRDefault="00E34EE5" w:rsidP="00072695">
            <w:pPr>
              <w:widowControl w:val="0"/>
              <w:ind w:right="38"/>
              <w:rPr>
                <w:szCs w:val="24"/>
                <w:lang w:eastAsia="lt-LT"/>
              </w:rPr>
            </w:pPr>
            <w:r w:rsidRPr="00072695">
              <w:rPr>
                <w:szCs w:val="24"/>
                <w:lang w:eastAsia="lt-LT"/>
              </w:rPr>
              <w:t>Socialinis pedagogas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95BB61" w14:textId="439D60F0" w:rsidR="00E34EE5" w:rsidRPr="00072695" w:rsidRDefault="001C1D5C" w:rsidP="00072695">
            <w:pPr>
              <w:widowControl w:val="0"/>
              <w:ind w:right="38"/>
              <w:jc w:val="center"/>
              <w:rPr>
                <w:szCs w:val="24"/>
              </w:rPr>
            </w:pPr>
            <w:r>
              <w:rPr>
                <w:szCs w:val="24"/>
                <w:lang w:eastAsia="lt-LT"/>
              </w:rPr>
              <w:t>1,</w:t>
            </w:r>
            <w:r w:rsidR="00443A93">
              <w:rPr>
                <w:szCs w:val="24"/>
                <w:lang w:eastAsia="lt-LT"/>
              </w:rPr>
              <w:t>1</w:t>
            </w:r>
            <w:r w:rsidR="00BB17AA">
              <w:rPr>
                <w:szCs w:val="24"/>
                <w:lang w:eastAsia="lt-LT"/>
              </w:rPr>
              <w:t>886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424CFB" w14:textId="46CB2A65" w:rsidR="00E34EE5" w:rsidRPr="00072695" w:rsidRDefault="001C1D5C" w:rsidP="00072695">
            <w:pPr>
              <w:widowControl w:val="0"/>
              <w:ind w:right="38"/>
              <w:jc w:val="center"/>
              <w:rPr>
                <w:szCs w:val="24"/>
              </w:rPr>
            </w:pPr>
            <w:r>
              <w:rPr>
                <w:szCs w:val="24"/>
                <w:lang w:eastAsia="lt-LT"/>
              </w:rPr>
              <w:t>1,</w:t>
            </w:r>
            <w:r w:rsidR="00443A93">
              <w:rPr>
                <w:szCs w:val="24"/>
                <w:lang w:eastAsia="lt-LT"/>
              </w:rPr>
              <w:t>1</w:t>
            </w:r>
            <w:r w:rsidR="00BB17AA">
              <w:rPr>
                <w:szCs w:val="24"/>
                <w:lang w:eastAsia="lt-LT"/>
              </w:rPr>
              <w:t>930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9023BB" w14:textId="1DA00445" w:rsidR="00E34EE5" w:rsidRPr="00072695" w:rsidRDefault="001C1D5C" w:rsidP="00072695">
            <w:pPr>
              <w:widowControl w:val="0"/>
              <w:ind w:right="38"/>
              <w:jc w:val="center"/>
              <w:rPr>
                <w:szCs w:val="24"/>
              </w:rPr>
            </w:pPr>
            <w:r>
              <w:rPr>
                <w:szCs w:val="24"/>
                <w:lang w:eastAsia="lt-LT"/>
              </w:rPr>
              <w:t>1,</w:t>
            </w:r>
            <w:r w:rsidR="00BB17AA">
              <w:rPr>
                <w:szCs w:val="24"/>
                <w:lang w:eastAsia="lt-LT"/>
              </w:rPr>
              <w:t>2032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B7A203" w14:textId="2E32F51E" w:rsidR="00E34EE5" w:rsidRPr="00072695" w:rsidRDefault="001C1D5C" w:rsidP="00072695">
            <w:pPr>
              <w:widowControl w:val="0"/>
              <w:ind w:right="38"/>
              <w:jc w:val="center"/>
              <w:rPr>
                <w:szCs w:val="24"/>
              </w:rPr>
            </w:pPr>
            <w:r>
              <w:rPr>
                <w:szCs w:val="24"/>
                <w:lang w:eastAsia="lt-LT"/>
              </w:rPr>
              <w:t>1,</w:t>
            </w:r>
            <w:r w:rsidR="00BB17AA">
              <w:rPr>
                <w:szCs w:val="24"/>
                <w:lang w:eastAsia="lt-LT"/>
              </w:rPr>
              <w:t>2252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CF2835" w14:textId="6681C908" w:rsidR="00E34EE5" w:rsidRPr="00072695" w:rsidRDefault="001C1D5C" w:rsidP="00072695">
            <w:pPr>
              <w:widowControl w:val="0"/>
              <w:ind w:right="38"/>
              <w:jc w:val="center"/>
              <w:rPr>
                <w:szCs w:val="24"/>
              </w:rPr>
            </w:pPr>
            <w:r>
              <w:rPr>
                <w:szCs w:val="24"/>
                <w:lang w:eastAsia="lt-LT"/>
              </w:rPr>
              <w:t>1,</w:t>
            </w:r>
            <w:r w:rsidR="00BB17AA">
              <w:rPr>
                <w:szCs w:val="24"/>
                <w:lang w:eastAsia="lt-LT"/>
              </w:rPr>
              <w:t>2633</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4627F0" w14:textId="24A6545C" w:rsidR="00E34EE5" w:rsidRPr="00072695" w:rsidRDefault="001C1D5C" w:rsidP="00072695">
            <w:pPr>
              <w:widowControl w:val="0"/>
              <w:ind w:right="38"/>
              <w:jc w:val="center"/>
              <w:rPr>
                <w:szCs w:val="24"/>
              </w:rPr>
            </w:pPr>
            <w:r>
              <w:rPr>
                <w:szCs w:val="24"/>
                <w:lang w:eastAsia="lt-LT"/>
              </w:rPr>
              <w:t>1,</w:t>
            </w:r>
            <w:r w:rsidR="00BB17AA">
              <w:rPr>
                <w:szCs w:val="24"/>
                <w:lang w:eastAsia="lt-LT"/>
              </w:rPr>
              <w:t>2676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76DBE3" w14:textId="15CEDAE5" w:rsidR="00E34EE5" w:rsidRPr="00072695" w:rsidRDefault="001C1D5C" w:rsidP="00072695">
            <w:pPr>
              <w:widowControl w:val="0"/>
              <w:ind w:right="38"/>
              <w:jc w:val="center"/>
              <w:rPr>
                <w:szCs w:val="24"/>
              </w:rPr>
            </w:pPr>
            <w:r>
              <w:rPr>
                <w:szCs w:val="24"/>
                <w:lang w:eastAsia="lt-LT"/>
              </w:rPr>
              <w:t>1,</w:t>
            </w:r>
            <w:r w:rsidR="00BB17AA">
              <w:rPr>
                <w:szCs w:val="24"/>
                <w:lang w:eastAsia="lt-LT"/>
              </w:rPr>
              <w:t xml:space="preserve"> 2750</w:t>
            </w:r>
          </w:p>
        </w:tc>
      </w:tr>
      <w:tr w:rsidR="00072695" w:rsidRPr="00072695" w14:paraId="1F4838C1" w14:textId="77777777" w:rsidTr="00B50D64">
        <w:trPr>
          <w:trHeight w:val="380"/>
        </w:trPr>
        <w:tc>
          <w:tcPr>
            <w:tcW w:w="9356"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8B2647" w14:textId="77777777" w:rsidR="00E34EE5" w:rsidRPr="00072695" w:rsidRDefault="00E34EE5" w:rsidP="00072695">
            <w:pPr>
              <w:widowControl w:val="0"/>
              <w:ind w:right="38"/>
              <w:jc w:val="center"/>
              <w:rPr>
                <w:szCs w:val="24"/>
              </w:rPr>
            </w:pPr>
            <w:r w:rsidRPr="00072695">
              <w:rPr>
                <w:szCs w:val="24"/>
              </w:rPr>
              <w:t>Suteiktos kvalifikacinės kategorijos</w:t>
            </w:r>
          </w:p>
        </w:tc>
      </w:tr>
      <w:tr w:rsidR="00072695" w:rsidRPr="00072695" w14:paraId="206C2AFA" w14:textId="77777777" w:rsidTr="00B50D64">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B5F81D" w14:textId="77777777" w:rsidR="00E34EE5" w:rsidRPr="00072695" w:rsidRDefault="00E34EE5" w:rsidP="00072695">
            <w:pPr>
              <w:widowControl w:val="0"/>
              <w:ind w:right="38"/>
              <w:rPr>
                <w:szCs w:val="24"/>
                <w:lang w:eastAsia="lt-LT"/>
              </w:rPr>
            </w:pPr>
            <w:r w:rsidRPr="00072695">
              <w:rPr>
                <w:szCs w:val="24"/>
                <w:lang w:eastAsia="lt-LT"/>
              </w:rPr>
              <w:t>Socialinis pedagogas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FC4C9F" w14:textId="277CFF69" w:rsidR="00E34EE5" w:rsidRPr="00072695" w:rsidRDefault="001C1D5C" w:rsidP="00072695">
            <w:pPr>
              <w:widowControl w:val="0"/>
              <w:ind w:right="38"/>
              <w:jc w:val="center"/>
              <w:rPr>
                <w:szCs w:val="24"/>
              </w:rPr>
            </w:pPr>
            <w:r>
              <w:rPr>
                <w:szCs w:val="24"/>
                <w:lang w:eastAsia="lt-LT"/>
              </w:rPr>
              <w:t>1,</w:t>
            </w:r>
            <w:r w:rsidR="00BB17AA">
              <w:rPr>
                <w:szCs w:val="24"/>
                <w:lang w:eastAsia="lt-LT"/>
              </w:rPr>
              <w:t>2764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1452AB" w14:textId="4013BF1B" w:rsidR="00E34EE5" w:rsidRPr="00072695" w:rsidRDefault="001C1D5C" w:rsidP="00072695">
            <w:pPr>
              <w:widowControl w:val="0"/>
              <w:ind w:right="38"/>
              <w:jc w:val="center"/>
              <w:rPr>
                <w:szCs w:val="24"/>
              </w:rPr>
            </w:pPr>
            <w:r>
              <w:rPr>
                <w:szCs w:val="24"/>
                <w:lang w:eastAsia="lt-LT"/>
              </w:rPr>
              <w:t>1,</w:t>
            </w:r>
            <w:r w:rsidR="00BB17AA">
              <w:rPr>
                <w:szCs w:val="24"/>
                <w:lang w:eastAsia="lt-LT"/>
              </w:rPr>
              <w:t>2795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B43AF8" w14:textId="375D5F42" w:rsidR="00E34EE5" w:rsidRPr="00072695" w:rsidRDefault="001C1D5C" w:rsidP="00072695">
            <w:pPr>
              <w:widowControl w:val="0"/>
              <w:ind w:right="38"/>
              <w:jc w:val="center"/>
              <w:rPr>
                <w:szCs w:val="24"/>
              </w:rPr>
            </w:pPr>
            <w:r>
              <w:rPr>
                <w:szCs w:val="24"/>
                <w:lang w:eastAsia="lt-LT"/>
              </w:rPr>
              <w:t>1,</w:t>
            </w:r>
            <w:r w:rsidR="00BB17AA">
              <w:rPr>
                <w:szCs w:val="24"/>
                <w:lang w:eastAsia="lt-LT"/>
              </w:rPr>
              <w:t>2809</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47158F" w14:textId="6BA05F03" w:rsidR="00E34EE5" w:rsidRPr="00072695" w:rsidRDefault="001C1D5C" w:rsidP="00072695">
            <w:pPr>
              <w:widowControl w:val="0"/>
              <w:ind w:right="38"/>
              <w:jc w:val="center"/>
              <w:rPr>
                <w:szCs w:val="24"/>
              </w:rPr>
            </w:pPr>
            <w:r>
              <w:rPr>
                <w:szCs w:val="24"/>
                <w:lang w:eastAsia="lt-LT"/>
              </w:rPr>
              <w:t>1,</w:t>
            </w:r>
            <w:r w:rsidR="00BB17AA">
              <w:rPr>
                <w:szCs w:val="24"/>
                <w:lang w:eastAsia="lt-LT"/>
              </w:rPr>
              <w:t>2881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12E425" w14:textId="2A8027E1" w:rsidR="00E34EE5" w:rsidRPr="00072695" w:rsidRDefault="001C1D5C" w:rsidP="00072695">
            <w:pPr>
              <w:widowControl w:val="0"/>
              <w:ind w:right="38"/>
              <w:jc w:val="center"/>
              <w:rPr>
                <w:szCs w:val="24"/>
              </w:rPr>
            </w:pPr>
            <w:r>
              <w:rPr>
                <w:szCs w:val="24"/>
                <w:lang w:eastAsia="lt-LT"/>
              </w:rPr>
              <w:t>1,</w:t>
            </w:r>
            <w:r w:rsidR="00BB17AA">
              <w:rPr>
                <w:szCs w:val="24"/>
                <w:lang w:eastAsia="lt-LT"/>
              </w:rPr>
              <w:t>2912</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C72713" w14:textId="0F381C4F" w:rsidR="00E34EE5" w:rsidRPr="00072695" w:rsidRDefault="00E34EE5" w:rsidP="00072695">
            <w:pPr>
              <w:widowControl w:val="0"/>
              <w:ind w:right="38"/>
              <w:jc w:val="center"/>
              <w:rPr>
                <w:szCs w:val="24"/>
              </w:rPr>
            </w:pPr>
            <w:r w:rsidRPr="00072695">
              <w:rPr>
                <w:szCs w:val="24"/>
                <w:lang w:eastAsia="lt-LT"/>
              </w:rPr>
              <w:t>1,</w:t>
            </w:r>
            <w:r w:rsidR="00BB17AA">
              <w:rPr>
                <w:szCs w:val="24"/>
                <w:lang w:eastAsia="lt-LT"/>
              </w:rPr>
              <w:t>2955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32D042" w14:textId="75A6391E" w:rsidR="00E34EE5" w:rsidRPr="00072695" w:rsidRDefault="00E34EE5" w:rsidP="00072695">
            <w:pPr>
              <w:widowControl w:val="0"/>
              <w:ind w:right="38"/>
              <w:jc w:val="center"/>
              <w:rPr>
                <w:szCs w:val="24"/>
              </w:rPr>
            </w:pPr>
            <w:r w:rsidRPr="00072695">
              <w:rPr>
                <w:szCs w:val="24"/>
                <w:lang w:eastAsia="lt-LT"/>
              </w:rPr>
              <w:t>1,</w:t>
            </w:r>
            <w:r w:rsidR="00BB17AA">
              <w:rPr>
                <w:szCs w:val="24"/>
                <w:lang w:eastAsia="lt-LT"/>
              </w:rPr>
              <w:t>3057</w:t>
            </w:r>
          </w:p>
        </w:tc>
      </w:tr>
      <w:tr w:rsidR="00072695" w:rsidRPr="00072695" w14:paraId="6CB102CF" w14:textId="77777777" w:rsidTr="00B50D64">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B978BB" w14:textId="77777777" w:rsidR="00E34EE5" w:rsidRPr="00072695" w:rsidRDefault="00E34EE5" w:rsidP="00072695">
            <w:pPr>
              <w:widowControl w:val="0"/>
              <w:ind w:right="38"/>
              <w:rPr>
                <w:szCs w:val="24"/>
                <w:lang w:eastAsia="lt-LT"/>
              </w:rPr>
            </w:pPr>
            <w:r w:rsidRPr="00072695">
              <w:rPr>
                <w:szCs w:val="24"/>
                <w:lang w:eastAsia="lt-LT"/>
              </w:rPr>
              <w:t>Vyresnysis socialinis pedagogas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599BD1" w14:textId="77777777" w:rsidR="00E34EE5" w:rsidRPr="00072695" w:rsidRDefault="00E34EE5" w:rsidP="00072695">
            <w:pPr>
              <w:widowControl w:val="0"/>
              <w:ind w:right="38" w:firstLine="62"/>
              <w:jc w:val="center"/>
              <w:rPr>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BB5A66" w14:textId="5D201556" w:rsidR="00E34EE5" w:rsidRPr="00072695" w:rsidRDefault="00E34EE5" w:rsidP="00072695">
            <w:pPr>
              <w:widowControl w:val="0"/>
              <w:ind w:right="38"/>
              <w:jc w:val="center"/>
              <w:rPr>
                <w:szCs w:val="24"/>
              </w:rPr>
            </w:pPr>
            <w:r w:rsidRPr="00072695">
              <w:rPr>
                <w:szCs w:val="24"/>
                <w:lang w:eastAsia="lt-LT"/>
              </w:rPr>
              <w:t>1,</w:t>
            </w:r>
            <w:r w:rsidR="00BB17AA">
              <w:rPr>
                <w:szCs w:val="24"/>
                <w:lang w:eastAsia="lt-LT"/>
              </w:rPr>
              <w:t>3073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87BABE" w14:textId="0723B5FB" w:rsidR="00E34EE5" w:rsidRPr="00072695" w:rsidRDefault="00E34EE5" w:rsidP="00072695">
            <w:pPr>
              <w:widowControl w:val="0"/>
              <w:ind w:right="38"/>
              <w:jc w:val="center"/>
              <w:rPr>
                <w:szCs w:val="24"/>
              </w:rPr>
            </w:pPr>
            <w:r w:rsidRPr="00072695">
              <w:rPr>
                <w:szCs w:val="24"/>
                <w:lang w:eastAsia="lt-LT"/>
              </w:rPr>
              <w:t>1,</w:t>
            </w:r>
            <w:r w:rsidR="00BB17AA">
              <w:rPr>
                <w:szCs w:val="24"/>
                <w:lang w:eastAsia="lt-LT"/>
              </w:rPr>
              <w:t>3117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13F3FF" w14:textId="1A66A998" w:rsidR="00E34EE5" w:rsidRPr="00072695" w:rsidRDefault="00E34EE5" w:rsidP="00072695">
            <w:pPr>
              <w:widowControl w:val="0"/>
              <w:ind w:right="38"/>
              <w:jc w:val="center"/>
              <w:rPr>
                <w:szCs w:val="24"/>
              </w:rPr>
            </w:pPr>
            <w:r w:rsidRPr="00072695">
              <w:rPr>
                <w:szCs w:val="24"/>
                <w:lang w:eastAsia="lt-LT"/>
              </w:rPr>
              <w:t>1,</w:t>
            </w:r>
            <w:r w:rsidR="00BB17AA">
              <w:rPr>
                <w:szCs w:val="24"/>
                <w:lang w:eastAsia="lt-LT"/>
              </w:rPr>
              <w:t>3176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8469D5" w14:textId="549B0467" w:rsidR="00E34EE5" w:rsidRPr="00072695" w:rsidRDefault="00E34EE5" w:rsidP="00072695">
            <w:pPr>
              <w:widowControl w:val="0"/>
              <w:ind w:right="38"/>
              <w:jc w:val="center"/>
              <w:rPr>
                <w:szCs w:val="24"/>
              </w:rPr>
            </w:pPr>
            <w:r w:rsidRPr="00072695">
              <w:rPr>
                <w:szCs w:val="24"/>
                <w:lang w:eastAsia="lt-LT"/>
              </w:rPr>
              <w:t>1,</w:t>
            </w:r>
            <w:r w:rsidR="00BB17AA">
              <w:rPr>
                <w:szCs w:val="24"/>
                <w:lang w:eastAsia="lt-LT"/>
              </w:rPr>
              <w:t>3704</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DCF54E" w14:textId="3B4008E8" w:rsidR="00E34EE5" w:rsidRPr="00072695" w:rsidRDefault="00E34EE5" w:rsidP="00072695">
            <w:pPr>
              <w:widowControl w:val="0"/>
              <w:ind w:right="38"/>
              <w:jc w:val="center"/>
              <w:rPr>
                <w:szCs w:val="24"/>
              </w:rPr>
            </w:pPr>
            <w:r w:rsidRPr="00072695">
              <w:rPr>
                <w:szCs w:val="24"/>
                <w:lang w:eastAsia="lt-LT"/>
              </w:rPr>
              <w:t>1,</w:t>
            </w:r>
            <w:r w:rsidR="00BB17AA">
              <w:rPr>
                <w:szCs w:val="24"/>
                <w:lang w:eastAsia="lt-LT"/>
              </w:rPr>
              <w:t>3776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BBA4E0" w14:textId="542131D4" w:rsidR="00E34EE5" w:rsidRPr="00072695" w:rsidRDefault="00E34EE5" w:rsidP="00072695">
            <w:pPr>
              <w:widowControl w:val="0"/>
              <w:ind w:right="38"/>
              <w:jc w:val="center"/>
              <w:rPr>
                <w:szCs w:val="24"/>
              </w:rPr>
            </w:pPr>
            <w:r w:rsidRPr="00072695">
              <w:rPr>
                <w:szCs w:val="24"/>
                <w:lang w:eastAsia="lt-LT"/>
              </w:rPr>
              <w:t>1,</w:t>
            </w:r>
            <w:r w:rsidR="00BB17AA">
              <w:rPr>
                <w:szCs w:val="24"/>
                <w:lang w:eastAsia="lt-LT"/>
              </w:rPr>
              <w:t>3834</w:t>
            </w:r>
          </w:p>
        </w:tc>
      </w:tr>
      <w:tr w:rsidR="00072695" w:rsidRPr="00072695" w14:paraId="48BF8775" w14:textId="77777777" w:rsidTr="00B50D64">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C5AC71" w14:textId="77777777" w:rsidR="00E34EE5" w:rsidRPr="00072695" w:rsidRDefault="00E34EE5" w:rsidP="00072695">
            <w:pPr>
              <w:widowControl w:val="0"/>
              <w:ind w:right="38"/>
              <w:rPr>
                <w:szCs w:val="24"/>
                <w:lang w:eastAsia="lt-LT"/>
              </w:rPr>
            </w:pPr>
            <w:r w:rsidRPr="00072695">
              <w:rPr>
                <w:szCs w:val="24"/>
                <w:lang w:eastAsia="lt-LT"/>
              </w:rPr>
              <w:t>Socialinis pedagogas metodininkas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7564F7" w14:textId="77777777" w:rsidR="00E34EE5" w:rsidRPr="00072695" w:rsidRDefault="00E34EE5" w:rsidP="00072695">
            <w:pPr>
              <w:widowControl w:val="0"/>
              <w:ind w:right="38" w:firstLine="62"/>
              <w:jc w:val="center"/>
              <w:rPr>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AEF926" w14:textId="77777777" w:rsidR="00E34EE5" w:rsidRPr="00072695" w:rsidRDefault="00E34EE5" w:rsidP="00072695">
            <w:pPr>
              <w:widowControl w:val="0"/>
              <w:ind w:right="38" w:firstLine="62"/>
              <w:rPr>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990118" w14:textId="07CD813A" w:rsidR="00E34EE5" w:rsidRPr="00072695" w:rsidRDefault="001C1D5C" w:rsidP="00072695">
            <w:pPr>
              <w:widowControl w:val="0"/>
              <w:ind w:right="38"/>
              <w:jc w:val="center"/>
              <w:rPr>
                <w:szCs w:val="24"/>
              </w:rPr>
            </w:pPr>
            <w:r>
              <w:rPr>
                <w:szCs w:val="24"/>
                <w:lang w:eastAsia="lt-LT"/>
              </w:rPr>
              <w:t>1,</w:t>
            </w:r>
            <w:r w:rsidR="00BB17AA">
              <w:rPr>
                <w:szCs w:val="24"/>
                <w:lang w:eastAsia="lt-LT"/>
              </w:rPr>
              <w:t>3967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BCAD7" w14:textId="214B5A98" w:rsidR="00E34EE5" w:rsidRPr="00072695" w:rsidRDefault="00E34EE5" w:rsidP="00072695">
            <w:pPr>
              <w:widowControl w:val="0"/>
              <w:ind w:right="38"/>
              <w:jc w:val="center"/>
              <w:rPr>
                <w:szCs w:val="24"/>
              </w:rPr>
            </w:pPr>
            <w:r w:rsidRPr="00072695">
              <w:rPr>
                <w:szCs w:val="24"/>
                <w:lang w:eastAsia="lt-LT"/>
              </w:rPr>
              <w:t>1,</w:t>
            </w:r>
            <w:r w:rsidR="00BB17AA">
              <w:rPr>
                <w:szCs w:val="24"/>
                <w:lang w:eastAsia="lt-LT"/>
              </w:rPr>
              <w:t>4216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315AC5" w14:textId="45D8F9FB" w:rsidR="00E34EE5" w:rsidRPr="00072695" w:rsidRDefault="00E34EE5" w:rsidP="00072695">
            <w:pPr>
              <w:widowControl w:val="0"/>
              <w:ind w:right="38"/>
              <w:jc w:val="center"/>
              <w:rPr>
                <w:szCs w:val="24"/>
              </w:rPr>
            </w:pPr>
            <w:r w:rsidRPr="00072695">
              <w:rPr>
                <w:szCs w:val="24"/>
                <w:lang w:eastAsia="lt-LT"/>
              </w:rPr>
              <w:t>1,</w:t>
            </w:r>
            <w:r w:rsidR="00BB17AA">
              <w:rPr>
                <w:szCs w:val="24"/>
                <w:lang w:eastAsia="lt-LT"/>
              </w:rPr>
              <w:t>4669</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74080A" w14:textId="7A29A66B" w:rsidR="00E34EE5" w:rsidRPr="00072695" w:rsidRDefault="00E34EE5" w:rsidP="00072695">
            <w:pPr>
              <w:widowControl w:val="0"/>
              <w:ind w:right="38"/>
              <w:jc w:val="center"/>
              <w:rPr>
                <w:szCs w:val="24"/>
              </w:rPr>
            </w:pPr>
            <w:r w:rsidRPr="00072695">
              <w:rPr>
                <w:szCs w:val="24"/>
                <w:lang w:eastAsia="lt-LT"/>
              </w:rPr>
              <w:t>1,</w:t>
            </w:r>
            <w:r w:rsidR="00BB17AA">
              <w:rPr>
                <w:szCs w:val="24"/>
                <w:lang w:eastAsia="lt-LT"/>
              </w:rPr>
              <w:t>4730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655020" w14:textId="7A80181E" w:rsidR="00E34EE5" w:rsidRPr="00072695" w:rsidRDefault="00E34EE5" w:rsidP="00072695">
            <w:pPr>
              <w:widowControl w:val="0"/>
              <w:ind w:right="38"/>
              <w:jc w:val="center"/>
              <w:rPr>
                <w:szCs w:val="24"/>
              </w:rPr>
            </w:pPr>
            <w:r w:rsidRPr="00072695">
              <w:rPr>
                <w:szCs w:val="24"/>
                <w:lang w:eastAsia="lt-LT"/>
              </w:rPr>
              <w:t>1,</w:t>
            </w:r>
            <w:r w:rsidR="00BB17AA">
              <w:rPr>
                <w:szCs w:val="24"/>
                <w:lang w:eastAsia="lt-LT"/>
              </w:rPr>
              <w:t>4832</w:t>
            </w:r>
          </w:p>
        </w:tc>
      </w:tr>
      <w:tr w:rsidR="00072695" w:rsidRPr="00072695" w14:paraId="65C0CBE7" w14:textId="77777777" w:rsidTr="00B50D64">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BC774E" w14:textId="77777777" w:rsidR="00E34EE5" w:rsidRPr="00072695" w:rsidRDefault="00E34EE5" w:rsidP="00072695">
            <w:pPr>
              <w:widowControl w:val="0"/>
              <w:ind w:right="38"/>
              <w:rPr>
                <w:szCs w:val="24"/>
              </w:rPr>
            </w:pPr>
            <w:r w:rsidRPr="00072695">
              <w:rPr>
                <w:szCs w:val="24"/>
                <w:lang w:eastAsia="lt-LT"/>
              </w:rPr>
              <w:t>Socialinis pedagogas ekspertas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39E971" w14:textId="77777777" w:rsidR="00E34EE5" w:rsidRPr="00072695" w:rsidRDefault="00E34EE5" w:rsidP="00072695">
            <w:pPr>
              <w:widowControl w:val="0"/>
              <w:ind w:right="38" w:firstLine="62"/>
              <w:jc w:val="center"/>
              <w:rPr>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BD6280" w14:textId="77777777" w:rsidR="00E34EE5" w:rsidRPr="00072695" w:rsidRDefault="00E34EE5" w:rsidP="00072695">
            <w:pPr>
              <w:widowControl w:val="0"/>
              <w:ind w:right="38" w:firstLine="62"/>
              <w:rPr>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78A928" w14:textId="3B29F3F8" w:rsidR="00E34EE5" w:rsidRPr="00072695" w:rsidRDefault="003C43BA" w:rsidP="00072695">
            <w:pPr>
              <w:widowControl w:val="0"/>
              <w:ind w:right="38"/>
              <w:jc w:val="center"/>
              <w:rPr>
                <w:szCs w:val="24"/>
              </w:rPr>
            </w:pPr>
            <w:r>
              <w:rPr>
                <w:szCs w:val="24"/>
                <w:lang w:eastAsia="lt-LT"/>
              </w:rPr>
              <w:t>1,</w:t>
            </w:r>
            <w:r w:rsidR="00BB17AA">
              <w:rPr>
                <w:szCs w:val="24"/>
                <w:lang w:eastAsia="lt-LT"/>
              </w:rPr>
              <w:t>5872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FE4982" w14:textId="0C2A33A6" w:rsidR="00E34EE5" w:rsidRPr="00072695" w:rsidRDefault="00E34EE5" w:rsidP="00072695">
            <w:pPr>
              <w:widowControl w:val="0"/>
              <w:ind w:right="38"/>
              <w:jc w:val="center"/>
              <w:rPr>
                <w:szCs w:val="24"/>
              </w:rPr>
            </w:pPr>
            <w:r w:rsidRPr="00072695">
              <w:rPr>
                <w:szCs w:val="24"/>
                <w:lang w:eastAsia="lt-LT"/>
              </w:rPr>
              <w:t>1,</w:t>
            </w:r>
            <w:r w:rsidR="00BB17AA">
              <w:rPr>
                <w:szCs w:val="24"/>
                <w:lang w:eastAsia="lt-LT"/>
              </w:rPr>
              <w:t>6136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56E23B" w14:textId="741CAC1B" w:rsidR="00E34EE5" w:rsidRPr="00072695" w:rsidRDefault="00E34EE5" w:rsidP="00072695">
            <w:pPr>
              <w:widowControl w:val="0"/>
              <w:ind w:right="38"/>
              <w:jc w:val="center"/>
              <w:rPr>
                <w:szCs w:val="24"/>
              </w:rPr>
            </w:pPr>
            <w:r w:rsidRPr="00072695">
              <w:rPr>
                <w:szCs w:val="24"/>
                <w:lang w:eastAsia="lt-LT"/>
              </w:rPr>
              <w:t>1,</w:t>
            </w:r>
            <w:r w:rsidR="00BB17AA">
              <w:rPr>
                <w:szCs w:val="24"/>
                <w:lang w:eastAsia="lt-LT"/>
              </w:rPr>
              <w:t>6547</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31E1C0" w14:textId="0F4AF490" w:rsidR="00E34EE5" w:rsidRPr="00072695" w:rsidRDefault="00E34EE5" w:rsidP="00072695">
            <w:pPr>
              <w:widowControl w:val="0"/>
              <w:ind w:right="38"/>
              <w:jc w:val="center"/>
              <w:rPr>
                <w:szCs w:val="24"/>
              </w:rPr>
            </w:pPr>
            <w:r w:rsidRPr="00072695">
              <w:rPr>
                <w:szCs w:val="24"/>
                <w:lang w:eastAsia="lt-LT"/>
              </w:rPr>
              <w:t>1,</w:t>
            </w:r>
            <w:r w:rsidR="00BB17AA">
              <w:rPr>
                <w:szCs w:val="24"/>
                <w:lang w:eastAsia="lt-LT"/>
              </w:rPr>
              <w:t>6620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AE6761" w14:textId="7CB0E948" w:rsidR="00E34EE5" w:rsidRPr="00072695" w:rsidRDefault="00E34EE5" w:rsidP="00072695">
            <w:pPr>
              <w:widowControl w:val="0"/>
              <w:ind w:right="38"/>
              <w:jc w:val="center"/>
              <w:rPr>
                <w:szCs w:val="24"/>
              </w:rPr>
            </w:pPr>
            <w:r w:rsidRPr="00072695">
              <w:rPr>
                <w:szCs w:val="24"/>
                <w:lang w:eastAsia="lt-LT"/>
              </w:rPr>
              <w:t>1,</w:t>
            </w:r>
            <w:r w:rsidR="00BB17AA">
              <w:rPr>
                <w:szCs w:val="24"/>
                <w:lang w:eastAsia="lt-LT"/>
              </w:rPr>
              <w:t>6693</w:t>
            </w:r>
          </w:p>
        </w:tc>
      </w:tr>
    </w:tbl>
    <w:bookmarkEnd w:id="5"/>
    <w:p w14:paraId="305B4AB0" w14:textId="5D237576" w:rsidR="00E34EE5" w:rsidRPr="00072695" w:rsidRDefault="00533419" w:rsidP="00072695">
      <w:pPr>
        <w:widowControl w:val="0"/>
        <w:suppressAutoHyphens/>
        <w:ind w:firstLine="720"/>
        <w:jc w:val="both"/>
        <w:rPr>
          <w:szCs w:val="24"/>
        </w:rPr>
      </w:pPr>
      <w:r>
        <w:rPr>
          <w:szCs w:val="24"/>
          <w:lang w:eastAsia="lt-LT"/>
        </w:rPr>
        <w:t>19</w:t>
      </w:r>
      <w:r w:rsidR="00E34EE5" w:rsidRPr="00072695">
        <w:rPr>
          <w:szCs w:val="24"/>
          <w:lang w:eastAsia="lt-LT"/>
        </w:rPr>
        <w:t xml:space="preserve">. </w:t>
      </w:r>
      <w:r w:rsidR="00E34EE5" w:rsidRPr="00072695">
        <w:rPr>
          <w:szCs w:val="24"/>
        </w:rPr>
        <w:t>Socialinio pedagogo pareiginės algos koeficientas gali būti didinamas iki 20% pagal gimnazijos darbo apmokėjimo sistemoje nustatytus kriterijus:</w:t>
      </w:r>
    </w:p>
    <w:p w14:paraId="394D1FC0" w14:textId="31815E6A" w:rsidR="00E34EE5" w:rsidRPr="00072695" w:rsidRDefault="00533419" w:rsidP="00072695">
      <w:pPr>
        <w:widowControl w:val="0"/>
        <w:suppressAutoHyphens/>
        <w:ind w:firstLine="720"/>
        <w:jc w:val="both"/>
        <w:rPr>
          <w:szCs w:val="24"/>
        </w:rPr>
      </w:pPr>
      <w:r>
        <w:rPr>
          <w:szCs w:val="24"/>
        </w:rPr>
        <w:t>19</w:t>
      </w:r>
      <w:r w:rsidR="00E34EE5" w:rsidRPr="00072695">
        <w:rPr>
          <w:szCs w:val="24"/>
        </w:rPr>
        <w:t>.1. už elektroninių mokinių pažymėjimų administravimą – 5%;</w:t>
      </w:r>
    </w:p>
    <w:p w14:paraId="5EC7CC1C" w14:textId="7B81EBCF" w:rsidR="00E34EE5" w:rsidRPr="00072695" w:rsidRDefault="00533419" w:rsidP="00072695">
      <w:pPr>
        <w:widowControl w:val="0"/>
        <w:suppressAutoHyphens/>
        <w:ind w:firstLine="720"/>
        <w:jc w:val="both"/>
        <w:rPr>
          <w:szCs w:val="24"/>
        </w:rPr>
      </w:pPr>
      <w:r>
        <w:rPr>
          <w:szCs w:val="24"/>
        </w:rPr>
        <w:t>19</w:t>
      </w:r>
      <w:r w:rsidR="00E34EE5" w:rsidRPr="00072695">
        <w:rPr>
          <w:szCs w:val="24"/>
        </w:rPr>
        <w:t>.2. už respublikinių ir tarptautinių projektų, susijusių su žalingų įpročių prevencija, administravimą – 5%.</w:t>
      </w:r>
    </w:p>
    <w:p w14:paraId="31EE3354" w14:textId="3A308269" w:rsidR="00E34EE5" w:rsidRPr="00072695" w:rsidRDefault="00E34EE5" w:rsidP="00072695">
      <w:pPr>
        <w:widowControl w:val="0"/>
        <w:suppressAutoHyphens/>
        <w:ind w:firstLine="720"/>
        <w:jc w:val="both"/>
        <w:rPr>
          <w:szCs w:val="24"/>
          <w:lang w:eastAsia="lt-LT"/>
        </w:rPr>
      </w:pPr>
      <w:r w:rsidRPr="00072695">
        <w:rPr>
          <w:szCs w:val="24"/>
        </w:rPr>
        <w:t>2</w:t>
      </w:r>
      <w:r w:rsidR="00533419">
        <w:rPr>
          <w:szCs w:val="24"/>
        </w:rPr>
        <w:t>0</w:t>
      </w:r>
      <w:r w:rsidRPr="00072695">
        <w:rPr>
          <w:szCs w:val="24"/>
        </w:rPr>
        <w:t>. Jeigu socialinio pedagogo veikla atitinka du ir daugiau nustatytų kriterijų, jo pareiginės algos pastoviosios dalies koeficientas didinamas ne daugiau kaip 25%.</w:t>
      </w:r>
    </w:p>
    <w:p w14:paraId="1A33D93C" w14:textId="311064BA" w:rsidR="00E34EE5" w:rsidRDefault="00E34EE5" w:rsidP="00072695">
      <w:pPr>
        <w:widowControl w:val="0"/>
        <w:suppressAutoHyphens/>
        <w:ind w:firstLine="720"/>
        <w:jc w:val="both"/>
        <w:rPr>
          <w:szCs w:val="24"/>
          <w:lang w:eastAsia="lt-LT"/>
        </w:rPr>
      </w:pPr>
      <w:r w:rsidRPr="00072695">
        <w:rPr>
          <w:szCs w:val="24"/>
          <w:lang w:eastAsia="lt-LT"/>
        </w:rPr>
        <w:t>2</w:t>
      </w:r>
      <w:r w:rsidR="00533419">
        <w:rPr>
          <w:szCs w:val="24"/>
          <w:lang w:eastAsia="lt-LT"/>
        </w:rPr>
        <w:t>1</w:t>
      </w:r>
      <w:r w:rsidRPr="00072695">
        <w:rPr>
          <w:szCs w:val="24"/>
          <w:lang w:eastAsia="lt-LT"/>
        </w:rPr>
        <w:t xml:space="preserve">. </w:t>
      </w:r>
      <w:bookmarkStart w:id="6" w:name="_Hlk220058658"/>
      <w:r w:rsidRPr="00072695">
        <w:rPr>
          <w:szCs w:val="24"/>
          <w:lang w:eastAsia="lt-LT"/>
        </w:rPr>
        <w:t>Socialinio pedagogo, dirbančio gimnazijoje, darbo laikas per savaitę yra 36 val.</w:t>
      </w:r>
      <w:bookmarkEnd w:id="6"/>
    </w:p>
    <w:p w14:paraId="34EC86D0" w14:textId="77777777" w:rsidR="00BB17AA" w:rsidRDefault="00BB17AA" w:rsidP="00072695">
      <w:pPr>
        <w:widowControl w:val="0"/>
        <w:suppressAutoHyphens/>
        <w:ind w:firstLine="720"/>
        <w:jc w:val="both"/>
        <w:rPr>
          <w:szCs w:val="24"/>
          <w:lang w:eastAsia="lt-LT"/>
        </w:rPr>
      </w:pPr>
    </w:p>
    <w:p w14:paraId="25D23241" w14:textId="6A6294B9" w:rsidR="00BB17AA" w:rsidRDefault="0015371D" w:rsidP="00072695">
      <w:pPr>
        <w:widowControl w:val="0"/>
        <w:suppressAutoHyphens/>
        <w:ind w:firstLine="720"/>
        <w:jc w:val="both"/>
        <w:rPr>
          <w:b/>
          <w:bCs/>
          <w:szCs w:val="24"/>
          <w:lang w:eastAsia="lt-LT"/>
        </w:rPr>
      </w:pPr>
      <w:r>
        <w:rPr>
          <w:szCs w:val="24"/>
          <w:lang w:eastAsia="lt-LT"/>
        </w:rPr>
        <w:t xml:space="preserve">                                                             </w:t>
      </w:r>
      <w:r w:rsidRPr="0015371D">
        <w:rPr>
          <w:b/>
          <w:bCs/>
          <w:szCs w:val="24"/>
          <w:lang w:eastAsia="lt-LT"/>
        </w:rPr>
        <w:t>IV SKYRIUS</w:t>
      </w:r>
    </w:p>
    <w:p w14:paraId="3C30CE8A" w14:textId="70976616" w:rsidR="0015371D" w:rsidRDefault="0015371D" w:rsidP="0015371D">
      <w:pPr>
        <w:widowControl w:val="0"/>
        <w:suppressAutoHyphens/>
        <w:ind w:firstLine="720"/>
        <w:jc w:val="center"/>
        <w:rPr>
          <w:b/>
          <w:bCs/>
          <w:szCs w:val="24"/>
          <w:lang w:eastAsia="lt-LT"/>
        </w:rPr>
      </w:pPr>
      <w:r>
        <w:rPr>
          <w:b/>
          <w:bCs/>
          <w:szCs w:val="24"/>
          <w:lang w:eastAsia="lt-LT"/>
        </w:rPr>
        <w:t>AUKLĖTOJO, KONCERTMEISTERIO, AKOMPANIATORIAUS PAREIGINIŲ  ALGŲ KOEFICIENTAI IR DARBO KRŪVIO SANDARA</w:t>
      </w:r>
    </w:p>
    <w:p w14:paraId="5B8985DB" w14:textId="77777777" w:rsidR="0036406A" w:rsidRPr="0015371D" w:rsidRDefault="0036406A" w:rsidP="0015371D">
      <w:pPr>
        <w:widowControl w:val="0"/>
        <w:suppressAutoHyphens/>
        <w:ind w:firstLine="720"/>
        <w:jc w:val="center"/>
        <w:rPr>
          <w:b/>
          <w:bCs/>
          <w:szCs w:val="24"/>
          <w:lang w:eastAsia="lt-LT"/>
        </w:rPr>
      </w:pPr>
    </w:p>
    <w:p w14:paraId="75FC1282" w14:textId="21D53E0C" w:rsidR="00BB17AA" w:rsidRPr="00072695" w:rsidRDefault="0015371D" w:rsidP="00072695">
      <w:pPr>
        <w:widowControl w:val="0"/>
        <w:suppressAutoHyphens/>
        <w:ind w:firstLine="720"/>
        <w:jc w:val="both"/>
        <w:rPr>
          <w:szCs w:val="24"/>
          <w:lang w:eastAsia="lt-LT"/>
        </w:rPr>
      </w:pPr>
      <w:r>
        <w:rPr>
          <w:szCs w:val="24"/>
          <w:lang w:eastAsia="lt-LT"/>
        </w:rPr>
        <w:t xml:space="preserve"> 22. </w:t>
      </w:r>
      <w:r w:rsidR="0036406A" w:rsidRPr="00072695">
        <w:rPr>
          <w:szCs w:val="24"/>
          <w:lang w:eastAsia="lt-LT"/>
        </w:rPr>
        <w:t>Šiame skyriuje nurodytų darbuotojų pareiginės algos koeficientai: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02"/>
        <w:gridCol w:w="1276"/>
        <w:gridCol w:w="1559"/>
        <w:gridCol w:w="1701"/>
        <w:gridCol w:w="1418"/>
      </w:tblGrid>
      <w:tr w:rsidR="00BB17AA" w:rsidRPr="00072695" w14:paraId="08C46DA6" w14:textId="77777777" w:rsidTr="009D16F4">
        <w:trPr>
          <w:trHeight w:val="275"/>
          <w:tblHeader/>
        </w:trPr>
        <w:tc>
          <w:tcPr>
            <w:tcW w:w="340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B5602F" w14:textId="5E49ADBE" w:rsidR="00BB17AA" w:rsidRPr="00072695" w:rsidRDefault="00BB17AA" w:rsidP="00343A6C">
            <w:pPr>
              <w:widowControl w:val="0"/>
              <w:jc w:val="center"/>
              <w:rPr>
                <w:szCs w:val="24"/>
              </w:rPr>
            </w:pPr>
            <w:r>
              <w:rPr>
                <w:szCs w:val="24"/>
              </w:rPr>
              <w:t>Pareigybė</w:t>
            </w:r>
          </w:p>
        </w:tc>
        <w:tc>
          <w:tcPr>
            <w:tcW w:w="595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37A513" w14:textId="77777777" w:rsidR="00BB17AA" w:rsidRPr="00072695" w:rsidRDefault="00BB17AA" w:rsidP="00343A6C">
            <w:pPr>
              <w:widowControl w:val="0"/>
              <w:jc w:val="center"/>
              <w:rPr>
                <w:szCs w:val="24"/>
              </w:rPr>
            </w:pPr>
            <w:r w:rsidRPr="00072695">
              <w:rPr>
                <w:bCs/>
                <w:szCs w:val="24"/>
              </w:rPr>
              <w:t>Pareiginės algos k</w:t>
            </w:r>
            <w:r w:rsidRPr="00072695">
              <w:rPr>
                <w:szCs w:val="24"/>
              </w:rPr>
              <w:t>oeficientai</w:t>
            </w:r>
          </w:p>
        </w:tc>
      </w:tr>
      <w:tr w:rsidR="00BB17AA" w:rsidRPr="00072695" w14:paraId="69DD6FC6" w14:textId="77777777" w:rsidTr="009D16F4">
        <w:trPr>
          <w:trHeight w:val="275"/>
          <w:tblHeader/>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72AF3610" w14:textId="77777777" w:rsidR="00BB17AA" w:rsidRPr="00072695" w:rsidRDefault="00BB17AA" w:rsidP="00343A6C">
            <w:pPr>
              <w:widowControl w:val="0"/>
              <w:jc w:val="center"/>
              <w:rPr>
                <w:szCs w:val="24"/>
              </w:rPr>
            </w:pPr>
          </w:p>
        </w:tc>
        <w:tc>
          <w:tcPr>
            <w:tcW w:w="595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BA084E" w14:textId="77777777" w:rsidR="00BB17AA" w:rsidRPr="00072695" w:rsidRDefault="00BB17AA" w:rsidP="00343A6C">
            <w:pPr>
              <w:widowControl w:val="0"/>
              <w:jc w:val="center"/>
              <w:rPr>
                <w:szCs w:val="24"/>
              </w:rPr>
            </w:pPr>
            <w:r w:rsidRPr="00072695">
              <w:rPr>
                <w:szCs w:val="24"/>
              </w:rPr>
              <w:t>Pedagoginio darbo stažas (metais)</w:t>
            </w:r>
          </w:p>
        </w:tc>
      </w:tr>
      <w:tr w:rsidR="009D16F4" w:rsidRPr="00072695" w14:paraId="6953FD96" w14:textId="77777777" w:rsidTr="009D16F4">
        <w:trPr>
          <w:trHeight w:val="1121"/>
          <w:tblHeader/>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6F15FE28" w14:textId="77777777" w:rsidR="009D16F4" w:rsidRPr="00072695" w:rsidRDefault="009D16F4" w:rsidP="00343A6C">
            <w:pPr>
              <w:widowControl w:val="0"/>
              <w:jc w:val="center"/>
              <w:rPr>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401B58" w14:textId="5B5357EF" w:rsidR="009D16F4" w:rsidRPr="00072695" w:rsidRDefault="009D16F4" w:rsidP="00343A6C">
            <w:pPr>
              <w:widowControl w:val="0"/>
              <w:jc w:val="center"/>
              <w:rPr>
                <w:szCs w:val="24"/>
              </w:rPr>
            </w:pPr>
            <w:r w:rsidRPr="00072695">
              <w:rPr>
                <w:szCs w:val="24"/>
              </w:rPr>
              <w:t xml:space="preserve">iki </w:t>
            </w:r>
            <w:r>
              <w:rPr>
                <w:szCs w:val="24"/>
              </w:rPr>
              <w:t>3</w:t>
            </w:r>
          </w:p>
          <w:p w14:paraId="36409811" w14:textId="27614836" w:rsidR="009D16F4" w:rsidRPr="00072695" w:rsidRDefault="009D16F4" w:rsidP="00343A6C">
            <w:pPr>
              <w:widowControl w:val="0"/>
              <w:jc w:val="center"/>
              <w:rPr>
                <w:szCs w:val="24"/>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DAFE7E" w14:textId="02D2D1A3" w:rsidR="009D16F4" w:rsidRPr="00072695" w:rsidRDefault="009D16F4" w:rsidP="00343A6C">
            <w:pPr>
              <w:widowControl w:val="0"/>
              <w:jc w:val="center"/>
              <w:rPr>
                <w:szCs w:val="24"/>
              </w:rPr>
            </w:pPr>
            <w:r w:rsidRPr="00072695">
              <w:rPr>
                <w:szCs w:val="24"/>
              </w:rPr>
              <w:t xml:space="preserve">nuo daugiau kaip </w:t>
            </w:r>
            <w:r>
              <w:rPr>
                <w:szCs w:val="24"/>
              </w:rPr>
              <w:t>3</w:t>
            </w:r>
            <w:r w:rsidRPr="00072695">
              <w:rPr>
                <w:szCs w:val="24"/>
              </w:rPr>
              <w:t xml:space="preserve"> iki 10</w:t>
            </w:r>
          </w:p>
          <w:p w14:paraId="684BC18C" w14:textId="6CC10ED0" w:rsidR="009D16F4" w:rsidRPr="00072695" w:rsidRDefault="009D16F4" w:rsidP="00343A6C">
            <w:pPr>
              <w:widowControl w:val="0"/>
              <w:jc w:val="center"/>
              <w:rPr>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1E63F4" w14:textId="43F3B7B7" w:rsidR="009D16F4" w:rsidRPr="00072695" w:rsidRDefault="009D16F4" w:rsidP="00343A6C">
            <w:pPr>
              <w:widowControl w:val="0"/>
              <w:jc w:val="center"/>
              <w:rPr>
                <w:szCs w:val="24"/>
              </w:rPr>
            </w:pPr>
            <w:r w:rsidRPr="00072695">
              <w:rPr>
                <w:szCs w:val="24"/>
              </w:rPr>
              <w:t>nuo daugiau kaip 1</w:t>
            </w:r>
            <w:r>
              <w:rPr>
                <w:szCs w:val="24"/>
              </w:rPr>
              <w:t>0</w:t>
            </w:r>
            <w:r w:rsidRPr="00072695">
              <w:rPr>
                <w:szCs w:val="24"/>
              </w:rPr>
              <w:t xml:space="preserve"> iki </w:t>
            </w:r>
            <w:r>
              <w:rPr>
                <w:szCs w:val="24"/>
              </w:rPr>
              <w:t>15</w:t>
            </w:r>
          </w:p>
          <w:p w14:paraId="4F81A7ED" w14:textId="77DBB720" w:rsidR="009D16F4" w:rsidRPr="00072695" w:rsidRDefault="009D16F4" w:rsidP="00343A6C">
            <w:pPr>
              <w:widowControl w:val="0"/>
              <w:jc w:val="center"/>
              <w:rPr>
                <w:szCs w:val="2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14141A" w14:textId="2DC1B0EC" w:rsidR="009D16F4" w:rsidRPr="00072695" w:rsidRDefault="009D16F4" w:rsidP="00343A6C">
            <w:pPr>
              <w:widowControl w:val="0"/>
              <w:jc w:val="center"/>
              <w:rPr>
                <w:szCs w:val="24"/>
              </w:rPr>
            </w:pPr>
            <w:r w:rsidRPr="00072695">
              <w:rPr>
                <w:szCs w:val="24"/>
              </w:rPr>
              <w:t xml:space="preserve">daugiau kaip </w:t>
            </w:r>
            <w:r>
              <w:rPr>
                <w:szCs w:val="24"/>
              </w:rPr>
              <w:t>15</w:t>
            </w:r>
          </w:p>
        </w:tc>
      </w:tr>
      <w:tr w:rsidR="00BB17AA" w:rsidRPr="00072695" w14:paraId="32C79680" w14:textId="77777777" w:rsidTr="009D16F4">
        <w:trPr>
          <w:trHeight w:val="319"/>
        </w:trPr>
        <w:tc>
          <w:tcPr>
            <w:tcW w:w="9356"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346305" w14:textId="77777777" w:rsidR="00BB17AA" w:rsidRPr="00072695" w:rsidRDefault="00BB17AA" w:rsidP="00343A6C">
            <w:pPr>
              <w:widowControl w:val="0"/>
              <w:ind w:right="38"/>
              <w:jc w:val="center"/>
              <w:rPr>
                <w:szCs w:val="24"/>
              </w:rPr>
            </w:pPr>
            <w:r w:rsidRPr="00072695">
              <w:rPr>
                <w:szCs w:val="24"/>
              </w:rPr>
              <w:t>Nesuteiktos kvalifikacinės kategorijos</w:t>
            </w:r>
          </w:p>
        </w:tc>
      </w:tr>
      <w:tr w:rsidR="009D16F4" w:rsidRPr="00072695" w14:paraId="6FEA6DAD" w14:textId="77777777" w:rsidTr="009D16F4">
        <w:trPr>
          <w:trHeight w:val="307"/>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E5849E" w14:textId="34228CE5" w:rsidR="009D16F4" w:rsidRPr="00072695" w:rsidRDefault="009D16F4" w:rsidP="00343A6C">
            <w:pPr>
              <w:widowControl w:val="0"/>
              <w:ind w:right="38"/>
              <w:rPr>
                <w:szCs w:val="24"/>
                <w:lang w:eastAsia="lt-LT"/>
              </w:rPr>
            </w:pPr>
            <w:r>
              <w:rPr>
                <w:szCs w:val="24"/>
                <w:lang w:eastAsia="lt-LT"/>
              </w:rPr>
              <w:t xml:space="preserve">Auklėtojas, koncertmeisteris, </w:t>
            </w:r>
            <w:r>
              <w:rPr>
                <w:szCs w:val="24"/>
                <w:lang w:eastAsia="lt-LT"/>
              </w:rPr>
              <w:lastRenderedPageBreak/>
              <w:t>akompaniatorius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CEBEB2" w14:textId="5CF6148C" w:rsidR="009D16F4" w:rsidRPr="00072695" w:rsidRDefault="009D16F4" w:rsidP="00343A6C">
            <w:pPr>
              <w:widowControl w:val="0"/>
              <w:ind w:right="38"/>
              <w:jc w:val="center"/>
              <w:rPr>
                <w:szCs w:val="24"/>
              </w:rPr>
            </w:pPr>
            <w:r>
              <w:rPr>
                <w:szCs w:val="24"/>
                <w:lang w:eastAsia="lt-LT"/>
              </w:rPr>
              <w:lastRenderedPageBreak/>
              <w:t>0,8940</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B0A33C" w14:textId="71B30A80" w:rsidR="009D16F4" w:rsidRPr="00072695" w:rsidRDefault="009D16F4" w:rsidP="00343A6C">
            <w:pPr>
              <w:widowControl w:val="0"/>
              <w:ind w:right="38"/>
              <w:jc w:val="center"/>
              <w:rPr>
                <w:szCs w:val="24"/>
              </w:rPr>
            </w:pPr>
            <w:r>
              <w:rPr>
                <w:szCs w:val="24"/>
                <w:lang w:eastAsia="lt-LT"/>
              </w:rPr>
              <w:t>0,9101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B99344" w14:textId="53F13422" w:rsidR="009D16F4" w:rsidRPr="00072695" w:rsidRDefault="009D16F4" w:rsidP="00343A6C">
            <w:pPr>
              <w:widowControl w:val="0"/>
              <w:ind w:right="38"/>
              <w:jc w:val="center"/>
              <w:rPr>
                <w:szCs w:val="24"/>
              </w:rPr>
            </w:pPr>
            <w:r>
              <w:rPr>
                <w:szCs w:val="24"/>
                <w:lang w:eastAsia="lt-LT"/>
              </w:rPr>
              <w:t>0,9261</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53622E" w14:textId="5819393E" w:rsidR="009D16F4" w:rsidRPr="00072695" w:rsidRDefault="009D16F4" w:rsidP="00343A6C">
            <w:pPr>
              <w:widowControl w:val="0"/>
              <w:ind w:right="38"/>
              <w:jc w:val="center"/>
              <w:rPr>
                <w:szCs w:val="24"/>
              </w:rPr>
            </w:pPr>
            <w:r>
              <w:rPr>
                <w:szCs w:val="24"/>
                <w:lang w:eastAsia="lt-LT"/>
              </w:rPr>
              <w:t>0,9350</w:t>
            </w:r>
          </w:p>
        </w:tc>
      </w:tr>
    </w:tbl>
    <w:p w14:paraId="5221A3B8" w14:textId="77777777" w:rsidR="00E34EE5" w:rsidRPr="00072695" w:rsidRDefault="00E34EE5" w:rsidP="00072695">
      <w:pPr>
        <w:widowControl w:val="0"/>
        <w:suppressAutoHyphens/>
        <w:ind w:firstLine="1296"/>
        <w:jc w:val="both"/>
        <w:rPr>
          <w:szCs w:val="24"/>
          <w:lang w:eastAsia="lt-LT"/>
        </w:rPr>
      </w:pPr>
    </w:p>
    <w:p w14:paraId="11BBE448" w14:textId="45CAFE0E" w:rsidR="009D16F4" w:rsidRDefault="0036406A" w:rsidP="0036406A">
      <w:pPr>
        <w:widowControl w:val="0"/>
        <w:suppressAutoHyphens/>
        <w:rPr>
          <w:b/>
          <w:bCs/>
          <w:szCs w:val="24"/>
          <w:lang w:eastAsia="lt-LT"/>
        </w:rPr>
      </w:pPr>
      <w:r>
        <w:rPr>
          <w:szCs w:val="24"/>
          <w:lang w:eastAsia="lt-LT"/>
        </w:rPr>
        <w:t xml:space="preserve">             23. Auklėtojo</w:t>
      </w:r>
      <w:r w:rsidRPr="00072695">
        <w:rPr>
          <w:szCs w:val="24"/>
          <w:lang w:eastAsia="lt-LT"/>
        </w:rPr>
        <w:t xml:space="preserve">, dirbančio gimnazijoje, darbo laikas per savaitę yra </w:t>
      </w:r>
      <w:r>
        <w:rPr>
          <w:szCs w:val="24"/>
          <w:lang w:eastAsia="lt-LT"/>
        </w:rPr>
        <w:t>40</w:t>
      </w:r>
      <w:r w:rsidRPr="00072695">
        <w:rPr>
          <w:szCs w:val="24"/>
          <w:lang w:eastAsia="lt-LT"/>
        </w:rPr>
        <w:t xml:space="preserve"> val.</w:t>
      </w:r>
    </w:p>
    <w:p w14:paraId="7889E3CC" w14:textId="77777777" w:rsidR="009D16F4" w:rsidRDefault="009D16F4" w:rsidP="00072695">
      <w:pPr>
        <w:widowControl w:val="0"/>
        <w:suppressAutoHyphens/>
        <w:ind w:firstLine="1296"/>
        <w:jc w:val="center"/>
        <w:rPr>
          <w:b/>
          <w:bCs/>
          <w:szCs w:val="24"/>
          <w:lang w:eastAsia="lt-LT"/>
        </w:rPr>
      </w:pPr>
    </w:p>
    <w:p w14:paraId="6F92AA46" w14:textId="772599CA" w:rsidR="00E34EE5" w:rsidRPr="00072695" w:rsidRDefault="00E34EE5" w:rsidP="00072695">
      <w:pPr>
        <w:widowControl w:val="0"/>
        <w:suppressAutoHyphens/>
        <w:ind w:firstLine="1296"/>
        <w:jc w:val="center"/>
        <w:rPr>
          <w:b/>
          <w:bCs/>
          <w:szCs w:val="24"/>
          <w:lang w:eastAsia="lt-LT"/>
        </w:rPr>
      </w:pPr>
      <w:r w:rsidRPr="00072695">
        <w:rPr>
          <w:b/>
          <w:bCs/>
          <w:szCs w:val="24"/>
          <w:lang w:eastAsia="lt-LT"/>
        </w:rPr>
        <w:t>V SKYRIUS</w:t>
      </w:r>
    </w:p>
    <w:p w14:paraId="689B36DD" w14:textId="2E812148" w:rsidR="00E34EE5" w:rsidRPr="00072695" w:rsidRDefault="00E34EE5" w:rsidP="00072695">
      <w:pPr>
        <w:widowControl w:val="0"/>
        <w:jc w:val="center"/>
        <w:rPr>
          <w:b/>
          <w:bCs/>
          <w:szCs w:val="24"/>
          <w:lang w:eastAsia="lt-LT"/>
        </w:rPr>
      </w:pPr>
      <w:r w:rsidRPr="00072695">
        <w:rPr>
          <w:b/>
          <w:bCs/>
          <w:szCs w:val="24"/>
          <w:lang w:eastAsia="lt-LT"/>
        </w:rPr>
        <w:t>KLASĖS KURATORIAUS, MO</w:t>
      </w:r>
      <w:r w:rsidR="00851194">
        <w:rPr>
          <w:b/>
          <w:bCs/>
          <w:szCs w:val="24"/>
          <w:lang w:eastAsia="lt-LT"/>
        </w:rPr>
        <w:t>KINIO</w:t>
      </w:r>
      <w:r w:rsidRPr="00072695">
        <w:rPr>
          <w:b/>
          <w:bCs/>
          <w:szCs w:val="24"/>
          <w:lang w:eastAsia="lt-LT"/>
        </w:rPr>
        <w:t xml:space="preserve"> PADĖJĖJO PAREIGINIŲ ALGŲ KOEFICIENTAI IR DARBO KRŪVIO SANDARA</w:t>
      </w:r>
    </w:p>
    <w:p w14:paraId="2594AACE" w14:textId="77777777" w:rsidR="00E34EE5" w:rsidRPr="00072695" w:rsidRDefault="00E34EE5" w:rsidP="00072695">
      <w:pPr>
        <w:widowControl w:val="0"/>
        <w:jc w:val="center"/>
        <w:rPr>
          <w:b/>
          <w:bCs/>
          <w:szCs w:val="24"/>
          <w:lang w:eastAsia="lt-LT"/>
        </w:rPr>
      </w:pPr>
    </w:p>
    <w:p w14:paraId="5369779A" w14:textId="54E19D37" w:rsidR="00E34EE5" w:rsidRPr="00072695" w:rsidRDefault="00E34EE5" w:rsidP="00072695">
      <w:pPr>
        <w:widowControl w:val="0"/>
        <w:suppressAutoHyphens/>
        <w:ind w:firstLine="720"/>
        <w:jc w:val="both"/>
        <w:rPr>
          <w:szCs w:val="24"/>
          <w:lang w:eastAsia="lt-LT"/>
        </w:rPr>
      </w:pPr>
      <w:r w:rsidRPr="00072695">
        <w:rPr>
          <w:szCs w:val="24"/>
          <w:lang w:eastAsia="lt-LT"/>
        </w:rPr>
        <w:t>2</w:t>
      </w:r>
      <w:r w:rsidR="0036406A">
        <w:rPr>
          <w:szCs w:val="24"/>
          <w:lang w:eastAsia="lt-LT"/>
        </w:rPr>
        <w:t>4</w:t>
      </w:r>
      <w:r w:rsidRPr="00072695">
        <w:rPr>
          <w:szCs w:val="24"/>
          <w:lang w:eastAsia="lt-LT"/>
        </w:rPr>
        <w:t>. Klasės kuratoriaus pareigybė priklauso A lygiui ir mokamas atlyginimas pagal 2 priedą.</w:t>
      </w:r>
    </w:p>
    <w:p w14:paraId="101E35D3" w14:textId="6DAB9A2E" w:rsidR="00E34EE5" w:rsidRPr="00072695" w:rsidRDefault="00E34EE5" w:rsidP="00072695">
      <w:pPr>
        <w:widowControl w:val="0"/>
        <w:suppressAutoHyphens/>
        <w:ind w:firstLine="720"/>
        <w:jc w:val="both"/>
        <w:rPr>
          <w:szCs w:val="24"/>
          <w:lang w:eastAsia="lt-LT"/>
        </w:rPr>
      </w:pPr>
      <w:r w:rsidRPr="00072695">
        <w:rPr>
          <w:szCs w:val="24"/>
          <w:lang w:eastAsia="lt-LT"/>
        </w:rPr>
        <w:t>2</w:t>
      </w:r>
      <w:r w:rsidR="0036406A">
        <w:rPr>
          <w:szCs w:val="24"/>
          <w:lang w:eastAsia="lt-LT"/>
        </w:rPr>
        <w:t>5</w:t>
      </w:r>
      <w:r w:rsidRPr="00072695">
        <w:rPr>
          <w:szCs w:val="24"/>
          <w:lang w:eastAsia="lt-LT"/>
        </w:rPr>
        <w:t>. Mok</w:t>
      </w:r>
      <w:r w:rsidR="00210DB2">
        <w:rPr>
          <w:szCs w:val="24"/>
          <w:lang w:eastAsia="lt-LT"/>
        </w:rPr>
        <w:t>inio</w:t>
      </w:r>
      <w:r w:rsidRPr="00072695">
        <w:rPr>
          <w:szCs w:val="24"/>
          <w:lang w:eastAsia="lt-LT"/>
        </w:rPr>
        <w:t xml:space="preserve"> padėjėjo pareigybė priklauso C lygiui ir mokamas atlyginimas pagal 1 priedą.</w:t>
      </w:r>
    </w:p>
    <w:p w14:paraId="7203A230" w14:textId="77777777" w:rsidR="00E34EE5" w:rsidRPr="00072695" w:rsidRDefault="00E34EE5" w:rsidP="00072695">
      <w:pPr>
        <w:widowControl w:val="0"/>
        <w:jc w:val="center"/>
        <w:rPr>
          <w:b/>
          <w:bCs/>
          <w:szCs w:val="24"/>
          <w:lang w:eastAsia="lt-LT"/>
        </w:rPr>
      </w:pPr>
    </w:p>
    <w:p w14:paraId="1071F0AB" w14:textId="77777777" w:rsidR="00E34EE5" w:rsidRPr="00072695" w:rsidRDefault="00E34EE5" w:rsidP="00072695">
      <w:pPr>
        <w:widowControl w:val="0"/>
        <w:jc w:val="center"/>
        <w:rPr>
          <w:b/>
          <w:bCs/>
          <w:szCs w:val="24"/>
          <w:lang w:eastAsia="lt-LT"/>
        </w:rPr>
      </w:pPr>
      <w:r w:rsidRPr="00072695">
        <w:rPr>
          <w:b/>
          <w:bCs/>
          <w:szCs w:val="24"/>
          <w:lang w:eastAsia="lt-LT"/>
        </w:rPr>
        <w:t>VI SKYRIUS</w:t>
      </w:r>
    </w:p>
    <w:p w14:paraId="7E2A92E1" w14:textId="3E7DC1B4" w:rsidR="00E34EE5" w:rsidRPr="00072695" w:rsidRDefault="00E34EE5" w:rsidP="00072695">
      <w:pPr>
        <w:widowControl w:val="0"/>
        <w:jc w:val="center"/>
        <w:rPr>
          <w:b/>
          <w:bCs/>
          <w:szCs w:val="24"/>
          <w:lang w:eastAsia="lt-LT"/>
        </w:rPr>
      </w:pPr>
      <w:r w:rsidRPr="00072695">
        <w:rPr>
          <w:b/>
          <w:bCs/>
          <w:szCs w:val="24"/>
          <w:lang w:eastAsia="lt-LT"/>
        </w:rPr>
        <w:t>PAVADUOTOJ</w:t>
      </w:r>
      <w:r w:rsidR="0030318D">
        <w:rPr>
          <w:b/>
          <w:bCs/>
          <w:szCs w:val="24"/>
          <w:lang w:eastAsia="lt-LT"/>
        </w:rPr>
        <w:t>O</w:t>
      </w:r>
      <w:r w:rsidRPr="00072695">
        <w:rPr>
          <w:b/>
          <w:bCs/>
          <w:szCs w:val="24"/>
          <w:lang w:eastAsia="lt-LT"/>
        </w:rPr>
        <w:t xml:space="preserve"> UGDYMUI PAREIGINĖS ALGOS KOEFICIENTAI</w:t>
      </w:r>
    </w:p>
    <w:p w14:paraId="4251BBDF" w14:textId="77777777" w:rsidR="00E34EE5" w:rsidRPr="00072695" w:rsidRDefault="00E34EE5" w:rsidP="00072695">
      <w:pPr>
        <w:widowControl w:val="0"/>
        <w:jc w:val="center"/>
        <w:rPr>
          <w:b/>
          <w:bCs/>
          <w:szCs w:val="24"/>
          <w:lang w:eastAsia="lt-LT"/>
        </w:rPr>
      </w:pPr>
    </w:p>
    <w:p w14:paraId="54A136D9" w14:textId="17032884" w:rsidR="00E34EE5" w:rsidRPr="00072695" w:rsidRDefault="00E34EE5" w:rsidP="00072695">
      <w:pPr>
        <w:widowControl w:val="0"/>
        <w:ind w:firstLine="720"/>
        <w:jc w:val="both"/>
        <w:rPr>
          <w:szCs w:val="24"/>
          <w:lang w:eastAsia="lt-LT"/>
        </w:rPr>
      </w:pPr>
      <w:r w:rsidRPr="00072695">
        <w:rPr>
          <w:szCs w:val="24"/>
          <w:lang w:eastAsia="lt-LT"/>
        </w:rPr>
        <w:t>2</w:t>
      </w:r>
      <w:r w:rsidR="0036406A">
        <w:rPr>
          <w:szCs w:val="24"/>
          <w:lang w:eastAsia="lt-LT"/>
        </w:rPr>
        <w:t>6</w:t>
      </w:r>
      <w:r w:rsidRPr="00072695">
        <w:rPr>
          <w:szCs w:val="24"/>
          <w:lang w:eastAsia="lt-LT"/>
        </w:rPr>
        <w:t>. Pavaduotojo ugdymui pareiginės algos koeficientai:</w:t>
      </w:r>
    </w:p>
    <w:p w14:paraId="47C1FEB2" w14:textId="77777777" w:rsidR="00E34EE5" w:rsidRPr="00072695" w:rsidRDefault="00E34EE5" w:rsidP="00072695">
      <w:pPr>
        <w:widowControl w:val="0"/>
        <w:tabs>
          <w:tab w:val="left" w:pos="7371"/>
        </w:tabs>
        <w:jc w:val="right"/>
        <w:rPr>
          <w:szCs w:val="24"/>
          <w:lang w:eastAsia="lt-LT"/>
        </w:rPr>
      </w:pPr>
      <w:r w:rsidRPr="00072695">
        <w:rPr>
          <w:szCs w:val="24"/>
          <w:lang w:eastAsia="lt-LT"/>
        </w:rPr>
        <w:t>(pareiginės algos (atlyginimo) baziniais dydžiais)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3"/>
        <w:gridCol w:w="2155"/>
        <w:gridCol w:w="2523"/>
        <w:gridCol w:w="2155"/>
      </w:tblGrid>
      <w:tr w:rsidR="00072695" w:rsidRPr="00072695" w14:paraId="752E006E" w14:textId="77777777" w:rsidTr="00B50D64">
        <w:trPr>
          <w:trHeight w:val="294"/>
        </w:trPr>
        <w:tc>
          <w:tcPr>
            <w:tcW w:w="2523" w:type="dxa"/>
            <w:vMerge w:val="restart"/>
            <w:tcMar>
              <w:top w:w="0" w:type="dxa"/>
              <w:left w:w="108" w:type="dxa"/>
              <w:bottom w:w="0" w:type="dxa"/>
              <w:right w:w="108" w:type="dxa"/>
            </w:tcMar>
            <w:vAlign w:val="center"/>
            <w:hideMark/>
          </w:tcPr>
          <w:p w14:paraId="7854C0A9" w14:textId="77777777" w:rsidR="00E34EE5" w:rsidRPr="00072695" w:rsidRDefault="00E34EE5" w:rsidP="00072695">
            <w:pPr>
              <w:widowControl w:val="0"/>
              <w:jc w:val="center"/>
              <w:rPr>
                <w:szCs w:val="24"/>
                <w:lang w:eastAsia="lt-LT"/>
              </w:rPr>
            </w:pPr>
            <w:r w:rsidRPr="00072695">
              <w:rPr>
                <w:szCs w:val="24"/>
                <w:lang w:eastAsia="lt-LT"/>
              </w:rPr>
              <w:t>Mokinių skaičius</w:t>
            </w:r>
          </w:p>
        </w:tc>
        <w:tc>
          <w:tcPr>
            <w:tcW w:w="6833" w:type="dxa"/>
            <w:gridSpan w:val="3"/>
            <w:tcMar>
              <w:top w:w="0" w:type="dxa"/>
              <w:left w:w="108" w:type="dxa"/>
              <w:bottom w:w="0" w:type="dxa"/>
              <w:right w:w="108" w:type="dxa"/>
            </w:tcMar>
            <w:hideMark/>
          </w:tcPr>
          <w:p w14:paraId="667016F7" w14:textId="77777777" w:rsidR="00E34EE5" w:rsidRPr="00072695" w:rsidRDefault="00E34EE5" w:rsidP="00072695">
            <w:pPr>
              <w:widowControl w:val="0"/>
              <w:jc w:val="center"/>
              <w:rPr>
                <w:bCs/>
                <w:szCs w:val="24"/>
                <w:lang w:eastAsia="lt-LT"/>
              </w:rPr>
            </w:pPr>
            <w:r w:rsidRPr="00072695">
              <w:rPr>
                <w:bCs/>
                <w:szCs w:val="24"/>
              </w:rPr>
              <w:t xml:space="preserve">Pareiginės algos </w:t>
            </w:r>
            <w:r w:rsidRPr="00072695">
              <w:rPr>
                <w:bCs/>
                <w:szCs w:val="24"/>
                <w:lang w:eastAsia="lt-LT"/>
              </w:rPr>
              <w:t>koeficientai</w:t>
            </w:r>
          </w:p>
        </w:tc>
      </w:tr>
      <w:tr w:rsidR="00072695" w:rsidRPr="00072695" w14:paraId="1BA278F5" w14:textId="77777777" w:rsidTr="00B50D64">
        <w:trPr>
          <w:trHeight w:val="228"/>
        </w:trPr>
        <w:tc>
          <w:tcPr>
            <w:tcW w:w="2523" w:type="dxa"/>
            <w:vMerge/>
            <w:vAlign w:val="center"/>
            <w:hideMark/>
          </w:tcPr>
          <w:p w14:paraId="00D38216" w14:textId="77777777" w:rsidR="00E34EE5" w:rsidRPr="00072695" w:rsidRDefault="00E34EE5" w:rsidP="00072695">
            <w:pPr>
              <w:widowControl w:val="0"/>
              <w:rPr>
                <w:szCs w:val="24"/>
                <w:lang w:eastAsia="lt-LT"/>
              </w:rPr>
            </w:pPr>
          </w:p>
        </w:tc>
        <w:tc>
          <w:tcPr>
            <w:tcW w:w="6833" w:type="dxa"/>
            <w:gridSpan w:val="3"/>
            <w:tcMar>
              <w:top w:w="0" w:type="dxa"/>
              <w:left w:w="108" w:type="dxa"/>
              <w:bottom w:w="0" w:type="dxa"/>
              <w:right w:w="108" w:type="dxa"/>
            </w:tcMar>
            <w:hideMark/>
          </w:tcPr>
          <w:p w14:paraId="4D323EDD" w14:textId="77777777" w:rsidR="00E34EE5" w:rsidRPr="00072695" w:rsidRDefault="00E34EE5" w:rsidP="00072695">
            <w:pPr>
              <w:widowControl w:val="0"/>
              <w:jc w:val="center"/>
              <w:rPr>
                <w:bCs/>
                <w:szCs w:val="24"/>
                <w:lang w:eastAsia="lt-LT"/>
              </w:rPr>
            </w:pPr>
            <w:r w:rsidRPr="00072695">
              <w:rPr>
                <w:bCs/>
                <w:szCs w:val="24"/>
                <w:lang w:eastAsia="lt-LT"/>
              </w:rPr>
              <w:t>Pedagoginio darbo stažas (metais)</w:t>
            </w:r>
          </w:p>
        </w:tc>
      </w:tr>
      <w:tr w:rsidR="00072695" w:rsidRPr="00072695" w14:paraId="13BAFE8C" w14:textId="77777777" w:rsidTr="00B50D64">
        <w:trPr>
          <w:trHeight w:val="391"/>
        </w:trPr>
        <w:tc>
          <w:tcPr>
            <w:tcW w:w="2523" w:type="dxa"/>
            <w:vMerge/>
            <w:vAlign w:val="center"/>
            <w:hideMark/>
          </w:tcPr>
          <w:p w14:paraId="430717AF" w14:textId="77777777" w:rsidR="00E34EE5" w:rsidRPr="00072695" w:rsidRDefault="00E34EE5" w:rsidP="00072695">
            <w:pPr>
              <w:widowControl w:val="0"/>
              <w:rPr>
                <w:szCs w:val="24"/>
                <w:lang w:eastAsia="lt-LT"/>
              </w:rPr>
            </w:pPr>
          </w:p>
        </w:tc>
        <w:tc>
          <w:tcPr>
            <w:tcW w:w="2155" w:type="dxa"/>
            <w:tcMar>
              <w:top w:w="0" w:type="dxa"/>
              <w:left w:w="108" w:type="dxa"/>
              <w:bottom w:w="0" w:type="dxa"/>
              <w:right w:w="108" w:type="dxa"/>
            </w:tcMar>
            <w:vAlign w:val="center"/>
            <w:hideMark/>
          </w:tcPr>
          <w:p w14:paraId="022475C3" w14:textId="77777777" w:rsidR="00E34EE5" w:rsidRPr="00072695" w:rsidRDefault="00E34EE5" w:rsidP="00072695">
            <w:pPr>
              <w:widowControl w:val="0"/>
              <w:jc w:val="center"/>
              <w:rPr>
                <w:bCs/>
                <w:szCs w:val="24"/>
                <w:lang w:eastAsia="lt-LT"/>
              </w:rPr>
            </w:pPr>
            <w:r w:rsidRPr="00072695">
              <w:rPr>
                <w:bCs/>
                <w:szCs w:val="24"/>
                <w:lang w:eastAsia="lt-LT"/>
              </w:rPr>
              <w:t>iki 10</w:t>
            </w:r>
          </w:p>
        </w:tc>
        <w:tc>
          <w:tcPr>
            <w:tcW w:w="2523" w:type="dxa"/>
            <w:tcMar>
              <w:top w:w="0" w:type="dxa"/>
              <w:left w:w="108" w:type="dxa"/>
              <w:bottom w:w="0" w:type="dxa"/>
              <w:right w:w="108" w:type="dxa"/>
            </w:tcMar>
            <w:vAlign w:val="center"/>
            <w:hideMark/>
          </w:tcPr>
          <w:p w14:paraId="4BC65D81" w14:textId="77777777" w:rsidR="00E34EE5" w:rsidRPr="00072695" w:rsidRDefault="00E34EE5" w:rsidP="00072695">
            <w:pPr>
              <w:widowControl w:val="0"/>
              <w:jc w:val="center"/>
              <w:rPr>
                <w:bCs/>
                <w:szCs w:val="24"/>
                <w:lang w:eastAsia="lt-LT"/>
              </w:rPr>
            </w:pPr>
            <w:r w:rsidRPr="00072695">
              <w:rPr>
                <w:bCs/>
                <w:szCs w:val="24"/>
                <w:lang w:eastAsia="lt-LT"/>
              </w:rPr>
              <w:t>nuo daugiau kaip 10 iki 15</w:t>
            </w:r>
          </w:p>
        </w:tc>
        <w:tc>
          <w:tcPr>
            <w:tcW w:w="2155" w:type="dxa"/>
            <w:tcMar>
              <w:top w:w="0" w:type="dxa"/>
              <w:left w:w="108" w:type="dxa"/>
              <w:bottom w:w="0" w:type="dxa"/>
              <w:right w:w="108" w:type="dxa"/>
            </w:tcMar>
            <w:vAlign w:val="center"/>
            <w:hideMark/>
          </w:tcPr>
          <w:p w14:paraId="13FE0964" w14:textId="77777777" w:rsidR="00E34EE5" w:rsidRPr="00072695" w:rsidRDefault="00E34EE5" w:rsidP="00072695">
            <w:pPr>
              <w:widowControl w:val="0"/>
              <w:jc w:val="center"/>
              <w:rPr>
                <w:bCs/>
                <w:szCs w:val="24"/>
                <w:lang w:eastAsia="lt-LT"/>
              </w:rPr>
            </w:pPr>
            <w:r w:rsidRPr="00072695">
              <w:rPr>
                <w:bCs/>
                <w:szCs w:val="24"/>
                <w:lang w:eastAsia="lt-LT"/>
              </w:rPr>
              <w:t>daugiau kaip 15</w:t>
            </w:r>
          </w:p>
        </w:tc>
      </w:tr>
      <w:tr w:rsidR="00072695" w:rsidRPr="00072695" w14:paraId="6329D98D" w14:textId="77777777" w:rsidTr="00B50D64">
        <w:trPr>
          <w:trHeight w:val="324"/>
        </w:trPr>
        <w:tc>
          <w:tcPr>
            <w:tcW w:w="2523" w:type="dxa"/>
            <w:tcMar>
              <w:top w:w="0" w:type="dxa"/>
              <w:left w:w="108" w:type="dxa"/>
              <w:bottom w:w="0" w:type="dxa"/>
              <w:right w:w="108" w:type="dxa"/>
            </w:tcMar>
            <w:vAlign w:val="center"/>
            <w:hideMark/>
          </w:tcPr>
          <w:p w14:paraId="07C403B3" w14:textId="77777777" w:rsidR="00E34EE5" w:rsidRPr="00072695" w:rsidRDefault="00E34EE5" w:rsidP="00072695">
            <w:pPr>
              <w:widowControl w:val="0"/>
              <w:rPr>
                <w:szCs w:val="24"/>
                <w:lang w:eastAsia="lt-LT"/>
              </w:rPr>
            </w:pPr>
            <w:r w:rsidRPr="00072695">
              <w:rPr>
                <w:szCs w:val="24"/>
                <w:lang w:eastAsia="lt-LT"/>
              </w:rPr>
              <w:t>iki 500</w:t>
            </w:r>
          </w:p>
        </w:tc>
        <w:tc>
          <w:tcPr>
            <w:tcW w:w="2155" w:type="dxa"/>
            <w:tcMar>
              <w:top w:w="0" w:type="dxa"/>
              <w:left w:w="108" w:type="dxa"/>
              <w:bottom w:w="0" w:type="dxa"/>
              <w:right w:w="108" w:type="dxa"/>
            </w:tcMar>
            <w:vAlign w:val="center"/>
            <w:hideMark/>
          </w:tcPr>
          <w:p w14:paraId="05CE9E68" w14:textId="560F336E" w:rsidR="00E34EE5" w:rsidRPr="00072695" w:rsidRDefault="003F79A5" w:rsidP="00072695">
            <w:pPr>
              <w:widowControl w:val="0"/>
              <w:jc w:val="center"/>
              <w:rPr>
                <w:bCs/>
                <w:szCs w:val="24"/>
                <w:lang w:eastAsia="lt-LT"/>
              </w:rPr>
            </w:pPr>
            <w:r>
              <w:rPr>
                <w:bCs/>
                <w:szCs w:val="24"/>
                <w:lang w:eastAsia="lt-LT"/>
              </w:rPr>
              <w:t>2,2778</w:t>
            </w:r>
          </w:p>
        </w:tc>
        <w:tc>
          <w:tcPr>
            <w:tcW w:w="2523" w:type="dxa"/>
            <w:tcMar>
              <w:top w:w="0" w:type="dxa"/>
              <w:left w:w="108" w:type="dxa"/>
              <w:bottom w:w="0" w:type="dxa"/>
              <w:right w:w="108" w:type="dxa"/>
            </w:tcMar>
            <w:vAlign w:val="center"/>
            <w:hideMark/>
          </w:tcPr>
          <w:p w14:paraId="629FADFB" w14:textId="0EF34FD8" w:rsidR="00E34EE5" w:rsidRPr="00072695" w:rsidRDefault="003F79A5" w:rsidP="00072695">
            <w:pPr>
              <w:widowControl w:val="0"/>
              <w:jc w:val="center"/>
              <w:rPr>
                <w:bCs/>
                <w:szCs w:val="24"/>
                <w:lang w:eastAsia="lt-LT"/>
              </w:rPr>
            </w:pPr>
            <w:r>
              <w:rPr>
                <w:bCs/>
                <w:szCs w:val="24"/>
                <w:lang w:eastAsia="lt-LT"/>
              </w:rPr>
              <w:t>2,2827</w:t>
            </w:r>
          </w:p>
        </w:tc>
        <w:tc>
          <w:tcPr>
            <w:tcW w:w="2155" w:type="dxa"/>
            <w:tcMar>
              <w:top w:w="0" w:type="dxa"/>
              <w:left w:w="108" w:type="dxa"/>
              <w:bottom w:w="0" w:type="dxa"/>
              <w:right w:w="108" w:type="dxa"/>
            </w:tcMar>
            <w:vAlign w:val="center"/>
            <w:hideMark/>
          </w:tcPr>
          <w:p w14:paraId="22E26AD9" w14:textId="52BD1092" w:rsidR="00E34EE5" w:rsidRPr="00072695" w:rsidRDefault="003F79A5" w:rsidP="00072695">
            <w:pPr>
              <w:widowControl w:val="0"/>
              <w:jc w:val="center"/>
              <w:rPr>
                <w:bCs/>
                <w:szCs w:val="24"/>
                <w:lang w:eastAsia="lt-LT"/>
              </w:rPr>
            </w:pPr>
            <w:r>
              <w:rPr>
                <w:bCs/>
                <w:szCs w:val="24"/>
                <w:lang w:eastAsia="lt-LT"/>
              </w:rPr>
              <w:t>2,2856</w:t>
            </w:r>
          </w:p>
        </w:tc>
      </w:tr>
    </w:tbl>
    <w:p w14:paraId="578BE471" w14:textId="09BABBC5" w:rsidR="00E34EE5" w:rsidRPr="00072695" w:rsidRDefault="00E34EE5" w:rsidP="00072695">
      <w:pPr>
        <w:widowControl w:val="0"/>
        <w:suppressAutoHyphens/>
        <w:ind w:firstLine="720"/>
        <w:jc w:val="both"/>
        <w:rPr>
          <w:szCs w:val="24"/>
          <w:lang w:eastAsia="lt-LT"/>
        </w:rPr>
      </w:pPr>
      <w:r w:rsidRPr="00072695">
        <w:rPr>
          <w:szCs w:val="24"/>
          <w:lang w:eastAsia="lt-LT"/>
        </w:rPr>
        <w:t>2</w:t>
      </w:r>
      <w:r w:rsidR="0036406A">
        <w:rPr>
          <w:szCs w:val="24"/>
          <w:lang w:eastAsia="lt-LT"/>
        </w:rPr>
        <w:t>7</w:t>
      </w:r>
      <w:r w:rsidRPr="00072695">
        <w:rPr>
          <w:szCs w:val="24"/>
          <w:lang w:eastAsia="lt-LT"/>
        </w:rPr>
        <w:t>. Pareiginės algos pastoviosios dalies koeficientai dėl veiklos sudėtingumo:</w:t>
      </w:r>
    </w:p>
    <w:p w14:paraId="2CC7A44F" w14:textId="42CBFC90" w:rsidR="00E34EE5" w:rsidRPr="00072695" w:rsidRDefault="00E34EE5" w:rsidP="00072695">
      <w:pPr>
        <w:widowControl w:val="0"/>
        <w:suppressAutoHyphens/>
        <w:ind w:firstLine="720"/>
        <w:jc w:val="both"/>
        <w:rPr>
          <w:szCs w:val="24"/>
          <w:lang w:eastAsia="lt-LT"/>
        </w:rPr>
      </w:pPr>
      <w:r w:rsidRPr="00072695">
        <w:rPr>
          <w:szCs w:val="24"/>
          <w:lang w:eastAsia="lt-LT"/>
        </w:rPr>
        <w:t>2</w:t>
      </w:r>
      <w:r w:rsidR="0036406A">
        <w:rPr>
          <w:szCs w:val="24"/>
          <w:lang w:eastAsia="lt-LT"/>
        </w:rPr>
        <w:t>7</w:t>
      </w:r>
      <w:r w:rsidRPr="00072695">
        <w:rPr>
          <w:szCs w:val="24"/>
          <w:lang w:eastAsia="lt-LT"/>
        </w:rPr>
        <w:t>.1. didinami 5-10</w:t>
      </w:r>
      <w:r w:rsidRPr="00072695">
        <w:rPr>
          <w:szCs w:val="24"/>
        </w:rPr>
        <w:t>%</w:t>
      </w:r>
      <w:r w:rsidRPr="00072695">
        <w:rPr>
          <w:szCs w:val="24"/>
          <w:lang w:eastAsia="lt-LT"/>
        </w:rPr>
        <w:t>:</w:t>
      </w:r>
    </w:p>
    <w:p w14:paraId="01F73BB3" w14:textId="247920AF" w:rsidR="00E34EE5" w:rsidRPr="00072695" w:rsidRDefault="00E34EE5" w:rsidP="00072695">
      <w:pPr>
        <w:widowControl w:val="0"/>
        <w:suppressAutoHyphens/>
        <w:ind w:firstLine="720"/>
        <w:jc w:val="both"/>
        <w:rPr>
          <w:szCs w:val="24"/>
          <w:lang w:eastAsia="lt-LT"/>
        </w:rPr>
      </w:pPr>
      <w:r w:rsidRPr="00072695">
        <w:rPr>
          <w:szCs w:val="24"/>
          <w:lang w:eastAsia="lt-LT"/>
        </w:rPr>
        <w:t>2</w:t>
      </w:r>
      <w:r w:rsidR="0036406A">
        <w:rPr>
          <w:szCs w:val="24"/>
          <w:lang w:eastAsia="lt-LT"/>
        </w:rPr>
        <w:t>7</w:t>
      </w:r>
      <w:r w:rsidRPr="00072695">
        <w:rPr>
          <w:szCs w:val="24"/>
          <w:lang w:eastAsia="lt-LT"/>
        </w:rPr>
        <w:t>.1.1. jeigu gimnazijoje mokoma 10 ir daugiau mokinių, dėl įgimtų ar įgytų sutrikimų turinčių didelių ar labai didelių specialiųjų ugdymosi poreikių;</w:t>
      </w:r>
    </w:p>
    <w:p w14:paraId="04BA0312" w14:textId="319360F2" w:rsidR="00E34EE5" w:rsidRPr="00072695" w:rsidRDefault="00E34EE5" w:rsidP="00072695">
      <w:pPr>
        <w:widowControl w:val="0"/>
        <w:suppressAutoHyphens/>
        <w:ind w:firstLine="720"/>
        <w:jc w:val="both"/>
        <w:rPr>
          <w:szCs w:val="24"/>
          <w:lang w:eastAsia="lt-LT"/>
        </w:rPr>
      </w:pPr>
      <w:r w:rsidRPr="00072695">
        <w:rPr>
          <w:szCs w:val="24"/>
          <w:lang w:eastAsia="lt-LT"/>
        </w:rPr>
        <w:t>2</w:t>
      </w:r>
      <w:r w:rsidR="0036406A">
        <w:rPr>
          <w:szCs w:val="24"/>
          <w:lang w:eastAsia="lt-LT"/>
        </w:rPr>
        <w:t>7</w:t>
      </w:r>
      <w:r w:rsidRPr="00072695">
        <w:rPr>
          <w:szCs w:val="24"/>
          <w:lang w:eastAsia="lt-LT"/>
        </w:rPr>
        <w:t>.1.2. gimnazijos vadovui ir jo pavaduotojui ugdymui, jeigu gimnazijoje mokoma 10 ar daugiau užsieniečių, nemokančių valstybinės kalbos, dvejus metus nuo mokinio mokymosi pagal bendrojo ugdymo pradžios.</w:t>
      </w:r>
    </w:p>
    <w:p w14:paraId="7E1E815C" w14:textId="1D311177" w:rsidR="00E34EE5" w:rsidRPr="00072695" w:rsidRDefault="00E34EE5" w:rsidP="00072695">
      <w:pPr>
        <w:widowControl w:val="0"/>
        <w:suppressAutoHyphens/>
        <w:ind w:firstLine="720"/>
        <w:jc w:val="both"/>
        <w:rPr>
          <w:szCs w:val="24"/>
          <w:lang w:eastAsia="lt-LT"/>
        </w:rPr>
      </w:pPr>
      <w:r w:rsidRPr="00072695">
        <w:rPr>
          <w:szCs w:val="24"/>
          <w:lang w:eastAsia="lt-LT"/>
        </w:rPr>
        <w:t>2</w:t>
      </w:r>
      <w:r w:rsidR="0036406A">
        <w:rPr>
          <w:szCs w:val="24"/>
          <w:lang w:eastAsia="lt-LT"/>
        </w:rPr>
        <w:t>7</w:t>
      </w:r>
      <w:r w:rsidRPr="00072695">
        <w:rPr>
          <w:szCs w:val="24"/>
          <w:lang w:eastAsia="lt-LT"/>
        </w:rPr>
        <w:t>.2. kitais gimnazijos direktoriaus nustatytais atvejais</w:t>
      </w:r>
      <w:r w:rsidR="00D5304D" w:rsidRPr="00072695">
        <w:rPr>
          <w:szCs w:val="24"/>
          <w:lang w:eastAsia="lt-LT"/>
        </w:rPr>
        <w:t>.</w:t>
      </w:r>
    </w:p>
    <w:p w14:paraId="25640ADE" w14:textId="77777777" w:rsidR="00D5304D" w:rsidRPr="00072695" w:rsidRDefault="00D5304D" w:rsidP="00072695">
      <w:pPr>
        <w:widowControl w:val="0"/>
        <w:suppressAutoHyphens/>
        <w:ind w:firstLine="720"/>
        <w:jc w:val="both"/>
        <w:rPr>
          <w:szCs w:val="24"/>
          <w:lang w:eastAsia="lt-LT"/>
        </w:rPr>
      </w:pPr>
    </w:p>
    <w:p w14:paraId="7BD5C008" w14:textId="77777777" w:rsidR="00D5304D" w:rsidRPr="00072695" w:rsidRDefault="00D5304D" w:rsidP="00072695">
      <w:pPr>
        <w:widowControl w:val="0"/>
        <w:suppressAutoHyphens/>
        <w:ind w:firstLine="720"/>
        <w:jc w:val="both"/>
        <w:rPr>
          <w:szCs w:val="24"/>
          <w:lang w:eastAsia="lt-LT"/>
        </w:rPr>
      </w:pPr>
    </w:p>
    <w:p w14:paraId="1773C4E0" w14:textId="3325E792" w:rsidR="00E34EE5" w:rsidRPr="00072695" w:rsidRDefault="003C4323" w:rsidP="00072695">
      <w:pPr>
        <w:widowControl w:val="0"/>
        <w:jc w:val="center"/>
        <w:rPr>
          <w:szCs w:val="24"/>
          <w:lang w:eastAsia="lt-LT"/>
        </w:rPr>
      </w:pPr>
      <w:r w:rsidRPr="00072695">
        <w:rPr>
          <w:szCs w:val="24"/>
          <w:lang w:eastAsia="lt-LT"/>
        </w:rPr>
        <w:t>___________________</w:t>
      </w:r>
    </w:p>
    <w:p w14:paraId="6593CAC6" w14:textId="77777777" w:rsidR="00E34EE5" w:rsidRPr="00072695" w:rsidRDefault="00E34EE5" w:rsidP="00072695">
      <w:pPr>
        <w:ind w:right="49"/>
        <w:rPr>
          <w:bCs/>
          <w:szCs w:val="24"/>
          <w:lang w:eastAsia="lt-LT"/>
        </w:rPr>
      </w:pPr>
    </w:p>
    <w:p w14:paraId="71D7013E" w14:textId="77777777" w:rsidR="00E34EE5" w:rsidRPr="00072695" w:rsidRDefault="00E34EE5" w:rsidP="00072695">
      <w:pPr>
        <w:ind w:right="49"/>
        <w:jc w:val="right"/>
        <w:rPr>
          <w:bCs/>
          <w:szCs w:val="24"/>
          <w:lang w:eastAsia="lt-LT"/>
        </w:rPr>
      </w:pPr>
    </w:p>
    <w:p w14:paraId="48A02C1E" w14:textId="77777777" w:rsidR="00644A73" w:rsidRDefault="00644A73" w:rsidP="00072695">
      <w:pPr>
        <w:ind w:left="720" w:right="49" w:firstLine="720"/>
        <w:jc w:val="right"/>
        <w:rPr>
          <w:bCs/>
          <w:szCs w:val="24"/>
          <w:lang w:eastAsia="lt-LT"/>
        </w:rPr>
      </w:pPr>
    </w:p>
    <w:p w14:paraId="20D56507" w14:textId="77777777" w:rsidR="00644A73" w:rsidRDefault="00644A73" w:rsidP="00072695">
      <w:pPr>
        <w:ind w:left="720" w:right="49" w:firstLine="720"/>
        <w:jc w:val="right"/>
        <w:rPr>
          <w:bCs/>
          <w:szCs w:val="24"/>
          <w:lang w:eastAsia="lt-LT"/>
        </w:rPr>
      </w:pPr>
    </w:p>
    <w:p w14:paraId="2B7812A6" w14:textId="77777777" w:rsidR="00644A73" w:rsidRDefault="00644A73" w:rsidP="00072695">
      <w:pPr>
        <w:ind w:left="720" w:right="49" w:firstLine="720"/>
        <w:jc w:val="right"/>
        <w:rPr>
          <w:bCs/>
          <w:szCs w:val="24"/>
          <w:lang w:eastAsia="lt-LT"/>
        </w:rPr>
      </w:pPr>
    </w:p>
    <w:p w14:paraId="437D8D70" w14:textId="77777777" w:rsidR="00644A73" w:rsidRDefault="00644A73" w:rsidP="00072695">
      <w:pPr>
        <w:ind w:left="720" w:right="49" w:firstLine="720"/>
        <w:jc w:val="right"/>
        <w:rPr>
          <w:bCs/>
          <w:szCs w:val="24"/>
          <w:lang w:eastAsia="lt-LT"/>
        </w:rPr>
      </w:pPr>
    </w:p>
    <w:p w14:paraId="39D1DBEB" w14:textId="77777777" w:rsidR="00644A73" w:rsidRDefault="00644A73" w:rsidP="00072695">
      <w:pPr>
        <w:ind w:left="720" w:right="49" w:firstLine="720"/>
        <w:jc w:val="right"/>
        <w:rPr>
          <w:bCs/>
          <w:szCs w:val="24"/>
          <w:lang w:eastAsia="lt-LT"/>
        </w:rPr>
      </w:pPr>
    </w:p>
    <w:p w14:paraId="3046EE8D" w14:textId="77777777" w:rsidR="00644A73" w:rsidRDefault="00644A73" w:rsidP="00072695">
      <w:pPr>
        <w:ind w:left="720" w:right="49" w:firstLine="720"/>
        <w:jc w:val="right"/>
        <w:rPr>
          <w:bCs/>
          <w:szCs w:val="24"/>
          <w:lang w:eastAsia="lt-LT"/>
        </w:rPr>
      </w:pPr>
    </w:p>
    <w:p w14:paraId="0214E093" w14:textId="77777777" w:rsidR="00851194" w:rsidRDefault="00851194" w:rsidP="00072695">
      <w:pPr>
        <w:ind w:left="720" w:right="49" w:firstLine="720"/>
        <w:jc w:val="right"/>
        <w:rPr>
          <w:bCs/>
          <w:szCs w:val="24"/>
          <w:lang w:eastAsia="lt-LT"/>
        </w:rPr>
      </w:pPr>
    </w:p>
    <w:p w14:paraId="4B512E39" w14:textId="77777777" w:rsidR="00851194" w:rsidRDefault="00851194" w:rsidP="00072695">
      <w:pPr>
        <w:ind w:left="720" w:right="49" w:firstLine="720"/>
        <w:jc w:val="right"/>
        <w:rPr>
          <w:bCs/>
          <w:szCs w:val="24"/>
          <w:lang w:eastAsia="lt-LT"/>
        </w:rPr>
      </w:pPr>
    </w:p>
    <w:p w14:paraId="232D37A9" w14:textId="77777777" w:rsidR="00764E78" w:rsidRDefault="00764E78" w:rsidP="00072695">
      <w:pPr>
        <w:ind w:left="720" w:right="49" w:firstLine="720"/>
        <w:jc w:val="right"/>
        <w:rPr>
          <w:bCs/>
          <w:szCs w:val="24"/>
          <w:lang w:eastAsia="lt-LT"/>
        </w:rPr>
      </w:pPr>
    </w:p>
    <w:p w14:paraId="60579644" w14:textId="3F4A5F0C" w:rsidR="00E34EE5" w:rsidRPr="00072695" w:rsidRDefault="00E34EE5" w:rsidP="00764E78">
      <w:pPr>
        <w:ind w:left="5760" w:right="49" w:firstLine="720"/>
        <w:jc w:val="center"/>
        <w:rPr>
          <w:bCs/>
          <w:szCs w:val="24"/>
          <w:lang w:eastAsia="lt-LT"/>
        </w:rPr>
      </w:pPr>
      <w:r w:rsidRPr="00072695">
        <w:rPr>
          <w:bCs/>
          <w:szCs w:val="24"/>
          <w:lang w:eastAsia="lt-LT"/>
        </w:rPr>
        <w:lastRenderedPageBreak/>
        <w:t xml:space="preserve">Ignalinos r. Vidiškių gimnazijos </w:t>
      </w:r>
    </w:p>
    <w:p w14:paraId="1B2C9A87" w14:textId="34FD35FB" w:rsidR="00E34EE5" w:rsidRPr="00072695" w:rsidRDefault="00E34EE5" w:rsidP="00764E78">
      <w:pPr>
        <w:ind w:left="5760" w:right="49"/>
        <w:jc w:val="center"/>
        <w:rPr>
          <w:bCs/>
          <w:szCs w:val="24"/>
          <w:lang w:eastAsia="lt-LT"/>
        </w:rPr>
      </w:pPr>
      <w:r w:rsidRPr="00072695">
        <w:rPr>
          <w:bCs/>
          <w:szCs w:val="24"/>
          <w:lang w:eastAsia="lt-LT"/>
        </w:rPr>
        <w:t xml:space="preserve"> </w:t>
      </w:r>
      <w:r w:rsidR="00764E78">
        <w:rPr>
          <w:bCs/>
          <w:szCs w:val="24"/>
          <w:lang w:eastAsia="lt-LT"/>
        </w:rPr>
        <w:t xml:space="preserve">   </w:t>
      </w:r>
      <w:r w:rsidRPr="00072695">
        <w:rPr>
          <w:bCs/>
          <w:szCs w:val="24"/>
          <w:lang w:eastAsia="lt-LT"/>
        </w:rPr>
        <w:t xml:space="preserve"> darbo apmokėjimo sistemos</w:t>
      </w:r>
    </w:p>
    <w:p w14:paraId="1930EF22" w14:textId="77777777" w:rsidR="00E34EE5" w:rsidRPr="00072695" w:rsidRDefault="00E34EE5" w:rsidP="00072695">
      <w:pPr>
        <w:widowControl w:val="0"/>
        <w:ind w:left="5760"/>
        <w:rPr>
          <w:szCs w:val="24"/>
          <w:lang w:eastAsia="lt-LT"/>
        </w:rPr>
      </w:pPr>
      <w:r w:rsidRPr="00072695">
        <w:rPr>
          <w:szCs w:val="24"/>
          <w:lang w:eastAsia="lt-LT"/>
        </w:rPr>
        <w:t xml:space="preserve">            3 priedas</w:t>
      </w:r>
    </w:p>
    <w:p w14:paraId="0552A6C6" w14:textId="77777777" w:rsidR="00E34EE5" w:rsidRPr="00072695" w:rsidRDefault="00E34EE5" w:rsidP="00072695">
      <w:pPr>
        <w:tabs>
          <w:tab w:val="left" w:pos="3900"/>
        </w:tabs>
        <w:ind w:right="49"/>
        <w:jc w:val="center"/>
        <w:rPr>
          <w:b/>
          <w:bCs/>
          <w:szCs w:val="24"/>
        </w:rPr>
      </w:pPr>
    </w:p>
    <w:p w14:paraId="4ED4AEFA" w14:textId="77777777" w:rsidR="00E34EE5" w:rsidRPr="00072695" w:rsidRDefault="00E34EE5" w:rsidP="00072695">
      <w:pPr>
        <w:tabs>
          <w:tab w:val="left" w:pos="3900"/>
        </w:tabs>
        <w:ind w:right="49"/>
        <w:jc w:val="center"/>
        <w:rPr>
          <w:b/>
          <w:bCs/>
          <w:szCs w:val="24"/>
        </w:rPr>
      </w:pPr>
      <w:r w:rsidRPr="00072695">
        <w:rPr>
          <w:b/>
          <w:bCs/>
          <w:szCs w:val="24"/>
        </w:rPr>
        <w:t>PAREIGYBIŲ LYGIŲ NUSTATYMO KRITERIJŲ APRAŠYMAI IR</w:t>
      </w:r>
    </w:p>
    <w:p w14:paraId="50499DBD" w14:textId="77777777" w:rsidR="00E34EE5" w:rsidRPr="00072695" w:rsidRDefault="00E34EE5" w:rsidP="00072695">
      <w:pPr>
        <w:tabs>
          <w:tab w:val="left" w:pos="3900"/>
        </w:tabs>
        <w:ind w:right="49"/>
        <w:jc w:val="center"/>
        <w:rPr>
          <w:b/>
          <w:bCs/>
          <w:szCs w:val="24"/>
        </w:rPr>
      </w:pPr>
      <w:r w:rsidRPr="00072695">
        <w:rPr>
          <w:b/>
          <w:bCs/>
          <w:szCs w:val="24"/>
        </w:rPr>
        <w:t>PAREIGINĖS ALGOS DIFERENCIJAVIMO LYGIAI ATSKIROMS PAREIGYBĖMS</w:t>
      </w:r>
    </w:p>
    <w:p w14:paraId="33352B3C" w14:textId="77777777" w:rsidR="00E34EE5" w:rsidRPr="00072695" w:rsidRDefault="00E34EE5" w:rsidP="00072695">
      <w:pPr>
        <w:tabs>
          <w:tab w:val="left" w:pos="3900"/>
        </w:tabs>
        <w:ind w:right="49" w:firstLine="709"/>
        <w:jc w:val="both"/>
        <w:rPr>
          <w:szCs w:val="24"/>
        </w:rPr>
      </w:pPr>
    </w:p>
    <w:p w14:paraId="19C872E4" w14:textId="77777777" w:rsidR="00E34EE5" w:rsidRPr="00072695" w:rsidRDefault="00E34EE5" w:rsidP="00072695">
      <w:pPr>
        <w:pStyle w:val="Sraopastraipa"/>
        <w:tabs>
          <w:tab w:val="left" w:pos="3900"/>
        </w:tabs>
        <w:spacing w:after="0" w:line="240" w:lineRule="auto"/>
        <w:ind w:left="851" w:right="49"/>
        <w:jc w:val="both"/>
        <w:rPr>
          <w:rFonts w:ascii="Times New Roman" w:hAnsi="Times New Roman"/>
          <w:b/>
          <w:bCs/>
          <w:sz w:val="24"/>
          <w:szCs w:val="24"/>
        </w:rPr>
      </w:pPr>
      <w:r w:rsidRPr="00072695">
        <w:rPr>
          <w:rFonts w:ascii="Times New Roman" w:hAnsi="Times New Roman"/>
          <w:b/>
          <w:bCs/>
          <w:sz w:val="24"/>
          <w:szCs w:val="24"/>
        </w:rPr>
        <w:t>1. Pagrindinių kriterijų aprašymai:</w:t>
      </w:r>
    </w:p>
    <w:p w14:paraId="39EC635B" w14:textId="77777777" w:rsidR="00E34EE5" w:rsidRPr="00072695" w:rsidRDefault="00E34EE5" w:rsidP="00072695">
      <w:pPr>
        <w:pStyle w:val="Sraopastraipa"/>
        <w:tabs>
          <w:tab w:val="left" w:pos="3900"/>
        </w:tabs>
        <w:spacing w:after="0" w:line="240" w:lineRule="auto"/>
        <w:ind w:left="851" w:right="51"/>
        <w:jc w:val="both"/>
        <w:rPr>
          <w:rFonts w:ascii="Times New Roman" w:hAnsi="Times New Roman"/>
          <w:b/>
          <w:bCs/>
          <w:sz w:val="24"/>
          <w:szCs w:val="24"/>
        </w:rPr>
      </w:pPr>
      <w:r w:rsidRPr="00072695">
        <w:rPr>
          <w:rFonts w:ascii="Times New Roman" w:hAnsi="Times New Roman"/>
          <w:b/>
          <w:bCs/>
          <w:sz w:val="24"/>
          <w:szCs w:val="24"/>
        </w:rPr>
        <w:t>1.1. Išsilavinimo kriterijaus aprašymas:</w:t>
      </w:r>
    </w:p>
    <w:p w14:paraId="3CAC5B52" w14:textId="77777777" w:rsidR="00E34EE5" w:rsidRPr="00072695" w:rsidRDefault="00E34EE5" w:rsidP="00072695">
      <w:pPr>
        <w:pStyle w:val="Sraopastraipa"/>
        <w:tabs>
          <w:tab w:val="left" w:pos="3900"/>
        </w:tabs>
        <w:spacing w:after="0" w:line="240" w:lineRule="auto"/>
        <w:ind w:left="0" w:right="51" w:firstLine="851"/>
        <w:jc w:val="both"/>
        <w:rPr>
          <w:rFonts w:ascii="Times New Roman" w:hAnsi="Times New Roman"/>
          <w:sz w:val="24"/>
          <w:szCs w:val="24"/>
        </w:rPr>
      </w:pPr>
      <w:r w:rsidRPr="00072695">
        <w:rPr>
          <w:rFonts w:ascii="Times New Roman" w:hAnsi="Times New Roman"/>
          <w:sz w:val="24"/>
          <w:szCs w:val="24"/>
        </w:rPr>
        <w:t xml:space="preserve">Išsilavinimo lygis pareigybei nustatomas vadovaujantis </w:t>
      </w:r>
      <w:r w:rsidRPr="00072695">
        <w:rPr>
          <w:rFonts w:ascii="Times New Roman" w:hAnsi="Times New Roman"/>
          <w:sz w:val="24"/>
          <w:szCs w:val="24"/>
          <w:lang w:eastAsia="lt-LT"/>
        </w:rPr>
        <w:t>Lietuvos Respublikos biudžetinių įstaigų darbuotojų darbo apmokėjimo ir komisijų narių atlygio už darbą įstatymu</w:t>
      </w:r>
      <w:r w:rsidRPr="00072695">
        <w:rPr>
          <w:rFonts w:ascii="Times New Roman" w:hAnsi="Times New Roman"/>
          <w:sz w:val="24"/>
          <w:szCs w:val="24"/>
        </w:rPr>
        <w:t>:</w:t>
      </w:r>
    </w:p>
    <w:tbl>
      <w:tblPr>
        <w:tblStyle w:val="Lentelstinklelis"/>
        <w:tblW w:w="9776" w:type="dxa"/>
        <w:tblLook w:val="04A0" w:firstRow="1" w:lastRow="0" w:firstColumn="1" w:lastColumn="0" w:noHBand="0" w:noVBand="1"/>
      </w:tblPr>
      <w:tblGrid>
        <w:gridCol w:w="1555"/>
        <w:gridCol w:w="8221"/>
      </w:tblGrid>
      <w:tr w:rsidR="00072695" w:rsidRPr="00072695" w14:paraId="772EAE52" w14:textId="77777777" w:rsidTr="00B50D64">
        <w:tc>
          <w:tcPr>
            <w:tcW w:w="9776" w:type="dxa"/>
            <w:gridSpan w:val="2"/>
          </w:tcPr>
          <w:p w14:paraId="3B383AA5" w14:textId="77777777" w:rsidR="00E34EE5" w:rsidRPr="00072695" w:rsidRDefault="00E34EE5" w:rsidP="00072695">
            <w:pPr>
              <w:ind w:right="49"/>
              <w:jc w:val="center"/>
              <w:rPr>
                <w:rFonts w:ascii="Times New Roman" w:hAnsi="Times New Roman" w:cs="Times New Roman"/>
                <w:b/>
                <w:bCs/>
                <w:sz w:val="24"/>
                <w:szCs w:val="24"/>
              </w:rPr>
            </w:pPr>
            <w:r w:rsidRPr="00072695">
              <w:rPr>
                <w:rFonts w:ascii="Times New Roman" w:hAnsi="Times New Roman" w:cs="Times New Roman"/>
                <w:b/>
                <w:bCs/>
                <w:sz w:val="24"/>
                <w:szCs w:val="24"/>
              </w:rPr>
              <w:t>IŠSILAVINIMAS</w:t>
            </w:r>
          </w:p>
        </w:tc>
      </w:tr>
      <w:tr w:rsidR="00072695" w:rsidRPr="00072695" w14:paraId="176E6FA0" w14:textId="77777777" w:rsidTr="00B50D64">
        <w:trPr>
          <w:trHeight w:val="361"/>
        </w:trPr>
        <w:tc>
          <w:tcPr>
            <w:tcW w:w="1555" w:type="dxa"/>
          </w:tcPr>
          <w:p w14:paraId="54E26C96" w14:textId="77777777" w:rsidR="00E34EE5" w:rsidRPr="00072695" w:rsidRDefault="00E34EE5" w:rsidP="00072695">
            <w:pPr>
              <w:ind w:left="-108" w:right="49"/>
              <w:jc w:val="center"/>
              <w:rPr>
                <w:rFonts w:ascii="Times New Roman" w:hAnsi="Times New Roman" w:cs="Times New Roman"/>
                <w:b/>
                <w:bCs/>
                <w:sz w:val="24"/>
                <w:szCs w:val="24"/>
              </w:rPr>
            </w:pPr>
            <w:r w:rsidRPr="00072695">
              <w:rPr>
                <w:rFonts w:ascii="Times New Roman" w:hAnsi="Times New Roman" w:cs="Times New Roman"/>
                <w:b/>
                <w:bCs/>
                <w:sz w:val="24"/>
                <w:szCs w:val="24"/>
              </w:rPr>
              <w:t>Lygis</w:t>
            </w:r>
          </w:p>
        </w:tc>
        <w:tc>
          <w:tcPr>
            <w:tcW w:w="8221" w:type="dxa"/>
          </w:tcPr>
          <w:p w14:paraId="0D6C8672" w14:textId="77777777" w:rsidR="00E34EE5" w:rsidRPr="00072695" w:rsidRDefault="00E34EE5" w:rsidP="00072695">
            <w:pPr>
              <w:ind w:right="49"/>
              <w:jc w:val="center"/>
              <w:rPr>
                <w:rFonts w:ascii="Times New Roman" w:hAnsi="Times New Roman" w:cs="Times New Roman"/>
                <w:b/>
                <w:bCs/>
                <w:sz w:val="24"/>
                <w:szCs w:val="24"/>
              </w:rPr>
            </w:pPr>
            <w:r w:rsidRPr="00072695">
              <w:rPr>
                <w:rFonts w:ascii="Times New Roman" w:hAnsi="Times New Roman" w:cs="Times New Roman"/>
                <w:b/>
                <w:bCs/>
                <w:sz w:val="24"/>
                <w:szCs w:val="24"/>
              </w:rPr>
              <w:t>Aprašymas</w:t>
            </w:r>
          </w:p>
        </w:tc>
      </w:tr>
      <w:tr w:rsidR="00072695" w:rsidRPr="00072695" w14:paraId="06394A64" w14:textId="77777777" w:rsidTr="00B50D64">
        <w:tc>
          <w:tcPr>
            <w:tcW w:w="1555" w:type="dxa"/>
          </w:tcPr>
          <w:p w14:paraId="02BD070C" w14:textId="77777777" w:rsidR="00E34EE5" w:rsidRPr="00072695" w:rsidRDefault="00E34EE5" w:rsidP="00072695">
            <w:pPr>
              <w:ind w:right="49"/>
              <w:jc w:val="center"/>
              <w:rPr>
                <w:rFonts w:ascii="Times New Roman" w:hAnsi="Times New Roman" w:cs="Times New Roman"/>
                <w:b/>
                <w:bCs/>
                <w:sz w:val="24"/>
                <w:szCs w:val="24"/>
              </w:rPr>
            </w:pPr>
            <w:r w:rsidRPr="00072695">
              <w:rPr>
                <w:rFonts w:ascii="Times New Roman" w:hAnsi="Times New Roman" w:cs="Times New Roman"/>
                <w:b/>
                <w:bCs/>
                <w:sz w:val="24"/>
                <w:szCs w:val="24"/>
              </w:rPr>
              <w:t>I</w:t>
            </w:r>
          </w:p>
        </w:tc>
        <w:tc>
          <w:tcPr>
            <w:tcW w:w="8221" w:type="dxa"/>
          </w:tcPr>
          <w:p w14:paraId="28C41A7F" w14:textId="77777777" w:rsidR="00E34EE5" w:rsidRPr="00072695" w:rsidRDefault="00E34EE5" w:rsidP="00072695">
            <w:pPr>
              <w:ind w:right="49"/>
              <w:rPr>
                <w:rFonts w:ascii="Times New Roman" w:hAnsi="Times New Roman" w:cs="Times New Roman"/>
                <w:sz w:val="24"/>
                <w:szCs w:val="24"/>
              </w:rPr>
            </w:pPr>
            <w:r w:rsidRPr="00072695">
              <w:rPr>
                <w:rFonts w:ascii="Times New Roman" w:hAnsi="Times New Roman" w:cs="Times New Roman"/>
                <w:sz w:val="24"/>
                <w:szCs w:val="24"/>
              </w:rPr>
              <w:t>Išsilavinimo reikalavimas nekeliamas</w:t>
            </w:r>
          </w:p>
        </w:tc>
      </w:tr>
      <w:tr w:rsidR="00072695" w:rsidRPr="00072695" w14:paraId="463E11F6" w14:textId="77777777" w:rsidTr="00B50D64">
        <w:tc>
          <w:tcPr>
            <w:tcW w:w="1555" w:type="dxa"/>
          </w:tcPr>
          <w:p w14:paraId="5EE7970C" w14:textId="77777777" w:rsidR="00E34EE5" w:rsidRPr="00072695" w:rsidRDefault="00E34EE5" w:rsidP="00072695">
            <w:pPr>
              <w:ind w:right="49"/>
              <w:jc w:val="center"/>
              <w:rPr>
                <w:rFonts w:ascii="Times New Roman" w:hAnsi="Times New Roman" w:cs="Times New Roman"/>
                <w:b/>
                <w:bCs/>
                <w:sz w:val="24"/>
                <w:szCs w:val="24"/>
              </w:rPr>
            </w:pPr>
            <w:r w:rsidRPr="00072695">
              <w:rPr>
                <w:rFonts w:ascii="Times New Roman" w:hAnsi="Times New Roman" w:cs="Times New Roman"/>
                <w:b/>
                <w:bCs/>
                <w:sz w:val="24"/>
                <w:szCs w:val="24"/>
              </w:rPr>
              <w:t>II</w:t>
            </w:r>
          </w:p>
        </w:tc>
        <w:tc>
          <w:tcPr>
            <w:tcW w:w="8221" w:type="dxa"/>
          </w:tcPr>
          <w:p w14:paraId="759A9474" w14:textId="77777777" w:rsidR="00E34EE5" w:rsidRPr="00072695" w:rsidRDefault="00E34EE5" w:rsidP="00072695">
            <w:pPr>
              <w:jc w:val="both"/>
              <w:rPr>
                <w:rFonts w:ascii="Times New Roman" w:hAnsi="Times New Roman" w:cs="Times New Roman"/>
                <w:sz w:val="24"/>
                <w:szCs w:val="24"/>
              </w:rPr>
            </w:pPr>
            <w:r w:rsidRPr="00072695">
              <w:rPr>
                <w:rFonts w:ascii="Times New Roman" w:hAnsi="Times New Roman" w:cs="Times New Roman"/>
                <w:sz w:val="24"/>
                <w:szCs w:val="24"/>
                <w:lang w:eastAsia="lt-LT"/>
              </w:rPr>
              <w:t>Vidurinis išsilavinimas ir (ar) įgyta profesinė kvalifikacija;</w:t>
            </w:r>
          </w:p>
        </w:tc>
      </w:tr>
      <w:tr w:rsidR="00072695" w:rsidRPr="00072695" w14:paraId="6B11EE0E" w14:textId="77777777" w:rsidTr="00B50D64">
        <w:tc>
          <w:tcPr>
            <w:tcW w:w="1555" w:type="dxa"/>
          </w:tcPr>
          <w:p w14:paraId="5643F2E4" w14:textId="77777777" w:rsidR="00E34EE5" w:rsidRPr="00072695" w:rsidRDefault="00E34EE5" w:rsidP="00072695">
            <w:pPr>
              <w:ind w:right="49"/>
              <w:jc w:val="center"/>
              <w:rPr>
                <w:rFonts w:ascii="Times New Roman" w:hAnsi="Times New Roman" w:cs="Times New Roman"/>
                <w:b/>
                <w:bCs/>
                <w:sz w:val="24"/>
                <w:szCs w:val="24"/>
              </w:rPr>
            </w:pPr>
            <w:r w:rsidRPr="00072695">
              <w:rPr>
                <w:rFonts w:ascii="Times New Roman" w:hAnsi="Times New Roman" w:cs="Times New Roman"/>
                <w:b/>
                <w:bCs/>
                <w:sz w:val="24"/>
                <w:szCs w:val="24"/>
              </w:rPr>
              <w:t>III</w:t>
            </w:r>
          </w:p>
        </w:tc>
        <w:tc>
          <w:tcPr>
            <w:tcW w:w="8221" w:type="dxa"/>
          </w:tcPr>
          <w:p w14:paraId="07C9FD95" w14:textId="77777777" w:rsidR="00E34EE5" w:rsidRPr="00072695" w:rsidRDefault="00E34EE5" w:rsidP="00072695">
            <w:pPr>
              <w:jc w:val="both"/>
              <w:rPr>
                <w:rFonts w:ascii="Times New Roman" w:hAnsi="Times New Roman" w:cs="Times New Roman"/>
                <w:sz w:val="24"/>
                <w:szCs w:val="24"/>
              </w:rPr>
            </w:pPr>
            <w:r w:rsidRPr="00072695">
              <w:rPr>
                <w:rFonts w:ascii="Times New Roman" w:hAnsi="Times New Roman" w:cs="Times New Roman"/>
                <w:sz w:val="24"/>
                <w:szCs w:val="24"/>
              </w:rPr>
              <w:t>Aukštesnysis išsilavinimas, įgytas iki 2009 metų, ar specialusis vidurinis išsilavinimas, įgytas iki 1995 metų</w:t>
            </w:r>
          </w:p>
        </w:tc>
      </w:tr>
      <w:tr w:rsidR="00072695" w:rsidRPr="00072695" w14:paraId="151E5FBD" w14:textId="77777777" w:rsidTr="00B50D64">
        <w:tc>
          <w:tcPr>
            <w:tcW w:w="1555" w:type="dxa"/>
          </w:tcPr>
          <w:p w14:paraId="29E68061" w14:textId="77777777" w:rsidR="00E34EE5" w:rsidRPr="00072695" w:rsidRDefault="00E34EE5" w:rsidP="00072695">
            <w:pPr>
              <w:ind w:right="49"/>
              <w:jc w:val="center"/>
              <w:rPr>
                <w:rFonts w:ascii="Times New Roman" w:hAnsi="Times New Roman" w:cs="Times New Roman"/>
                <w:b/>
                <w:bCs/>
                <w:sz w:val="24"/>
                <w:szCs w:val="24"/>
              </w:rPr>
            </w:pPr>
            <w:r w:rsidRPr="00072695">
              <w:rPr>
                <w:rFonts w:ascii="Times New Roman" w:hAnsi="Times New Roman" w:cs="Times New Roman"/>
                <w:b/>
                <w:bCs/>
                <w:sz w:val="24"/>
                <w:szCs w:val="24"/>
              </w:rPr>
              <w:t>IV</w:t>
            </w:r>
          </w:p>
        </w:tc>
        <w:tc>
          <w:tcPr>
            <w:tcW w:w="8221" w:type="dxa"/>
          </w:tcPr>
          <w:p w14:paraId="0AD7D54B" w14:textId="77777777" w:rsidR="00E34EE5" w:rsidRPr="00072695" w:rsidRDefault="00E34EE5" w:rsidP="00072695">
            <w:pPr>
              <w:ind w:right="49"/>
              <w:rPr>
                <w:rFonts w:ascii="Times New Roman" w:hAnsi="Times New Roman" w:cs="Times New Roman"/>
                <w:sz w:val="24"/>
                <w:szCs w:val="24"/>
                <w:lang w:eastAsia="lt-LT"/>
              </w:rPr>
            </w:pPr>
            <w:r w:rsidRPr="00072695">
              <w:rPr>
                <w:rFonts w:ascii="Times New Roman" w:hAnsi="Times New Roman" w:cs="Times New Roman"/>
                <w:sz w:val="24"/>
                <w:szCs w:val="24"/>
              </w:rPr>
              <w:t>Aukštasis koleginis išsilavinimas (profesinio bakalauro kvalifikacinis laipsnis)</w:t>
            </w:r>
          </w:p>
        </w:tc>
      </w:tr>
      <w:tr w:rsidR="00072695" w:rsidRPr="00072695" w14:paraId="5FD6F221" w14:textId="77777777" w:rsidTr="00B50D64">
        <w:tc>
          <w:tcPr>
            <w:tcW w:w="1555" w:type="dxa"/>
          </w:tcPr>
          <w:p w14:paraId="494B7FB2" w14:textId="77777777" w:rsidR="00E34EE5" w:rsidRPr="00072695" w:rsidRDefault="00E34EE5" w:rsidP="00072695">
            <w:pPr>
              <w:ind w:right="49"/>
              <w:jc w:val="center"/>
              <w:rPr>
                <w:rFonts w:ascii="Times New Roman" w:hAnsi="Times New Roman" w:cs="Times New Roman"/>
                <w:b/>
                <w:bCs/>
                <w:sz w:val="24"/>
                <w:szCs w:val="24"/>
              </w:rPr>
            </w:pPr>
            <w:r w:rsidRPr="00072695">
              <w:rPr>
                <w:rFonts w:ascii="Times New Roman" w:hAnsi="Times New Roman" w:cs="Times New Roman"/>
                <w:b/>
                <w:bCs/>
                <w:sz w:val="24"/>
                <w:szCs w:val="24"/>
              </w:rPr>
              <w:t>V</w:t>
            </w:r>
          </w:p>
        </w:tc>
        <w:tc>
          <w:tcPr>
            <w:tcW w:w="8221" w:type="dxa"/>
          </w:tcPr>
          <w:p w14:paraId="706EA5AE" w14:textId="77777777" w:rsidR="00E34EE5" w:rsidRPr="00072695" w:rsidRDefault="00E34EE5" w:rsidP="00072695">
            <w:pPr>
              <w:ind w:right="49"/>
              <w:rPr>
                <w:rFonts w:ascii="Times New Roman" w:hAnsi="Times New Roman" w:cs="Times New Roman"/>
                <w:sz w:val="24"/>
                <w:szCs w:val="24"/>
                <w:lang w:eastAsia="lt-LT"/>
              </w:rPr>
            </w:pPr>
            <w:r w:rsidRPr="00072695">
              <w:rPr>
                <w:rFonts w:ascii="Times New Roman" w:hAnsi="Times New Roman" w:cs="Times New Roman"/>
                <w:sz w:val="24"/>
                <w:szCs w:val="24"/>
              </w:rPr>
              <w:t>Aukštasis universitetinis išsilavinimas (bakalauro kvalifikacinis laipsnis)</w:t>
            </w:r>
          </w:p>
        </w:tc>
      </w:tr>
      <w:tr w:rsidR="00E34EE5" w:rsidRPr="00072695" w14:paraId="15BB1A17" w14:textId="77777777" w:rsidTr="00B50D64">
        <w:tc>
          <w:tcPr>
            <w:tcW w:w="1555" w:type="dxa"/>
          </w:tcPr>
          <w:p w14:paraId="5413C7CF" w14:textId="77777777" w:rsidR="00E34EE5" w:rsidRPr="00072695" w:rsidRDefault="00E34EE5" w:rsidP="00072695">
            <w:pPr>
              <w:ind w:right="49"/>
              <w:jc w:val="center"/>
              <w:rPr>
                <w:rFonts w:ascii="Times New Roman" w:hAnsi="Times New Roman" w:cs="Times New Roman"/>
                <w:b/>
                <w:bCs/>
                <w:sz w:val="24"/>
                <w:szCs w:val="24"/>
              </w:rPr>
            </w:pPr>
            <w:r w:rsidRPr="00072695">
              <w:rPr>
                <w:rFonts w:ascii="Times New Roman" w:hAnsi="Times New Roman" w:cs="Times New Roman"/>
                <w:b/>
                <w:bCs/>
                <w:sz w:val="24"/>
                <w:szCs w:val="24"/>
              </w:rPr>
              <w:t>VI</w:t>
            </w:r>
          </w:p>
        </w:tc>
        <w:tc>
          <w:tcPr>
            <w:tcW w:w="8221" w:type="dxa"/>
          </w:tcPr>
          <w:p w14:paraId="15E538A7" w14:textId="77777777" w:rsidR="00E34EE5" w:rsidRPr="00072695" w:rsidRDefault="00E34EE5" w:rsidP="00072695">
            <w:pPr>
              <w:pStyle w:val="Default"/>
              <w:rPr>
                <w:rFonts w:ascii="Times New Roman" w:hAnsi="Times New Roman" w:cs="Times New Roman"/>
                <w:color w:val="auto"/>
                <w:sz w:val="24"/>
              </w:rPr>
            </w:pPr>
            <w:r w:rsidRPr="00072695">
              <w:rPr>
                <w:rFonts w:ascii="Times New Roman" w:hAnsi="Times New Roman" w:cs="Times New Roman"/>
                <w:color w:val="auto"/>
                <w:sz w:val="24"/>
              </w:rPr>
              <w:t>Aukštasis universitetinis išsilavinimas (magistro kvalifikacinis laipsnis arba baigus vientisąsias studijas įgytas magistro kvalifikacinis laipsnis)</w:t>
            </w:r>
          </w:p>
        </w:tc>
      </w:tr>
    </w:tbl>
    <w:p w14:paraId="45E49968" w14:textId="77777777" w:rsidR="00E34EE5" w:rsidRPr="00072695" w:rsidRDefault="00E34EE5" w:rsidP="00072695">
      <w:pPr>
        <w:pStyle w:val="Sraopastraipa"/>
        <w:tabs>
          <w:tab w:val="left" w:pos="3900"/>
        </w:tabs>
        <w:spacing w:after="0" w:line="240" w:lineRule="auto"/>
        <w:ind w:left="1069" w:right="51"/>
        <w:jc w:val="both"/>
        <w:rPr>
          <w:rFonts w:ascii="Times New Roman" w:hAnsi="Times New Roman"/>
          <w:b/>
          <w:bCs/>
          <w:sz w:val="24"/>
          <w:szCs w:val="24"/>
        </w:rPr>
      </w:pPr>
    </w:p>
    <w:p w14:paraId="6DDDF555" w14:textId="77777777" w:rsidR="00E34EE5" w:rsidRPr="00072695" w:rsidRDefault="00E34EE5" w:rsidP="00072695">
      <w:pPr>
        <w:ind w:right="49" w:firstLine="851"/>
        <w:rPr>
          <w:b/>
          <w:bCs/>
          <w:szCs w:val="24"/>
        </w:rPr>
      </w:pPr>
      <w:r w:rsidRPr="00072695">
        <w:rPr>
          <w:b/>
          <w:bCs/>
          <w:szCs w:val="24"/>
        </w:rPr>
        <w:t>1.2. Darbo patirties veiklos srityje/vadovaujamo darbo patirties kriterijaus aprašymas:</w:t>
      </w:r>
    </w:p>
    <w:p w14:paraId="7719B3D0" w14:textId="77777777" w:rsidR="00E34EE5" w:rsidRPr="00072695" w:rsidRDefault="00E34EE5" w:rsidP="00072695">
      <w:pPr>
        <w:ind w:right="49" w:firstLine="851"/>
        <w:jc w:val="both"/>
        <w:rPr>
          <w:szCs w:val="24"/>
        </w:rPr>
      </w:pPr>
      <w:r w:rsidRPr="00072695">
        <w:rPr>
          <w:szCs w:val="24"/>
          <w:lang w:eastAsia="lt-LT"/>
        </w:rPr>
        <w:t>Darbo patirtis veiklos srityje</w:t>
      </w:r>
      <w:r w:rsidRPr="00072695">
        <w:rPr>
          <w:szCs w:val="24"/>
        </w:rPr>
        <w:t xml:space="preserve"> apskaičiuojama sumuojant laikotarpius, kai buvo dirbamas analogiškas pareigybės aprašyme nustatytas tam tikros profesijos ar specialybės darbas arba vykdytos analogiškos pareigybės aprašyme nustatytos funkcijos nebūtinai toje pačioje įstaigoje, bet per visą darbinę karjerą visų rūšių įmonėse, įstaigose ir organizacijose.</w:t>
      </w:r>
    </w:p>
    <w:p w14:paraId="30142F2B" w14:textId="77777777" w:rsidR="00E34EE5" w:rsidRPr="00072695" w:rsidRDefault="00E34EE5" w:rsidP="00072695">
      <w:pPr>
        <w:ind w:right="49" w:firstLine="851"/>
        <w:jc w:val="both"/>
        <w:rPr>
          <w:szCs w:val="24"/>
        </w:rPr>
      </w:pPr>
      <w:r w:rsidRPr="00072695">
        <w:rPr>
          <w:szCs w:val="24"/>
        </w:rPr>
        <w:t>Vadovaujamo darbo patirtimi laikoma patirtis vadovaujant organizacijai, padaliniui ar asmenims, taip pat patirtis vykdant asmenų, vadovaujančių organizacijai, padaliniui ar asmenims pavadavimo funkcijas bei patirtis vykdant funkcijas, kuriose reikia organizuoti, koordinuoti ir kontroliuoti asmenų grupės darbą (pvz., patarėjų, turinčių pavaldžių asmenų, darbas, darbas nuolatinės komisijos pirmininku ir kitas darbas, atliekant nuolatinio pobūdžio vadovavimo funkcijas).</w:t>
      </w:r>
    </w:p>
    <w:tbl>
      <w:tblPr>
        <w:tblStyle w:val="Lentelstinklelis"/>
        <w:tblW w:w="9918" w:type="dxa"/>
        <w:tblLook w:val="04A0" w:firstRow="1" w:lastRow="0" w:firstColumn="1" w:lastColumn="0" w:noHBand="0" w:noVBand="1"/>
      </w:tblPr>
      <w:tblGrid>
        <w:gridCol w:w="1555"/>
        <w:gridCol w:w="8363"/>
      </w:tblGrid>
      <w:tr w:rsidR="00072695" w:rsidRPr="00072695" w14:paraId="063621E3" w14:textId="77777777" w:rsidTr="00B50D64">
        <w:tc>
          <w:tcPr>
            <w:tcW w:w="9918" w:type="dxa"/>
            <w:gridSpan w:val="2"/>
          </w:tcPr>
          <w:p w14:paraId="11626129" w14:textId="77777777" w:rsidR="00E34EE5" w:rsidRPr="00072695" w:rsidRDefault="00E34EE5" w:rsidP="00072695">
            <w:pPr>
              <w:ind w:right="49"/>
              <w:jc w:val="center"/>
              <w:rPr>
                <w:rFonts w:ascii="Times New Roman" w:hAnsi="Times New Roman" w:cs="Times New Roman"/>
                <w:b/>
                <w:bCs/>
                <w:sz w:val="24"/>
                <w:szCs w:val="24"/>
              </w:rPr>
            </w:pPr>
            <w:r w:rsidRPr="00072695">
              <w:rPr>
                <w:rFonts w:ascii="Times New Roman" w:hAnsi="Times New Roman" w:cs="Times New Roman"/>
                <w:b/>
                <w:bCs/>
                <w:sz w:val="24"/>
                <w:szCs w:val="24"/>
              </w:rPr>
              <w:t>DARBO PATIRTIS VEIKLOS SRITYJE/VADOVAUJAMO DARBO PATIRTIS</w:t>
            </w:r>
          </w:p>
        </w:tc>
      </w:tr>
      <w:tr w:rsidR="00072695" w:rsidRPr="00072695" w14:paraId="6E033051" w14:textId="77777777" w:rsidTr="00B50D64">
        <w:trPr>
          <w:trHeight w:val="361"/>
        </w:trPr>
        <w:tc>
          <w:tcPr>
            <w:tcW w:w="1555" w:type="dxa"/>
          </w:tcPr>
          <w:p w14:paraId="65BEB996" w14:textId="77777777" w:rsidR="00E34EE5" w:rsidRPr="00072695" w:rsidRDefault="00E34EE5" w:rsidP="00072695">
            <w:pPr>
              <w:ind w:left="-108" w:right="49"/>
              <w:jc w:val="center"/>
              <w:rPr>
                <w:rFonts w:ascii="Times New Roman" w:hAnsi="Times New Roman" w:cs="Times New Roman"/>
                <w:b/>
                <w:bCs/>
                <w:sz w:val="24"/>
                <w:szCs w:val="24"/>
              </w:rPr>
            </w:pPr>
            <w:r w:rsidRPr="00072695">
              <w:rPr>
                <w:rFonts w:ascii="Times New Roman" w:hAnsi="Times New Roman" w:cs="Times New Roman"/>
                <w:b/>
                <w:bCs/>
                <w:sz w:val="24"/>
                <w:szCs w:val="24"/>
              </w:rPr>
              <w:t>Lygis</w:t>
            </w:r>
          </w:p>
        </w:tc>
        <w:tc>
          <w:tcPr>
            <w:tcW w:w="8363" w:type="dxa"/>
          </w:tcPr>
          <w:p w14:paraId="60E28B34" w14:textId="77777777" w:rsidR="00E34EE5" w:rsidRPr="00072695" w:rsidRDefault="00E34EE5" w:rsidP="00072695">
            <w:pPr>
              <w:ind w:right="49"/>
              <w:jc w:val="center"/>
              <w:rPr>
                <w:rFonts w:ascii="Times New Roman" w:hAnsi="Times New Roman" w:cs="Times New Roman"/>
                <w:b/>
                <w:bCs/>
                <w:sz w:val="24"/>
                <w:szCs w:val="24"/>
              </w:rPr>
            </w:pPr>
            <w:r w:rsidRPr="00072695">
              <w:rPr>
                <w:rFonts w:ascii="Times New Roman" w:hAnsi="Times New Roman" w:cs="Times New Roman"/>
                <w:b/>
                <w:bCs/>
                <w:sz w:val="24"/>
                <w:szCs w:val="24"/>
              </w:rPr>
              <w:t>Aprašymas</w:t>
            </w:r>
          </w:p>
        </w:tc>
      </w:tr>
      <w:tr w:rsidR="00072695" w:rsidRPr="00072695" w14:paraId="5162680F" w14:textId="77777777" w:rsidTr="00B50D64">
        <w:tc>
          <w:tcPr>
            <w:tcW w:w="1555" w:type="dxa"/>
          </w:tcPr>
          <w:p w14:paraId="0B6178E2" w14:textId="77777777" w:rsidR="00E34EE5" w:rsidRPr="00072695" w:rsidRDefault="00E34EE5" w:rsidP="00072695">
            <w:pPr>
              <w:ind w:right="49"/>
              <w:jc w:val="center"/>
              <w:rPr>
                <w:rFonts w:ascii="Times New Roman" w:hAnsi="Times New Roman" w:cs="Times New Roman"/>
                <w:b/>
                <w:bCs/>
                <w:sz w:val="24"/>
                <w:szCs w:val="24"/>
              </w:rPr>
            </w:pPr>
            <w:r w:rsidRPr="00072695">
              <w:rPr>
                <w:rFonts w:ascii="Times New Roman" w:hAnsi="Times New Roman" w:cs="Times New Roman"/>
                <w:b/>
                <w:bCs/>
                <w:sz w:val="24"/>
                <w:szCs w:val="24"/>
              </w:rPr>
              <w:t>I</w:t>
            </w:r>
          </w:p>
        </w:tc>
        <w:tc>
          <w:tcPr>
            <w:tcW w:w="8363" w:type="dxa"/>
          </w:tcPr>
          <w:p w14:paraId="3567277B" w14:textId="77777777" w:rsidR="00E34EE5" w:rsidRPr="00072695" w:rsidRDefault="00E34EE5" w:rsidP="00072695">
            <w:pPr>
              <w:ind w:right="49"/>
              <w:rPr>
                <w:rFonts w:ascii="Times New Roman" w:hAnsi="Times New Roman" w:cs="Times New Roman"/>
                <w:sz w:val="24"/>
                <w:szCs w:val="24"/>
                <w:lang w:eastAsia="lt-LT"/>
              </w:rPr>
            </w:pPr>
            <w:bookmarkStart w:id="7" w:name="_Hlk151969755"/>
            <w:r w:rsidRPr="00072695">
              <w:rPr>
                <w:rFonts w:ascii="Times New Roman" w:hAnsi="Times New Roman" w:cs="Times New Roman"/>
                <w:sz w:val="24"/>
                <w:szCs w:val="24"/>
                <w:lang w:eastAsia="lt-LT"/>
              </w:rPr>
              <w:t xml:space="preserve">Darbo patirties veiklos srityje </w:t>
            </w:r>
            <w:bookmarkEnd w:id="7"/>
            <w:r w:rsidRPr="00072695">
              <w:rPr>
                <w:rFonts w:ascii="Times New Roman" w:hAnsi="Times New Roman" w:cs="Times New Roman"/>
                <w:sz w:val="24"/>
                <w:szCs w:val="24"/>
                <w:lang w:eastAsia="lt-LT"/>
              </w:rPr>
              <w:t>nereikalaujama</w:t>
            </w:r>
          </w:p>
        </w:tc>
      </w:tr>
      <w:tr w:rsidR="00072695" w:rsidRPr="00072695" w14:paraId="5E303E31" w14:textId="77777777" w:rsidTr="00B50D64">
        <w:tc>
          <w:tcPr>
            <w:tcW w:w="1555" w:type="dxa"/>
          </w:tcPr>
          <w:p w14:paraId="473EE123" w14:textId="77777777" w:rsidR="00E34EE5" w:rsidRPr="00072695" w:rsidRDefault="00E34EE5" w:rsidP="00072695">
            <w:pPr>
              <w:ind w:right="49"/>
              <w:jc w:val="center"/>
              <w:rPr>
                <w:rFonts w:ascii="Times New Roman" w:hAnsi="Times New Roman" w:cs="Times New Roman"/>
                <w:b/>
                <w:bCs/>
                <w:sz w:val="24"/>
                <w:szCs w:val="24"/>
              </w:rPr>
            </w:pPr>
            <w:r w:rsidRPr="00072695">
              <w:rPr>
                <w:rFonts w:ascii="Times New Roman" w:hAnsi="Times New Roman" w:cs="Times New Roman"/>
                <w:b/>
                <w:bCs/>
                <w:sz w:val="24"/>
                <w:szCs w:val="24"/>
              </w:rPr>
              <w:t>II</w:t>
            </w:r>
          </w:p>
        </w:tc>
        <w:tc>
          <w:tcPr>
            <w:tcW w:w="8363" w:type="dxa"/>
          </w:tcPr>
          <w:p w14:paraId="524FE5D0" w14:textId="5217B4D8" w:rsidR="00E34EE5" w:rsidRPr="00072695" w:rsidRDefault="00E34EE5" w:rsidP="00072695">
            <w:pPr>
              <w:pStyle w:val="Default"/>
              <w:rPr>
                <w:rFonts w:ascii="Times New Roman" w:hAnsi="Times New Roman" w:cs="Times New Roman"/>
                <w:color w:val="auto"/>
                <w:sz w:val="24"/>
              </w:rPr>
            </w:pPr>
            <w:r w:rsidRPr="00072695">
              <w:rPr>
                <w:rFonts w:ascii="Times New Roman" w:hAnsi="Times New Roman" w:cs="Times New Roman"/>
                <w:color w:val="auto"/>
                <w:sz w:val="24"/>
              </w:rPr>
              <w:t xml:space="preserve">1 metai darbo patirties veiklos srityje(-se) </w:t>
            </w:r>
          </w:p>
        </w:tc>
      </w:tr>
      <w:tr w:rsidR="00072695" w:rsidRPr="00072695" w14:paraId="598458C6" w14:textId="77777777" w:rsidTr="00B50D64">
        <w:tc>
          <w:tcPr>
            <w:tcW w:w="1555" w:type="dxa"/>
          </w:tcPr>
          <w:p w14:paraId="7BCED1A3" w14:textId="77777777" w:rsidR="00E34EE5" w:rsidRPr="00072695" w:rsidRDefault="00E34EE5" w:rsidP="00072695">
            <w:pPr>
              <w:ind w:right="49"/>
              <w:jc w:val="center"/>
              <w:rPr>
                <w:rFonts w:ascii="Times New Roman" w:hAnsi="Times New Roman" w:cs="Times New Roman"/>
                <w:b/>
                <w:bCs/>
                <w:sz w:val="24"/>
                <w:szCs w:val="24"/>
              </w:rPr>
            </w:pPr>
            <w:r w:rsidRPr="00072695">
              <w:rPr>
                <w:rFonts w:ascii="Times New Roman" w:hAnsi="Times New Roman" w:cs="Times New Roman"/>
                <w:b/>
                <w:bCs/>
                <w:sz w:val="24"/>
                <w:szCs w:val="24"/>
              </w:rPr>
              <w:t>III</w:t>
            </w:r>
          </w:p>
        </w:tc>
        <w:tc>
          <w:tcPr>
            <w:tcW w:w="8363" w:type="dxa"/>
          </w:tcPr>
          <w:p w14:paraId="484D5360" w14:textId="7281AF09" w:rsidR="00E34EE5" w:rsidRPr="00072695" w:rsidRDefault="00E34EE5" w:rsidP="00072695">
            <w:pPr>
              <w:pStyle w:val="Default"/>
              <w:rPr>
                <w:rFonts w:ascii="Times New Roman" w:hAnsi="Times New Roman" w:cs="Times New Roman"/>
                <w:color w:val="auto"/>
                <w:sz w:val="24"/>
              </w:rPr>
            </w:pPr>
            <w:r w:rsidRPr="00072695">
              <w:rPr>
                <w:rFonts w:ascii="Times New Roman" w:hAnsi="Times New Roman" w:cs="Times New Roman"/>
                <w:color w:val="auto"/>
                <w:sz w:val="24"/>
              </w:rPr>
              <w:t xml:space="preserve">3 metai darbo patirties veiklos srityje(-se) </w:t>
            </w:r>
          </w:p>
        </w:tc>
      </w:tr>
      <w:tr w:rsidR="00072695" w:rsidRPr="00072695" w14:paraId="65F96892" w14:textId="77777777" w:rsidTr="00B50D64">
        <w:tc>
          <w:tcPr>
            <w:tcW w:w="1555" w:type="dxa"/>
          </w:tcPr>
          <w:p w14:paraId="454E8809" w14:textId="77777777" w:rsidR="00E34EE5" w:rsidRPr="00072695" w:rsidRDefault="00E34EE5" w:rsidP="00072695">
            <w:pPr>
              <w:ind w:right="49"/>
              <w:jc w:val="center"/>
              <w:rPr>
                <w:rFonts w:ascii="Times New Roman" w:hAnsi="Times New Roman" w:cs="Times New Roman"/>
                <w:b/>
                <w:bCs/>
                <w:sz w:val="24"/>
                <w:szCs w:val="24"/>
              </w:rPr>
            </w:pPr>
            <w:r w:rsidRPr="00072695">
              <w:rPr>
                <w:rFonts w:ascii="Times New Roman" w:hAnsi="Times New Roman" w:cs="Times New Roman"/>
                <w:b/>
                <w:bCs/>
                <w:sz w:val="24"/>
                <w:szCs w:val="24"/>
              </w:rPr>
              <w:t>IV</w:t>
            </w:r>
          </w:p>
        </w:tc>
        <w:tc>
          <w:tcPr>
            <w:tcW w:w="8363" w:type="dxa"/>
          </w:tcPr>
          <w:p w14:paraId="70C58E85" w14:textId="7424F409" w:rsidR="00E34EE5" w:rsidRPr="00072695" w:rsidRDefault="00E34EE5" w:rsidP="00072695">
            <w:pPr>
              <w:pStyle w:val="Default"/>
              <w:rPr>
                <w:rFonts w:ascii="Times New Roman" w:hAnsi="Times New Roman" w:cs="Times New Roman"/>
                <w:color w:val="auto"/>
                <w:sz w:val="24"/>
                <w:lang w:eastAsia="lt-LT"/>
              </w:rPr>
            </w:pPr>
            <w:r w:rsidRPr="00072695">
              <w:rPr>
                <w:rFonts w:ascii="Times New Roman" w:hAnsi="Times New Roman" w:cs="Times New Roman"/>
                <w:color w:val="auto"/>
                <w:sz w:val="24"/>
              </w:rPr>
              <w:t xml:space="preserve">4 metai darbo patirties veiklos srityje(-se) </w:t>
            </w:r>
          </w:p>
        </w:tc>
      </w:tr>
      <w:tr w:rsidR="00072695" w:rsidRPr="00072695" w14:paraId="478FB259" w14:textId="77777777" w:rsidTr="00B50D64">
        <w:tc>
          <w:tcPr>
            <w:tcW w:w="1555" w:type="dxa"/>
          </w:tcPr>
          <w:p w14:paraId="2C2D8461" w14:textId="77777777" w:rsidR="00E34EE5" w:rsidRPr="00072695" w:rsidRDefault="00E34EE5" w:rsidP="00072695">
            <w:pPr>
              <w:ind w:right="49"/>
              <w:jc w:val="center"/>
              <w:rPr>
                <w:rFonts w:ascii="Times New Roman" w:hAnsi="Times New Roman" w:cs="Times New Roman"/>
                <w:b/>
                <w:bCs/>
                <w:sz w:val="24"/>
                <w:szCs w:val="24"/>
              </w:rPr>
            </w:pPr>
            <w:r w:rsidRPr="00072695">
              <w:rPr>
                <w:rFonts w:ascii="Times New Roman" w:hAnsi="Times New Roman" w:cs="Times New Roman"/>
                <w:b/>
                <w:bCs/>
                <w:sz w:val="24"/>
                <w:szCs w:val="24"/>
              </w:rPr>
              <w:t>V</w:t>
            </w:r>
          </w:p>
        </w:tc>
        <w:tc>
          <w:tcPr>
            <w:tcW w:w="8363" w:type="dxa"/>
          </w:tcPr>
          <w:p w14:paraId="693C40D2" w14:textId="48B30291" w:rsidR="00E34EE5" w:rsidRPr="00072695" w:rsidRDefault="00E34EE5" w:rsidP="00072695">
            <w:pPr>
              <w:pStyle w:val="Default"/>
              <w:rPr>
                <w:rFonts w:ascii="Times New Roman" w:hAnsi="Times New Roman" w:cs="Times New Roman"/>
                <w:color w:val="auto"/>
                <w:sz w:val="24"/>
              </w:rPr>
            </w:pPr>
            <w:r w:rsidRPr="00072695">
              <w:rPr>
                <w:rFonts w:ascii="Times New Roman" w:hAnsi="Times New Roman" w:cs="Times New Roman"/>
                <w:color w:val="auto"/>
                <w:sz w:val="24"/>
              </w:rPr>
              <w:t xml:space="preserve">5 metai darbo patirties veiklos srityje(-se) </w:t>
            </w:r>
          </w:p>
        </w:tc>
      </w:tr>
      <w:tr w:rsidR="00E34EE5" w:rsidRPr="00072695" w14:paraId="6D869582" w14:textId="77777777" w:rsidTr="00B50D64">
        <w:tc>
          <w:tcPr>
            <w:tcW w:w="1555" w:type="dxa"/>
          </w:tcPr>
          <w:p w14:paraId="6EB9D60C" w14:textId="77777777" w:rsidR="00E34EE5" w:rsidRPr="00072695" w:rsidRDefault="00E34EE5" w:rsidP="00072695">
            <w:pPr>
              <w:ind w:right="49"/>
              <w:jc w:val="center"/>
              <w:rPr>
                <w:rFonts w:ascii="Times New Roman" w:hAnsi="Times New Roman" w:cs="Times New Roman"/>
                <w:b/>
                <w:bCs/>
                <w:sz w:val="24"/>
                <w:szCs w:val="24"/>
              </w:rPr>
            </w:pPr>
            <w:r w:rsidRPr="00072695">
              <w:rPr>
                <w:rFonts w:ascii="Times New Roman" w:hAnsi="Times New Roman" w:cs="Times New Roman"/>
                <w:b/>
                <w:bCs/>
                <w:sz w:val="24"/>
                <w:szCs w:val="24"/>
              </w:rPr>
              <w:t>VI</w:t>
            </w:r>
          </w:p>
        </w:tc>
        <w:tc>
          <w:tcPr>
            <w:tcW w:w="8363" w:type="dxa"/>
          </w:tcPr>
          <w:p w14:paraId="6A5582C4" w14:textId="77777777" w:rsidR="00E34EE5" w:rsidRPr="00072695" w:rsidRDefault="00E34EE5" w:rsidP="00072695">
            <w:pPr>
              <w:ind w:right="49"/>
              <w:jc w:val="both"/>
              <w:rPr>
                <w:rFonts w:ascii="Times New Roman" w:hAnsi="Times New Roman" w:cs="Times New Roman"/>
                <w:sz w:val="24"/>
                <w:szCs w:val="24"/>
              </w:rPr>
            </w:pPr>
            <w:r w:rsidRPr="00072695">
              <w:rPr>
                <w:rFonts w:ascii="Times New Roman" w:hAnsi="Times New Roman" w:cs="Times New Roman"/>
                <w:sz w:val="24"/>
                <w:szCs w:val="24"/>
              </w:rPr>
              <w:t xml:space="preserve">Ne mažiau nei 2 m. vadovaujamo darbo patirtis ir 3 darbo patirties veiklos srityje </w:t>
            </w:r>
          </w:p>
        </w:tc>
      </w:tr>
    </w:tbl>
    <w:p w14:paraId="5F22832D" w14:textId="77777777" w:rsidR="00E34EE5" w:rsidRPr="00072695" w:rsidRDefault="00E34EE5" w:rsidP="00072695">
      <w:pPr>
        <w:ind w:firstLine="851"/>
        <w:rPr>
          <w:b/>
          <w:bCs/>
          <w:szCs w:val="24"/>
        </w:rPr>
      </w:pPr>
    </w:p>
    <w:p w14:paraId="4A0F455D" w14:textId="77777777" w:rsidR="00E34EE5" w:rsidRPr="00072695" w:rsidRDefault="00E34EE5" w:rsidP="00072695">
      <w:pPr>
        <w:ind w:firstLine="851"/>
        <w:rPr>
          <w:b/>
          <w:bCs/>
          <w:szCs w:val="24"/>
        </w:rPr>
      </w:pPr>
      <w:r w:rsidRPr="00072695">
        <w:rPr>
          <w:b/>
          <w:bCs/>
          <w:szCs w:val="24"/>
        </w:rPr>
        <w:t>1.3. Veiklos sudėtingumo kriterijaus aprašymas:</w:t>
      </w:r>
    </w:p>
    <w:p w14:paraId="46E4EFD4" w14:textId="77777777" w:rsidR="00E34EE5" w:rsidRPr="00072695" w:rsidRDefault="00E34EE5" w:rsidP="00072695">
      <w:pPr>
        <w:ind w:firstLine="851"/>
        <w:jc w:val="both"/>
        <w:rPr>
          <w:szCs w:val="24"/>
        </w:rPr>
      </w:pPr>
      <w:r w:rsidRPr="00072695">
        <w:rPr>
          <w:szCs w:val="24"/>
        </w:rPr>
        <w:t>Veiklos sudėtingumo lygis (apimtis) apibūdina gebėjimą atlikti tam tikro sudėtingumo (apimties) užduotis:</w:t>
      </w:r>
    </w:p>
    <w:p w14:paraId="57D17932" w14:textId="77777777" w:rsidR="00E34EE5" w:rsidRPr="00072695" w:rsidRDefault="00E34EE5" w:rsidP="00072695">
      <w:pPr>
        <w:pStyle w:val="Sraopastraipa"/>
        <w:numPr>
          <w:ilvl w:val="0"/>
          <w:numId w:val="1"/>
        </w:numPr>
        <w:tabs>
          <w:tab w:val="left" w:pos="1134"/>
        </w:tabs>
        <w:spacing w:after="0" w:line="240" w:lineRule="auto"/>
        <w:ind w:left="0" w:firstLine="851"/>
        <w:jc w:val="both"/>
        <w:rPr>
          <w:rFonts w:ascii="Times New Roman" w:hAnsi="Times New Roman"/>
          <w:sz w:val="24"/>
          <w:szCs w:val="24"/>
        </w:rPr>
      </w:pPr>
      <w:r w:rsidRPr="00072695">
        <w:rPr>
          <w:rFonts w:ascii="Times New Roman" w:hAnsi="Times New Roman"/>
          <w:sz w:val="24"/>
          <w:szCs w:val="24"/>
        </w:rPr>
        <w:t xml:space="preserve">atlieka nesudėtingas ir (ar) mažos apimties užduotis (nesudėtinga užduotis – tokia, kuri gali būti sėkmingai atlikta veikiant pagal apibrėžtas procedūras bei taisykles ir (ar) tiesiogiai taikant </w:t>
      </w:r>
      <w:r w:rsidRPr="00072695">
        <w:rPr>
          <w:rFonts w:ascii="Times New Roman" w:hAnsi="Times New Roman"/>
          <w:sz w:val="24"/>
          <w:szCs w:val="24"/>
        </w:rPr>
        <w:lastRenderedPageBreak/>
        <w:t>reglamentuojančių teisės aktų nuostatas, neatsižvelgiant į aplinkybes; mažos apimties užduotis – tokia, kurios atlikimas daro nereikšmingą įtaką gimnazijos veiklai ir (ar) rezultatams);</w:t>
      </w:r>
    </w:p>
    <w:p w14:paraId="1A23638F" w14:textId="77777777" w:rsidR="00E34EE5" w:rsidRPr="00072695" w:rsidRDefault="00E34EE5" w:rsidP="00072695">
      <w:pPr>
        <w:pStyle w:val="Sraopastraipa"/>
        <w:numPr>
          <w:ilvl w:val="0"/>
          <w:numId w:val="1"/>
        </w:numPr>
        <w:tabs>
          <w:tab w:val="left" w:pos="1134"/>
        </w:tabs>
        <w:spacing w:after="0" w:line="240" w:lineRule="auto"/>
        <w:ind w:left="0" w:firstLine="851"/>
        <w:jc w:val="both"/>
        <w:rPr>
          <w:rFonts w:ascii="Times New Roman" w:hAnsi="Times New Roman"/>
          <w:sz w:val="24"/>
          <w:szCs w:val="24"/>
        </w:rPr>
      </w:pPr>
      <w:r w:rsidRPr="00072695">
        <w:rPr>
          <w:rFonts w:ascii="Times New Roman" w:hAnsi="Times New Roman"/>
          <w:sz w:val="24"/>
          <w:szCs w:val="24"/>
        </w:rPr>
        <w:t xml:space="preserve">atlieka vidutinio sudėtingumo ir (ar) vidutinės apimties užduotis (vidutinio sudėtingumo užduotis – tokia, kuri gali būti sėkmingai atlikta, kai instrukcijos, metodikos, teisės aktai ar kt. pritaikomi atsižvelgiant į situaciją (ne pažodžiui taikant instrukciją, metodą, teisės aktą ar kt., o suprantant ir taikant principus, kuriais metodas yra pagrįstas); vidutinės apimties užduotis – tokia, kurios atlikimas daro tam tikrą įtaką gimnazijos veiklai ir (ar) rezultatams); </w:t>
      </w:r>
    </w:p>
    <w:p w14:paraId="5AAF2A1B" w14:textId="77777777" w:rsidR="00E34EE5" w:rsidRPr="00072695" w:rsidRDefault="00E34EE5" w:rsidP="00072695">
      <w:pPr>
        <w:pStyle w:val="Sraopastraipa"/>
        <w:numPr>
          <w:ilvl w:val="0"/>
          <w:numId w:val="1"/>
        </w:numPr>
        <w:tabs>
          <w:tab w:val="left" w:pos="1134"/>
        </w:tabs>
        <w:spacing w:after="0" w:line="240" w:lineRule="auto"/>
        <w:ind w:left="0" w:firstLine="851"/>
        <w:jc w:val="both"/>
        <w:rPr>
          <w:rFonts w:ascii="Times New Roman" w:hAnsi="Times New Roman"/>
          <w:sz w:val="24"/>
          <w:szCs w:val="24"/>
        </w:rPr>
      </w:pPr>
      <w:r w:rsidRPr="00072695">
        <w:rPr>
          <w:rFonts w:ascii="Times New Roman" w:hAnsi="Times New Roman"/>
          <w:sz w:val="24"/>
          <w:szCs w:val="24"/>
        </w:rPr>
        <w:t xml:space="preserve">atlieka sudėtingas ir (ar) didelės apimties užduotis (sudėtinga užduotis – tokia, kuri reikalauja nestandartinių sprendimų, ekspertinio, grįsto sėkminga patirtimi išmanymo, gebėjimo įvertinti platesnį užduoties kontekstą, užduoties atlikimo (savo veiksmų) ir užduoties rezultatų poveikį platesnei aplinkai (gimnazijai ir už gimnazijos ribų); didelės apimties užduotis – tokia, kurios atlikimas daro reikšmingą įtaką visos gimnazijos veiklai ir (ar) rezultatams ir (ar) įtaka pasireiškia ir už gimnazijos ribų. </w:t>
      </w:r>
    </w:p>
    <w:p w14:paraId="0CEF40C1" w14:textId="77777777" w:rsidR="00E34EE5" w:rsidRPr="00072695" w:rsidRDefault="00E34EE5" w:rsidP="00072695">
      <w:pPr>
        <w:ind w:right="49"/>
        <w:jc w:val="both"/>
        <w:rPr>
          <w:szCs w:val="24"/>
        </w:rPr>
      </w:pPr>
    </w:p>
    <w:tbl>
      <w:tblPr>
        <w:tblStyle w:val="Lentelstinklelis"/>
        <w:tblW w:w="9918" w:type="dxa"/>
        <w:tblLook w:val="04A0" w:firstRow="1" w:lastRow="0" w:firstColumn="1" w:lastColumn="0" w:noHBand="0" w:noVBand="1"/>
      </w:tblPr>
      <w:tblGrid>
        <w:gridCol w:w="1555"/>
        <w:gridCol w:w="8363"/>
      </w:tblGrid>
      <w:tr w:rsidR="00072695" w:rsidRPr="00072695" w14:paraId="2EDECD95" w14:textId="77777777" w:rsidTr="00B50D64">
        <w:tc>
          <w:tcPr>
            <w:tcW w:w="9918" w:type="dxa"/>
            <w:gridSpan w:val="2"/>
          </w:tcPr>
          <w:p w14:paraId="5193D1A7" w14:textId="77777777" w:rsidR="00E34EE5" w:rsidRPr="00072695" w:rsidRDefault="00E34EE5" w:rsidP="00072695">
            <w:pPr>
              <w:ind w:right="49"/>
              <w:jc w:val="center"/>
              <w:rPr>
                <w:rFonts w:ascii="Times New Roman" w:hAnsi="Times New Roman" w:cs="Times New Roman"/>
                <w:b/>
                <w:bCs/>
                <w:sz w:val="24"/>
                <w:szCs w:val="24"/>
              </w:rPr>
            </w:pPr>
            <w:r w:rsidRPr="00072695">
              <w:rPr>
                <w:rFonts w:ascii="Times New Roman" w:hAnsi="Times New Roman" w:cs="Times New Roman"/>
                <w:b/>
                <w:bCs/>
                <w:sz w:val="24"/>
                <w:szCs w:val="24"/>
              </w:rPr>
              <w:t>VEIKLOS SUDĖTINGUMAS</w:t>
            </w:r>
          </w:p>
        </w:tc>
      </w:tr>
      <w:tr w:rsidR="00072695" w:rsidRPr="00072695" w14:paraId="4E871F57" w14:textId="77777777" w:rsidTr="00B50D64">
        <w:trPr>
          <w:trHeight w:val="361"/>
        </w:trPr>
        <w:tc>
          <w:tcPr>
            <w:tcW w:w="1555" w:type="dxa"/>
          </w:tcPr>
          <w:p w14:paraId="3481A5C5" w14:textId="77777777" w:rsidR="00E34EE5" w:rsidRPr="00072695" w:rsidRDefault="00E34EE5" w:rsidP="00072695">
            <w:pPr>
              <w:ind w:left="-108" w:right="49"/>
              <w:jc w:val="center"/>
              <w:rPr>
                <w:rFonts w:ascii="Times New Roman" w:hAnsi="Times New Roman" w:cs="Times New Roman"/>
                <w:b/>
                <w:bCs/>
                <w:sz w:val="24"/>
                <w:szCs w:val="24"/>
              </w:rPr>
            </w:pPr>
            <w:r w:rsidRPr="00072695">
              <w:rPr>
                <w:rFonts w:ascii="Times New Roman" w:hAnsi="Times New Roman" w:cs="Times New Roman"/>
                <w:b/>
                <w:bCs/>
                <w:sz w:val="24"/>
                <w:szCs w:val="24"/>
              </w:rPr>
              <w:t>Lygis</w:t>
            </w:r>
          </w:p>
        </w:tc>
        <w:tc>
          <w:tcPr>
            <w:tcW w:w="8363" w:type="dxa"/>
          </w:tcPr>
          <w:p w14:paraId="6CC14BD5" w14:textId="77777777" w:rsidR="00E34EE5" w:rsidRPr="00072695" w:rsidRDefault="00E34EE5" w:rsidP="00072695">
            <w:pPr>
              <w:ind w:left="-1526" w:right="49"/>
              <w:jc w:val="center"/>
              <w:rPr>
                <w:rFonts w:ascii="Times New Roman" w:hAnsi="Times New Roman" w:cs="Times New Roman"/>
                <w:b/>
                <w:bCs/>
                <w:sz w:val="24"/>
                <w:szCs w:val="24"/>
              </w:rPr>
            </w:pPr>
            <w:r w:rsidRPr="00072695">
              <w:rPr>
                <w:rFonts w:ascii="Times New Roman" w:hAnsi="Times New Roman" w:cs="Times New Roman"/>
                <w:b/>
                <w:bCs/>
                <w:sz w:val="24"/>
                <w:szCs w:val="24"/>
              </w:rPr>
              <w:t>Aprašymas</w:t>
            </w:r>
          </w:p>
        </w:tc>
      </w:tr>
      <w:tr w:rsidR="00072695" w:rsidRPr="00072695" w14:paraId="0C73E3FD" w14:textId="77777777" w:rsidTr="00B50D64">
        <w:tc>
          <w:tcPr>
            <w:tcW w:w="1555" w:type="dxa"/>
          </w:tcPr>
          <w:p w14:paraId="30CA3B47" w14:textId="77777777" w:rsidR="00E34EE5" w:rsidRPr="00072695" w:rsidRDefault="00E34EE5" w:rsidP="00072695">
            <w:pPr>
              <w:ind w:right="49"/>
              <w:jc w:val="center"/>
              <w:rPr>
                <w:rFonts w:ascii="Times New Roman" w:hAnsi="Times New Roman" w:cs="Times New Roman"/>
                <w:b/>
                <w:bCs/>
                <w:sz w:val="24"/>
                <w:szCs w:val="24"/>
              </w:rPr>
            </w:pPr>
            <w:r w:rsidRPr="00072695">
              <w:rPr>
                <w:rFonts w:ascii="Times New Roman" w:hAnsi="Times New Roman" w:cs="Times New Roman"/>
                <w:b/>
                <w:bCs/>
                <w:sz w:val="24"/>
                <w:szCs w:val="24"/>
              </w:rPr>
              <w:t>I</w:t>
            </w:r>
          </w:p>
        </w:tc>
        <w:tc>
          <w:tcPr>
            <w:tcW w:w="8363" w:type="dxa"/>
          </w:tcPr>
          <w:p w14:paraId="5950D122" w14:textId="77777777" w:rsidR="00E34EE5" w:rsidRPr="00072695" w:rsidRDefault="00E34EE5" w:rsidP="00072695">
            <w:pPr>
              <w:ind w:right="49"/>
              <w:rPr>
                <w:rFonts w:ascii="Times New Roman" w:hAnsi="Times New Roman" w:cs="Times New Roman"/>
                <w:sz w:val="24"/>
                <w:szCs w:val="24"/>
                <w:lang w:eastAsia="lt-LT"/>
              </w:rPr>
            </w:pPr>
            <w:r w:rsidRPr="00072695">
              <w:rPr>
                <w:rFonts w:ascii="Times New Roman" w:hAnsi="Times New Roman" w:cs="Times New Roman"/>
                <w:sz w:val="24"/>
                <w:szCs w:val="24"/>
              </w:rPr>
              <w:t>Atlieka nesudėtingas ir (ar) mažos apimties užduotis su pagalba ir kt.</w:t>
            </w:r>
          </w:p>
        </w:tc>
      </w:tr>
      <w:tr w:rsidR="00072695" w:rsidRPr="00072695" w14:paraId="2F45EC89" w14:textId="77777777" w:rsidTr="00B50D64">
        <w:tc>
          <w:tcPr>
            <w:tcW w:w="1555" w:type="dxa"/>
          </w:tcPr>
          <w:p w14:paraId="54FE2432" w14:textId="77777777" w:rsidR="00E34EE5" w:rsidRPr="00072695" w:rsidRDefault="00E34EE5" w:rsidP="00072695">
            <w:pPr>
              <w:ind w:right="49"/>
              <w:jc w:val="center"/>
              <w:rPr>
                <w:rFonts w:ascii="Times New Roman" w:hAnsi="Times New Roman" w:cs="Times New Roman"/>
                <w:b/>
                <w:bCs/>
                <w:sz w:val="24"/>
                <w:szCs w:val="24"/>
              </w:rPr>
            </w:pPr>
            <w:r w:rsidRPr="00072695">
              <w:rPr>
                <w:rFonts w:ascii="Times New Roman" w:hAnsi="Times New Roman" w:cs="Times New Roman"/>
                <w:b/>
                <w:bCs/>
                <w:sz w:val="24"/>
                <w:szCs w:val="24"/>
              </w:rPr>
              <w:t>II</w:t>
            </w:r>
          </w:p>
        </w:tc>
        <w:tc>
          <w:tcPr>
            <w:tcW w:w="8363" w:type="dxa"/>
          </w:tcPr>
          <w:p w14:paraId="34BF705A" w14:textId="77777777" w:rsidR="00E34EE5" w:rsidRPr="00072695" w:rsidRDefault="00E34EE5" w:rsidP="00072695">
            <w:pPr>
              <w:ind w:right="49"/>
              <w:rPr>
                <w:rFonts w:ascii="Times New Roman" w:hAnsi="Times New Roman" w:cs="Times New Roman"/>
                <w:sz w:val="24"/>
                <w:szCs w:val="24"/>
                <w:lang w:eastAsia="lt-LT"/>
              </w:rPr>
            </w:pPr>
            <w:r w:rsidRPr="00072695">
              <w:rPr>
                <w:rFonts w:ascii="Times New Roman" w:hAnsi="Times New Roman" w:cs="Times New Roman"/>
                <w:sz w:val="24"/>
                <w:szCs w:val="24"/>
              </w:rPr>
              <w:t>Atlieka nesudėtingas ir (ar) mažos apimties užduotis (savarankiškai).</w:t>
            </w:r>
          </w:p>
        </w:tc>
      </w:tr>
      <w:tr w:rsidR="00072695" w:rsidRPr="00072695" w14:paraId="4E20ADEA" w14:textId="77777777" w:rsidTr="00B50D64">
        <w:tc>
          <w:tcPr>
            <w:tcW w:w="1555" w:type="dxa"/>
          </w:tcPr>
          <w:p w14:paraId="28901452" w14:textId="77777777" w:rsidR="00E34EE5" w:rsidRPr="00072695" w:rsidRDefault="00E34EE5" w:rsidP="00072695">
            <w:pPr>
              <w:ind w:right="49"/>
              <w:jc w:val="center"/>
              <w:rPr>
                <w:rFonts w:ascii="Times New Roman" w:hAnsi="Times New Roman" w:cs="Times New Roman"/>
                <w:b/>
                <w:bCs/>
                <w:sz w:val="24"/>
                <w:szCs w:val="24"/>
              </w:rPr>
            </w:pPr>
            <w:r w:rsidRPr="00072695">
              <w:rPr>
                <w:rFonts w:ascii="Times New Roman" w:hAnsi="Times New Roman" w:cs="Times New Roman"/>
                <w:b/>
                <w:bCs/>
                <w:sz w:val="24"/>
                <w:szCs w:val="24"/>
              </w:rPr>
              <w:t>III</w:t>
            </w:r>
          </w:p>
        </w:tc>
        <w:tc>
          <w:tcPr>
            <w:tcW w:w="8363" w:type="dxa"/>
          </w:tcPr>
          <w:p w14:paraId="3A684B61" w14:textId="77777777" w:rsidR="00E34EE5" w:rsidRPr="00072695" w:rsidRDefault="00E34EE5" w:rsidP="00072695">
            <w:pPr>
              <w:ind w:right="49"/>
              <w:jc w:val="both"/>
              <w:rPr>
                <w:rFonts w:ascii="Times New Roman" w:hAnsi="Times New Roman" w:cs="Times New Roman"/>
                <w:sz w:val="24"/>
                <w:szCs w:val="24"/>
              </w:rPr>
            </w:pPr>
            <w:r w:rsidRPr="00072695">
              <w:rPr>
                <w:rFonts w:ascii="Times New Roman" w:hAnsi="Times New Roman" w:cs="Times New Roman"/>
                <w:sz w:val="24"/>
                <w:szCs w:val="24"/>
              </w:rPr>
              <w:t>Atlieka vidutinio sudėtingumo ir (ar) vidutinės apimties užduotis (savarankiškai).</w:t>
            </w:r>
          </w:p>
        </w:tc>
      </w:tr>
      <w:tr w:rsidR="00072695" w:rsidRPr="00072695" w14:paraId="6B058607" w14:textId="77777777" w:rsidTr="00B50D64">
        <w:tc>
          <w:tcPr>
            <w:tcW w:w="1555" w:type="dxa"/>
          </w:tcPr>
          <w:p w14:paraId="56BCD681" w14:textId="77777777" w:rsidR="00E34EE5" w:rsidRPr="00072695" w:rsidRDefault="00E34EE5" w:rsidP="00072695">
            <w:pPr>
              <w:ind w:right="49"/>
              <w:jc w:val="center"/>
              <w:rPr>
                <w:rFonts w:ascii="Times New Roman" w:hAnsi="Times New Roman" w:cs="Times New Roman"/>
                <w:b/>
                <w:bCs/>
                <w:sz w:val="24"/>
                <w:szCs w:val="24"/>
              </w:rPr>
            </w:pPr>
            <w:r w:rsidRPr="00072695">
              <w:rPr>
                <w:rFonts w:ascii="Times New Roman" w:hAnsi="Times New Roman" w:cs="Times New Roman"/>
                <w:b/>
                <w:bCs/>
                <w:sz w:val="24"/>
                <w:szCs w:val="24"/>
              </w:rPr>
              <w:t>IV</w:t>
            </w:r>
          </w:p>
        </w:tc>
        <w:tc>
          <w:tcPr>
            <w:tcW w:w="8363" w:type="dxa"/>
          </w:tcPr>
          <w:p w14:paraId="257DED4E" w14:textId="77777777" w:rsidR="00E34EE5" w:rsidRPr="00072695" w:rsidRDefault="00E34EE5" w:rsidP="00072695">
            <w:pPr>
              <w:ind w:right="49"/>
              <w:jc w:val="both"/>
              <w:rPr>
                <w:rFonts w:ascii="Times New Roman" w:hAnsi="Times New Roman" w:cs="Times New Roman"/>
                <w:sz w:val="24"/>
                <w:szCs w:val="24"/>
              </w:rPr>
            </w:pPr>
            <w:r w:rsidRPr="00072695">
              <w:rPr>
                <w:rFonts w:ascii="Times New Roman" w:hAnsi="Times New Roman" w:cs="Times New Roman"/>
                <w:sz w:val="24"/>
                <w:szCs w:val="24"/>
              </w:rPr>
              <w:t>Atlieka sudėtingas ir (ar) didelės apimties užduotis (savarankiškai).</w:t>
            </w:r>
          </w:p>
        </w:tc>
      </w:tr>
      <w:tr w:rsidR="00E34EE5" w:rsidRPr="00072695" w14:paraId="6BE89479" w14:textId="77777777" w:rsidTr="00B50D64">
        <w:tc>
          <w:tcPr>
            <w:tcW w:w="1555" w:type="dxa"/>
          </w:tcPr>
          <w:p w14:paraId="4DF39954" w14:textId="77777777" w:rsidR="00E34EE5" w:rsidRPr="00072695" w:rsidRDefault="00E34EE5" w:rsidP="00072695">
            <w:pPr>
              <w:ind w:right="49"/>
              <w:jc w:val="center"/>
              <w:rPr>
                <w:rFonts w:ascii="Times New Roman" w:hAnsi="Times New Roman" w:cs="Times New Roman"/>
                <w:b/>
                <w:bCs/>
                <w:sz w:val="24"/>
                <w:szCs w:val="24"/>
              </w:rPr>
            </w:pPr>
            <w:r w:rsidRPr="00072695">
              <w:rPr>
                <w:rFonts w:ascii="Times New Roman" w:hAnsi="Times New Roman" w:cs="Times New Roman"/>
                <w:b/>
                <w:bCs/>
                <w:sz w:val="24"/>
                <w:szCs w:val="24"/>
              </w:rPr>
              <w:t>V</w:t>
            </w:r>
          </w:p>
        </w:tc>
        <w:tc>
          <w:tcPr>
            <w:tcW w:w="8363" w:type="dxa"/>
          </w:tcPr>
          <w:p w14:paraId="154DFCD1" w14:textId="77777777" w:rsidR="00E34EE5" w:rsidRPr="00072695" w:rsidRDefault="00E34EE5" w:rsidP="00072695">
            <w:pPr>
              <w:ind w:right="49"/>
              <w:jc w:val="both"/>
              <w:rPr>
                <w:rFonts w:ascii="Times New Roman" w:hAnsi="Times New Roman" w:cs="Times New Roman"/>
                <w:sz w:val="24"/>
                <w:szCs w:val="24"/>
              </w:rPr>
            </w:pPr>
            <w:r w:rsidRPr="00072695">
              <w:rPr>
                <w:rFonts w:ascii="Times New Roman" w:hAnsi="Times New Roman" w:cs="Times New Roman"/>
                <w:sz w:val="24"/>
                <w:szCs w:val="24"/>
              </w:rPr>
              <w:t>Atlieka itin sudėtingas ir (ar) itin didelės apimties užduotis (savarankiškai).</w:t>
            </w:r>
          </w:p>
        </w:tc>
      </w:tr>
    </w:tbl>
    <w:p w14:paraId="5494C8C9" w14:textId="77777777" w:rsidR="00E34EE5" w:rsidRPr="00072695" w:rsidRDefault="00E34EE5" w:rsidP="00072695">
      <w:pPr>
        <w:ind w:right="49"/>
        <w:jc w:val="both"/>
        <w:rPr>
          <w:szCs w:val="24"/>
        </w:rPr>
      </w:pPr>
    </w:p>
    <w:p w14:paraId="6AE7B756" w14:textId="77777777" w:rsidR="00E34EE5" w:rsidRPr="00072695" w:rsidRDefault="00E34EE5" w:rsidP="00072695">
      <w:pPr>
        <w:ind w:firstLine="851"/>
        <w:rPr>
          <w:b/>
          <w:bCs/>
          <w:szCs w:val="24"/>
        </w:rPr>
      </w:pPr>
      <w:r w:rsidRPr="00072695">
        <w:rPr>
          <w:b/>
          <w:bCs/>
          <w:szCs w:val="24"/>
        </w:rPr>
        <w:t>1.4. Atsakomybės lygio kriterijaus aprašymas:</w:t>
      </w:r>
    </w:p>
    <w:p w14:paraId="567142CC" w14:textId="77777777" w:rsidR="00E34EE5" w:rsidRPr="00072695" w:rsidRDefault="00E34EE5" w:rsidP="00072695">
      <w:pPr>
        <w:ind w:right="49" w:firstLine="709"/>
        <w:jc w:val="both"/>
        <w:rPr>
          <w:szCs w:val="24"/>
        </w:rPr>
      </w:pPr>
      <w:r w:rsidRPr="00072695">
        <w:rPr>
          <w:szCs w:val="24"/>
        </w:rPr>
        <w:t>Vykdant atsakomybių lygių analizę nustatomos pareigybių, dalyvaujančių gimnazijos veiksmuose, veiklose bei veiklos srityse ir atitinkamai priskiriami jų atsakomybių lygiai. Atsakomybių analizei lentelėje pateikti siūlomi naudoti atsakomybių lygių aprašymai.</w:t>
      </w:r>
    </w:p>
    <w:p w14:paraId="521C5CF5" w14:textId="77777777" w:rsidR="00E34EE5" w:rsidRPr="00072695" w:rsidRDefault="00E34EE5" w:rsidP="00072695">
      <w:pPr>
        <w:ind w:right="49" w:firstLine="709"/>
        <w:jc w:val="both"/>
        <w:rPr>
          <w:szCs w:val="24"/>
        </w:rPr>
      </w:pPr>
    </w:p>
    <w:tbl>
      <w:tblPr>
        <w:tblStyle w:val="Lentelstinklelis"/>
        <w:tblW w:w="9918" w:type="dxa"/>
        <w:tblLook w:val="04A0" w:firstRow="1" w:lastRow="0" w:firstColumn="1" w:lastColumn="0" w:noHBand="0" w:noVBand="1"/>
      </w:tblPr>
      <w:tblGrid>
        <w:gridCol w:w="1555"/>
        <w:gridCol w:w="8363"/>
      </w:tblGrid>
      <w:tr w:rsidR="00072695" w:rsidRPr="00072695" w14:paraId="63B05CC9" w14:textId="77777777" w:rsidTr="00B50D64">
        <w:tc>
          <w:tcPr>
            <w:tcW w:w="9918" w:type="dxa"/>
            <w:gridSpan w:val="2"/>
          </w:tcPr>
          <w:p w14:paraId="2526FC78" w14:textId="77777777" w:rsidR="00E34EE5" w:rsidRPr="00072695" w:rsidRDefault="00E34EE5" w:rsidP="00072695">
            <w:pPr>
              <w:ind w:right="49"/>
              <w:jc w:val="center"/>
              <w:rPr>
                <w:rFonts w:ascii="Times New Roman" w:hAnsi="Times New Roman" w:cs="Times New Roman"/>
                <w:b/>
                <w:bCs/>
                <w:sz w:val="24"/>
                <w:szCs w:val="24"/>
              </w:rPr>
            </w:pPr>
            <w:r w:rsidRPr="00072695">
              <w:rPr>
                <w:rFonts w:ascii="Times New Roman" w:hAnsi="Times New Roman" w:cs="Times New Roman"/>
                <w:b/>
                <w:bCs/>
                <w:sz w:val="24"/>
                <w:szCs w:val="24"/>
              </w:rPr>
              <w:t>ATSAKOMYBĖS LYGIS</w:t>
            </w:r>
          </w:p>
        </w:tc>
      </w:tr>
      <w:tr w:rsidR="00072695" w:rsidRPr="00072695" w14:paraId="4ABF6E45" w14:textId="77777777" w:rsidTr="00B50D64">
        <w:trPr>
          <w:trHeight w:val="361"/>
        </w:trPr>
        <w:tc>
          <w:tcPr>
            <w:tcW w:w="1555" w:type="dxa"/>
          </w:tcPr>
          <w:p w14:paraId="7FE47903" w14:textId="77777777" w:rsidR="00E34EE5" w:rsidRPr="00072695" w:rsidRDefault="00E34EE5" w:rsidP="00072695">
            <w:pPr>
              <w:ind w:left="-108" w:right="49"/>
              <w:jc w:val="center"/>
              <w:rPr>
                <w:rFonts w:ascii="Times New Roman" w:hAnsi="Times New Roman" w:cs="Times New Roman"/>
                <w:b/>
                <w:bCs/>
                <w:sz w:val="24"/>
                <w:szCs w:val="24"/>
              </w:rPr>
            </w:pPr>
            <w:r w:rsidRPr="00072695">
              <w:rPr>
                <w:rFonts w:ascii="Times New Roman" w:hAnsi="Times New Roman" w:cs="Times New Roman"/>
                <w:b/>
                <w:bCs/>
                <w:sz w:val="24"/>
                <w:szCs w:val="24"/>
              </w:rPr>
              <w:t>Lygis</w:t>
            </w:r>
          </w:p>
        </w:tc>
        <w:tc>
          <w:tcPr>
            <w:tcW w:w="8363" w:type="dxa"/>
          </w:tcPr>
          <w:p w14:paraId="7B035ACD" w14:textId="77777777" w:rsidR="00E34EE5" w:rsidRPr="00072695" w:rsidRDefault="00E34EE5" w:rsidP="00072695">
            <w:pPr>
              <w:ind w:right="49"/>
              <w:jc w:val="center"/>
              <w:rPr>
                <w:rFonts w:ascii="Times New Roman" w:hAnsi="Times New Roman" w:cs="Times New Roman"/>
                <w:b/>
                <w:bCs/>
                <w:sz w:val="24"/>
                <w:szCs w:val="24"/>
              </w:rPr>
            </w:pPr>
            <w:r w:rsidRPr="00072695">
              <w:rPr>
                <w:rFonts w:ascii="Times New Roman" w:hAnsi="Times New Roman" w:cs="Times New Roman"/>
                <w:b/>
                <w:bCs/>
                <w:sz w:val="24"/>
                <w:szCs w:val="24"/>
              </w:rPr>
              <w:t>Aprašymas</w:t>
            </w:r>
          </w:p>
        </w:tc>
      </w:tr>
      <w:tr w:rsidR="00072695" w:rsidRPr="00072695" w14:paraId="501AB2ED" w14:textId="77777777" w:rsidTr="00B50D64">
        <w:tc>
          <w:tcPr>
            <w:tcW w:w="1555" w:type="dxa"/>
          </w:tcPr>
          <w:p w14:paraId="2CF63A63" w14:textId="77777777" w:rsidR="00E34EE5" w:rsidRPr="00072695" w:rsidRDefault="00E34EE5" w:rsidP="00072695">
            <w:pPr>
              <w:ind w:right="49"/>
              <w:jc w:val="center"/>
              <w:rPr>
                <w:rFonts w:ascii="Times New Roman" w:hAnsi="Times New Roman" w:cs="Times New Roman"/>
                <w:b/>
                <w:bCs/>
                <w:sz w:val="24"/>
                <w:szCs w:val="24"/>
              </w:rPr>
            </w:pPr>
            <w:r w:rsidRPr="00072695">
              <w:rPr>
                <w:rFonts w:ascii="Times New Roman" w:hAnsi="Times New Roman" w:cs="Times New Roman"/>
                <w:b/>
                <w:bCs/>
                <w:sz w:val="24"/>
                <w:szCs w:val="24"/>
              </w:rPr>
              <w:t>I</w:t>
            </w:r>
          </w:p>
        </w:tc>
        <w:tc>
          <w:tcPr>
            <w:tcW w:w="8363" w:type="dxa"/>
          </w:tcPr>
          <w:p w14:paraId="7D2AC253" w14:textId="77777777" w:rsidR="00E34EE5" w:rsidRPr="00072695" w:rsidRDefault="00E34EE5" w:rsidP="00072695">
            <w:pPr>
              <w:tabs>
                <w:tab w:val="left" w:pos="1596"/>
              </w:tabs>
              <w:ind w:right="49"/>
              <w:jc w:val="both"/>
              <w:rPr>
                <w:rFonts w:ascii="Times New Roman" w:hAnsi="Times New Roman" w:cs="Times New Roman"/>
                <w:sz w:val="24"/>
                <w:szCs w:val="24"/>
              </w:rPr>
            </w:pPr>
            <w:r w:rsidRPr="00072695">
              <w:rPr>
                <w:rFonts w:ascii="Times New Roman" w:hAnsi="Times New Roman" w:cs="Times New Roman"/>
                <w:sz w:val="24"/>
                <w:szCs w:val="24"/>
              </w:rPr>
              <w:t xml:space="preserve">Šio lygio atsakomybę turinti pareigybė teikia informaciją kitiems veiklos vykdytojams. </w:t>
            </w:r>
          </w:p>
          <w:p w14:paraId="6C6DEC9A" w14:textId="77777777" w:rsidR="00E34EE5" w:rsidRPr="00072695" w:rsidRDefault="00E34EE5" w:rsidP="00072695">
            <w:pPr>
              <w:ind w:right="49"/>
              <w:jc w:val="both"/>
              <w:rPr>
                <w:rFonts w:ascii="Times New Roman" w:hAnsi="Times New Roman" w:cs="Times New Roman"/>
                <w:sz w:val="24"/>
                <w:szCs w:val="24"/>
                <w:lang w:eastAsia="lt-LT"/>
              </w:rPr>
            </w:pPr>
            <w:r w:rsidRPr="00072695">
              <w:rPr>
                <w:rFonts w:ascii="Times New Roman" w:hAnsi="Times New Roman" w:cs="Times New Roman"/>
                <w:sz w:val="24"/>
                <w:szCs w:val="24"/>
              </w:rPr>
              <w:t>Informacijos gavimas nelygu informacijos teikimui, informacijos gavėjai nedalyvauja veiksmuose. Pvz., vykdymo viza „susipažinti“ nėra atsakomybė.</w:t>
            </w:r>
          </w:p>
        </w:tc>
      </w:tr>
      <w:tr w:rsidR="00072695" w:rsidRPr="00072695" w14:paraId="18A73728" w14:textId="77777777" w:rsidTr="00B50D64">
        <w:tc>
          <w:tcPr>
            <w:tcW w:w="1555" w:type="dxa"/>
          </w:tcPr>
          <w:p w14:paraId="2B4F05FD" w14:textId="77777777" w:rsidR="00E34EE5" w:rsidRPr="00072695" w:rsidRDefault="00E34EE5" w:rsidP="00072695">
            <w:pPr>
              <w:ind w:right="49"/>
              <w:jc w:val="center"/>
              <w:rPr>
                <w:rFonts w:ascii="Times New Roman" w:hAnsi="Times New Roman" w:cs="Times New Roman"/>
                <w:b/>
                <w:bCs/>
                <w:sz w:val="24"/>
                <w:szCs w:val="24"/>
              </w:rPr>
            </w:pPr>
            <w:r w:rsidRPr="00072695">
              <w:rPr>
                <w:rFonts w:ascii="Times New Roman" w:hAnsi="Times New Roman" w:cs="Times New Roman"/>
                <w:b/>
                <w:bCs/>
                <w:sz w:val="24"/>
                <w:szCs w:val="24"/>
              </w:rPr>
              <w:t>II</w:t>
            </w:r>
          </w:p>
        </w:tc>
        <w:tc>
          <w:tcPr>
            <w:tcW w:w="8363" w:type="dxa"/>
          </w:tcPr>
          <w:p w14:paraId="11A5973A" w14:textId="77777777" w:rsidR="00E34EE5" w:rsidRPr="00072695" w:rsidRDefault="00E34EE5" w:rsidP="00072695">
            <w:pPr>
              <w:tabs>
                <w:tab w:val="left" w:pos="1596"/>
              </w:tabs>
              <w:ind w:right="49"/>
              <w:jc w:val="both"/>
              <w:rPr>
                <w:rFonts w:ascii="Times New Roman" w:hAnsi="Times New Roman" w:cs="Times New Roman"/>
                <w:sz w:val="24"/>
                <w:szCs w:val="24"/>
                <w:lang w:eastAsia="lt-LT"/>
              </w:rPr>
            </w:pPr>
            <w:r w:rsidRPr="00072695">
              <w:rPr>
                <w:rFonts w:ascii="Times New Roman" w:hAnsi="Times New Roman" w:cs="Times New Roman"/>
                <w:sz w:val="24"/>
                <w:szCs w:val="24"/>
              </w:rPr>
              <w:t>Šio lygio atsakomybę turinti pareigybė kaupia, analizuoja ir teikia apibendrintą informaciją III-V lygio pareigybėms. Taip pat teikia paslaugas, reikalingas kitų pareigybių darbu. Šį atsakomybės lygį turinčios pareigybės turi žinoti apie nagrinėjamos funkcijos atlikimo eigą.</w:t>
            </w:r>
          </w:p>
        </w:tc>
      </w:tr>
      <w:tr w:rsidR="00072695" w:rsidRPr="00072695" w14:paraId="7A17C29F" w14:textId="77777777" w:rsidTr="00B50D64">
        <w:tc>
          <w:tcPr>
            <w:tcW w:w="1555" w:type="dxa"/>
          </w:tcPr>
          <w:p w14:paraId="61FBBE04" w14:textId="77777777" w:rsidR="00E34EE5" w:rsidRPr="00072695" w:rsidRDefault="00E34EE5" w:rsidP="00072695">
            <w:pPr>
              <w:ind w:right="49"/>
              <w:jc w:val="center"/>
              <w:rPr>
                <w:rFonts w:ascii="Times New Roman" w:hAnsi="Times New Roman" w:cs="Times New Roman"/>
                <w:b/>
                <w:bCs/>
                <w:sz w:val="24"/>
                <w:szCs w:val="24"/>
              </w:rPr>
            </w:pPr>
            <w:r w:rsidRPr="00072695">
              <w:rPr>
                <w:rFonts w:ascii="Times New Roman" w:hAnsi="Times New Roman" w:cs="Times New Roman"/>
                <w:b/>
                <w:bCs/>
                <w:sz w:val="24"/>
                <w:szCs w:val="24"/>
              </w:rPr>
              <w:t>III</w:t>
            </w:r>
          </w:p>
        </w:tc>
        <w:tc>
          <w:tcPr>
            <w:tcW w:w="8363" w:type="dxa"/>
          </w:tcPr>
          <w:p w14:paraId="11B57A0B" w14:textId="167653EA" w:rsidR="00E34EE5" w:rsidRPr="00072695" w:rsidRDefault="00E34EE5" w:rsidP="00072695">
            <w:pPr>
              <w:ind w:right="49"/>
              <w:jc w:val="both"/>
              <w:rPr>
                <w:rFonts w:ascii="Times New Roman" w:hAnsi="Times New Roman" w:cs="Times New Roman"/>
                <w:sz w:val="24"/>
                <w:szCs w:val="24"/>
              </w:rPr>
            </w:pPr>
            <w:r w:rsidRPr="00072695">
              <w:rPr>
                <w:rFonts w:ascii="Times New Roman" w:hAnsi="Times New Roman" w:cs="Times New Roman"/>
                <w:sz w:val="24"/>
                <w:szCs w:val="24"/>
              </w:rPr>
              <w:t>Pareigybė, turinti šią atsakomybę dalyvauja veikloje (sąveikauja su V ir IV atsakomybės lygio pareigybėmis), bet neatsako už rezultatą. Ji nepriima sprendimo, tačiau daro jam įtaką. Ši pareigybė atlieka paraminę funkciją (pataria, paaiškina, stebi, komentuoja, pritaria) bei suderina veiksmus. Pareigybės(-ių) darbo rezultatas yra netiesiogiai panaudojamas pagrindinio funkcijos / veiklos rezultato pasiekimui.</w:t>
            </w:r>
          </w:p>
        </w:tc>
      </w:tr>
      <w:tr w:rsidR="00072695" w:rsidRPr="00072695" w14:paraId="3274CB91" w14:textId="77777777" w:rsidTr="00B50D64">
        <w:tc>
          <w:tcPr>
            <w:tcW w:w="1555" w:type="dxa"/>
          </w:tcPr>
          <w:p w14:paraId="7C924AAA" w14:textId="77777777" w:rsidR="00E34EE5" w:rsidRPr="00072695" w:rsidRDefault="00E34EE5" w:rsidP="00072695">
            <w:pPr>
              <w:ind w:right="49"/>
              <w:jc w:val="center"/>
              <w:rPr>
                <w:rFonts w:ascii="Times New Roman" w:hAnsi="Times New Roman" w:cs="Times New Roman"/>
                <w:b/>
                <w:bCs/>
                <w:sz w:val="24"/>
                <w:szCs w:val="24"/>
              </w:rPr>
            </w:pPr>
            <w:r w:rsidRPr="00072695">
              <w:rPr>
                <w:rFonts w:ascii="Times New Roman" w:hAnsi="Times New Roman" w:cs="Times New Roman"/>
                <w:b/>
                <w:bCs/>
                <w:sz w:val="24"/>
                <w:szCs w:val="24"/>
              </w:rPr>
              <w:t>IV</w:t>
            </w:r>
          </w:p>
        </w:tc>
        <w:tc>
          <w:tcPr>
            <w:tcW w:w="8363" w:type="dxa"/>
          </w:tcPr>
          <w:p w14:paraId="1347542C" w14:textId="547DE650" w:rsidR="00E34EE5" w:rsidRPr="00072695" w:rsidRDefault="00E34EE5" w:rsidP="00072695">
            <w:pPr>
              <w:ind w:right="49"/>
              <w:jc w:val="both"/>
              <w:rPr>
                <w:rFonts w:ascii="Times New Roman" w:hAnsi="Times New Roman" w:cs="Times New Roman"/>
                <w:sz w:val="24"/>
                <w:szCs w:val="24"/>
              </w:rPr>
            </w:pPr>
            <w:r w:rsidRPr="00072695">
              <w:rPr>
                <w:rFonts w:ascii="Times New Roman" w:hAnsi="Times New Roman" w:cs="Times New Roman"/>
                <w:sz w:val="24"/>
                <w:szCs w:val="24"/>
              </w:rPr>
              <w:t>Pareigybė, turinti šį atsakomybės lygį gauna dalį atsakomybės iš V atsakomybės lygio pareigybės ir už šią dalį atsako tiesiogiai. Užduotis(-ys)  jai yra deleguojamos. Ši pareigybė žino visumą bei gali ją įvardinti, tačiau nepriima sprendimų, nulemiančių visumos rezultatą. Pareigybei priskiriama bendra atsakomybė už poveikį rezultatams.</w:t>
            </w:r>
          </w:p>
        </w:tc>
      </w:tr>
      <w:tr w:rsidR="00E34EE5" w:rsidRPr="00072695" w14:paraId="323E68D9" w14:textId="77777777" w:rsidTr="00B50D64">
        <w:tc>
          <w:tcPr>
            <w:tcW w:w="1555" w:type="dxa"/>
          </w:tcPr>
          <w:p w14:paraId="45B23A44" w14:textId="77777777" w:rsidR="00E34EE5" w:rsidRPr="00072695" w:rsidRDefault="00E34EE5" w:rsidP="00072695">
            <w:pPr>
              <w:ind w:right="49"/>
              <w:jc w:val="center"/>
              <w:rPr>
                <w:rFonts w:ascii="Times New Roman" w:hAnsi="Times New Roman" w:cs="Times New Roman"/>
                <w:b/>
                <w:bCs/>
                <w:sz w:val="24"/>
                <w:szCs w:val="24"/>
              </w:rPr>
            </w:pPr>
            <w:r w:rsidRPr="00072695">
              <w:rPr>
                <w:rFonts w:ascii="Times New Roman" w:hAnsi="Times New Roman" w:cs="Times New Roman"/>
                <w:b/>
                <w:bCs/>
                <w:sz w:val="24"/>
                <w:szCs w:val="24"/>
              </w:rPr>
              <w:t>V</w:t>
            </w:r>
          </w:p>
        </w:tc>
        <w:tc>
          <w:tcPr>
            <w:tcW w:w="8363" w:type="dxa"/>
          </w:tcPr>
          <w:p w14:paraId="61720C35" w14:textId="77777777" w:rsidR="00E34EE5" w:rsidRPr="00072695" w:rsidRDefault="00E34EE5" w:rsidP="00072695">
            <w:pPr>
              <w:tabs>
                <w:tab w:val="left" w:pos="1596"/>
              </w:tabs>
              <w:ind w:right="49"/>
              <w:jc w:val="both"/>
              <w:rPr>
                <w:rFonts w:ascii="Times New Roman" w:hAnsi="Times New Roman" w:cs="Times New Roman"/>
                <w:sz w:val="24"/>
                <w:szCs w:val="24"/>
              </w:rPr>
            </w:pPr>
            <w:r w:rsidRPr="00072695">
              <w:rPr>
                <w:rFonts w:ascii="Times New Roman" w:hAnsi="Times New Roman" w:cs="Times New Roman"/>
                <w:sz w:val="24"/>
                <w:szCs w:val="24"/>
              </w:rPr>
              <w:t xml:space="preserve">Šio lygio atsakomybė gali būti priskiriama tik vienai pareigybei. Pareigybė, turinti šį atsakomybės lygį, turi teisę priimti sprendimą, kai susiduria su pasirinkimo galimybe. </w:t>
            </w:r>
            <w:r w:rsidRPr="00072695">
              <w:rPr>
                <w:rFonts w:ascii="Times New Roman" w:hAnsi="Times New Roman" w:cs="Times New Roman"/>
                <w:sz w:val="24"/>
                <w:szCs w:val="24"/>
              </w:rPr>
              <w:lastRenderedPageBreak/>
              <w:t xml:space="preserve">Ši pareigybė turi teisę deleguoti dalį atsakomybės (visos deleguoti negalima), tokiu atveju yra sumažinamas dalyvavimas, tačiau yra didinama kontrolė. Jei veiklos srityje pareigybė turi tokį atsakomybės lygį, tai yra vadovaujanti pareigybė. </w:t>
            </w:r>
          </w:p>
          <w:p w14:paraId="6F4B2E5C" w14:textId="77777777" w:rsidR="00E34EE5" w:rsidRPr="00072695" w:rsidRDefault="00E34EE5" w:rsidP="00072695">
            <w:pPr>
              <w:ind w:right="49"/>
              <w:jc w:val="both"/>
              <w:rPr>
                <w:rFonts w:ascii="Times New Roman" w:hAnsi="Times New Roman" w:cs="Times New Roman"/>
                <w:sz w:val="24"/>
                <w:szCs w:val="24"/>
              </w:rPr>
            </w:pPr>
            <w:r w:rsidRPr="00072695">
              <w:rPr>
                <w:rFonts w:ascii="Times New Roman" w:hAnsi="Times New Roman" w:cs="Times New Roman"/>
                <w:sz w:val="24"/>
                <w:szCs w:val="24"/>
              </w:rPr>
              <w:t>Sprendimo priėmimo teisės nepasinaudojimas (jos perleidimas vadovui) liudija apie nepakankamą kompetenciją.</w:t>
            </w:r>
          </w:p>
        </w:tc>
      </w:tr>
    </w:tbl>
    <w:p w14:paraId="1F491630" w14:textId="77777777" w:rsidR="00E34EE5" w:rsidRPr="00072695" w:rsidRDefault="00E34EE5" w:rsidP="00072695">
      <w:pPr>
        <w:ind w:right="49" w:firstLine="709"/>
        <w:jc w:val="both"/>
        <w:rPr>
          <w:szCs w:val="24"/>
        </w:rPr>
      </w:pPr>
    </w:p>
    <w:p w14:paraId="51E5029B" w14:textId="77777777" w:rsidR="00E34EE5" w:rsidRPr="00072695" w:rsidRDefault="00E34EE5" w:rsidP="00072695">
      <w:pPr>
        <w:ind w:right="49" w:firstLine="709"/>
        <w:jc w:val="both"/>
        <w:rPr>
          <w:szCs w:val="24"/>
        </w:rPr>
      </w:pPr>
      <w:r w:rsidRPr="00072695">
        <w:rPr>
          <w:szCs w:val="24"/>
        </w:rPr>
        <w:t xml:space="preserve">Analizuojamos funkcijos atlikime pagrindinį vaidmenį, t. y. pagrindinį atsakomybės poveikį – V lygis, gali turėti tik viena pareigybė. Efektyvioje funkcijų vadyboje pagrindinė atsakomybė negali būti padalinta kelioms pareigybėms, todėl V lygis turi būti priskirtas tik vienai pareigybei vienos nagrinėjamos veiklos ar veiksmo lygyje. </w:t>
      </w:r>
    </w:p>
    <w:p w14:paraId="59A1E5F9" w14:textId="77777777" w:rsidR="00E34EE5" w:rsidRPr="00072695" w:rsidRDefault="00E34EE5" w:rsidP="00072695">
      <w:pPr>
        <w:ind w:right="49" w:firstLine="709"/>
        <w:jc w:val="both"/>
        <w:rPr>
          <w:szCs w:val="24"/>
        </w:rPr>
      </w:pPr>
      <w:r w:rsidRPr="00072695">
        <w:rPr>
          <w:szCs w:val="24"/>
        </w:rPr>
        <w:t xml:space="preserve">Nustačius pagrindinę atsakomybę detalizuojama, kurios pareigybės savo darbu tiesiogiai prisideda prie šio veiksmo ar veiklos rezultato kūrimo. Šiuo atveju pareigybei priskiriama bendra atsakomybė už poveikį rezultatams – IV lygis. Bendros atsakomybės lygį gali turėti kelios pareigybės, dalyvaujančios procese. Galimai neefektyvios veiklos požymis yra tai, kai bendrą atsakomybę dalinasi daugiau pareigybių, nei būtina tinkamam funkcijos / veiklos atlikimui (pvz., daugiau nei trys), kas parodo, kad į veiklos rezultato kūrimą įtrauktas perteklinis pareigybių kiekis. Nustatant IV atsakomybės lygį, vertinama, kas iš tikrųjų su V lygio atsakomybę turinčia pareigybe kartu atlieką šį darbą. Dažnai IV atsakomybės lygio pareigybė yra pavaduojanti V lygio pareigybę. </w:t>
      </w:r>
    </w:p>
    <w:p w14:paraId="3300705A" w14:textId="77777777" w:rsidR="00E34EE5" w:rsidRPr="00072695" w:rsidRDefault="00E34EE5" w:rsidP="00072695">
      <w:pPr>
        <w:ind w:right="49" w:firstLine="709"/>
        <w:jc w:val="both"/>
        <w:rPr>
          <w:szCs w:val="24"/>
        </w:rPr>
      </w:pPr>
      <w:r w:rsidRPr="00072695">
        <w:rPr>
          <w:szCs w:val="24"/>
        </w:rPr>
        <w:t xml:space="preserve">Pareigybėms, kurių darbo rezultatas yra netiesiogiai panaudojamas pagrindinio funkcijos / veiklos rezultato pasiekimui, ir kurios turi aiškinamąjį, patariamąjį ar palaikantį poveikį kitų pareigybių priimamiems sprendimams ir pasiekiamam rezultatui, yra priskiriamas atsakomybės lygis III. Šios atsakomybės lygį turinčios pareigybės darbo rezultatai yra naudojami nagrinėjamos funkcijos rezultato kūrimui. </w:t>
      </w:r>
    </w:p>
    <w:p w14:paraId="32E2FFF1" w14:textId="77777777" w:rsidR="00E34EE5" w:rsidRPr="00072695" w:rsidRDefault="00E34EE5" w:rsidP="00072695">
      <w:pPr>
        <w:ind w:right="49" w:firstLine="709"/>
        <w:jc w:val="both"/>
        <w:rPr>
          <w:szCs w:val="24"/>
        </w:rPr>
      </w:pPr>
      <w:r w:rsidRPr="00072695">
        <w:rPr>
          <w:szCs w:val="24"/>
        </w:rPr>
        <w:t>Pareigybės, kurios dalyvauja rezultatų pasiekime netiesiogiai bei turi tolimą atsakomybės poveikį pagrindinės analizuojamos funkcijos / veiklos rezultatui, turi II atsakomybės poveikio lygį. Tai gali būti duomenų analitika ir kitų netiesioginių paslaugų, reikalingų kitų pareigybių darbui, teikimas. Šį atsakomybės lygį turinčios pareigybės turi žinoti apie nagrinėjamos funkcijos atlikimo eigą be suderinimo su jomis.</w:t>
      </w:r>
    </w:p>
    <w:p w14:paraId="498192D2" w14:textId="77777777" w:rsidR="00E34EE5" w:rsidRPr="00072695" w:rsidRDefault="00E34EE5" w:rsidP="00072695">
      <w:pPr>
        <w:ind w:right="49" w:firstLine="709"/>
        <w:jc w:val="both"/>
        <w:rPr>
          <w:szCs w:val="24"/>
        </w:rPr>
      </w:pPr>
      <w:r w:rsidRPr="00072695">
        <w:rPr>
          <w:szCs w:val="24"/>
        </w:rPr>
        <w:t>Pareigybės priskirtos I atsakomybės lygiui teikia tik savo turimą informaciją. Faktiškai tokie darbai nėra atliekami pagrindinės užduoties rezultatų pasiekimui.</w:t>
      </w:r>
    </w:p>
    <w:p w14:paraId="0AEA6D11" w14:textId="77777777" w:rsidR="00E34EE5" w:rsidRPr="00072695" w:rsidRDefault="00E34EE5" w:rsidP="00072695">
      <w:pPr>
        <w:ind w:right="49" w:firstLine="709"/>
        <w:jc w:val="both"/>
        <w:rPr>
          <w:szCs w:val="24"/>
        </w:rPr>
      </w:pPr>
    </w:p>
    <w:tbl>
      <w:tblPr>
        <w:tblW w:w="9781" w:type="dxa"/>
        <w:tblInd w:w="108" w:type="dxa"/>
        <w:tblLook w:val="04A0" w:firstRow="1" w:lastRow="0" w:firstColumn="1" w:lastColumn="0" w:noHBand="0" w:noVBand="1"/>
      </w:tblPr>
      <w:tblGrid>
        <w:gridCol w:w="2014"/>
        <w:gridCol w:w="2409"/>
        <w:gridCol w:w="2410"/>
        <w:gridCol w:w="2948"/>
      </w:tblGrid>
      <w:tr w:rsidR="00072695" w:rsidRPr="00072695" w14:paraId="29A3BB13" w14:textId="77777777" w:rsidTr="00B50D64">
        <w:trPr>
          <w:trHeight w:val="300"/>
        </w:trPr>
        <w:tc>
          <w:tcPr>
            <w:tcW w:w="9781" w:type="dxa"/>
            <w:gridSpan w:val="4"/>
            <w:tcBorders>
              <w:top w:val="single" w:sz="4" w:space="0" w:color="auto"/>
              <w:left w:val="single" w:sz="4" w:space="0" w:color="auto"/>
              <w:bottom w:val="single" w:sz="4" w:space="0" w:color="auto"/>
              <w:right w:val="single" w:sz="4" w:space="0" w:color="000000"/>
            </w:tcBorders>
            <w:noWrap/>
            <w:vAlign w:val="center"/>
            <w:hideMark/>
          </w:tcPr>
          <w:p w14:paraId="5E66D26E" w14:textId="77777777" w:rsidR="00E34EE5" w:rsidRPr="00072695" w:rsidRDefault="00E34EE5" w:rsidP="00072695">
            <w:pPr>
              <w:jc w:val="center"/>
              <w:rPr>
                <w:b/>
                <w:szCs w:val="24"/>
              </w:rPr>
            </w:pPr>
            <w:r w:rsidRPr="00072695">
              <w:rPr>
                <w:b/>
                <w:szCs w:val="24"/>
              </w:rPr>
              <w:t>B pareigybės lygio vertinimas</w:t>
            </w:r>
          </w:p>
        </w:tc>
      </w:tr>
      <w:tr w:rsidR="00072695" w:rsidRPr="00072695" w14:paraId="5B58EE08" w14:textId="77777777" w:rsidTr="00B50D64">
        <w:trPr>
          <w:trHeight w:val="300"/>
        </w:trPr>
        <w:tc>
          <w:tcPr>
            <w:tcW w:w="9781" w:type="dxa"/>
            <w:gridSpan w:val="4"/>
            <w:tcBorders>
              <w:top w:val="single" w:sz="4" w:space="0" w:color="auto"/>
              <w:left w:val="single" w:sz="4" w:space="0" w:color="auto"/>
              <w:bottom w:val="single" w:sz="4" w:space="0" w:color="auto"/>
              <w:right w:val="single" w:sz="4" w:space="0" w:color="auto"/>
            </w:tcBorders>
            <w:noWrap/>
            <w:vAlign w:val="center"/>
            <w:hideMark/>
          </w:tcPr>
          <w:p w14:paraId="094C9E13" w14:textId="77777777" w:rsidR="00E34EE5" w:rsidRPr="00072695" w:rsidRDefault="00E34EE5" w:rsidP="00072695">
            <w:pPr>
              <w:jc w:val="center"/>
              <w:rPr>
                <w:szCs w:val="24"/>
              </w:rPr>
            </w:pPr>
            <w:r w:rsidRPr="00072695">
              <w:rPr>
                <w:szCs w:val="24"/>
              </w:rPr>
              <w:t>Darbuotojo atsakomybės lygis</w:t>
            </w:r>
          </w:p>
        </w:tc>
      </w:tr>
      <w:tr w:rsidR="00072695" w:rsidRPr="00072695" w14:paraId="26BFB5FF" w14:textId="77777777" w:rsidTr="00B50D64">
        <w:trPr>
          <w:trHeight w:val="300"/>
        </w:trPr>
        <w:tc>
          <w:tcPr>
            <w:tcW w:w="2014" w:type="dxa"/>
            <w:tcBorders>
              <w:top w:val="nil"/>
              <w:left w:val="single" w:sz="4" w:space="0" w:color="auto"/>
              <w:bottom w:val="single" w:sz="4" w:space="0" w:color="auto"/>
              <w:right w:val="single" w:sz="4" w:space="0" w:color="auto"/>
            </w:tcBorders>
            <w:noWrap/>
            <w:vAlign w:val="center"/>
            <w:hideMark/>
          </w:tcPr>
          <w:p w14:paraId="7DB08C68" w14:textId="77777777" w:rsidR="00E34EE5" w:rsidRPr="00072695" w:rsidRDefault="00E34EE5" w:rsidP="00072695">
            <w:pPr>
              <w:jc w:val="center"/>
              <w:rPr>
                <w:szCs w:val="24"/>
              </w:rPr>
            </w:pPr>
            <w:r w:rsidRPr="00072695">
              <w:rPr>
                <w:szCs w:val="24"/>
              </w:rPr>
              <w:t>Žemas</w:t>
            </w:r>
          </w:p>
        </w:tc>
        <w:tc>
          <w:tcPr>
            <w:tcW w:w="2409" w:type="dxa"/>
            <w:tcBorders>
              <w:top w:val="nil"/>
              <w:left w:val="nil"/>
              <w:bottom w:val="single" w:sz="4" w:space="0" w:color="auto"/>
              <w:right w:val="single" w:sz="4" w:space="0" w:color="auto"/>
            </w:tcBorders>
            <w:noWrap/>
            <w:vAlign w:val="center"/>
            <w:hideMark/>
          </w:tcPr>
          <w:p w14:paraId="79077A5F" w14:textId="77777777" w:rsidR="00E34EE5" w:rsidRPr="00072695" w:rsidRDefault="00E34EE5" w:rsidP="00072695">
            <w:pPr>
              <w:jc w:val="center"/>
              <w:rPr>
                <w:szCs w:val="24"/>
              </w:rPr>
            </w:pPr>
            <w:r w:rsidRPr="00072695">
              <w:rPr>
                <w:szCs w:val="24"/>
              </w:rPr>
              <w:t>Vidutinis</w:t>
            </w:r>
          </w:p>
        </w:tc>
        <w:tc>
          <w:tcPr>
            <w:tcW w:w="2410" w:type="dxa"/>
            <w:tcBorders>
              <w:top w:val="nil"/>
              <w:left w:val="nil"/>
              <w:bottom w:val="single" w:sz="4" w:space="0" w:color="auto"/>
              <w:right w:val="single" w:sz="4" w:space="0" w:color="auto"/>
            </w:tcBorders>
            <w:noWrap/>
            <w:vAlign w:val="center"/>
            <w:hideMark/>
          </w:tcPr>
          <w:p w14:paraId="2EEE93CF" w14:textId="77777777" w:rsidR="00E34EE5" w:rsidRPr="00072695" w:rsidRDefault="00E34EE5" w:rsidP="00072695">
            <w:pPr>
              <w:jc w:val="center"/>
              <w:rPr>
                <w:szCs w:val="24"/>
              </w:rPr>
            </w:pPr>
            <w:r w:rsidRPr="00072695">
              <w:rPr>
                <w:szCs w:val="24"/>
              </w:rPr>
              <w:t>Aukštas</w:t>
            </w:r>
          </w:p>
        </w:tc>
        <w:tc>
          <w:tcPr>
            <w:tcW w:w="2948" w:type="dxa"/>
            <w:tcBorders>
              <w:top w:val="nil"/>
              <w:left w:val="nil"/>
              <w:bottom w:val="single" w:sz="4" w:space="0" w:color="auto"/>
              <w:right w:val="single" w:sz="4" w:space="0" w:color="auto"/>
            </w:tcBorders>
            <w:noWrap/>
            <w:vAlign w:val="center"/>
            <w:hideMark/>
          </w:tcPr>
          <w:p w14:paraId="11A94B70" w14:textId="77777777" w:rsidR="00E34EE5" w:rsidRPr="00072695" w:rsidRDefault="00E34EE5" w:rsidP="00072695">
            <w:pPr>
              <w:jc w:val="center"/>
              <w:rPr>
                <w:szCs w:val="24"/>
              </w:rPr>
            </w:pPr>
            <w:r w:rsidRPr="00072695">
              <w:rPr>
                <w:szCs w:val="24"/>
              </w:rPr>
              <w:t>Labai aukštas</w:t>
            </w:r>
          </w:p>
        </w:tc>
      </w:tr>
      <w:tr w:rsidR="00072695" w:rsidRPr="00072695" w14:paraId="674B0A57" w14:textId="77777777" w:rsidTr="00B50D64">
        <w:trPr>
          <w:trHeight w:val="300"/>
        </w:trPr>
        <w:tc>
          <w:tcPr>
            <w:tcW w:w="2014" w:type="dxa"/>
            <w:tcBorders>
              <w:top w:val="nil"/>
              <w:left w:val="single" w:sz="4" w:space="0" w:color="auto"/>
              <w:bottom w:val="single" w:sz="4" w:space="0" w:color="auto"/>
              <w:right w:val="single" w:sz="4" w:space="0" w:color="auto"/>
            </w:tcBorders>
            <w:noWrap/>
            <w:vAlign w:val="center"/>
            <w:hideMark/>
          </w:tcPr>
          <w:p w14:paraId="23B5B4DB" w14:textId="447E0642" w:rsidR="00E34EE5" w:rsidRPr="00072695" w:rsidRDefault="00072695" w:rsidP="00072695">
            <w:pPr>
              <w:jc w:val="center"/>
              <w:rPr>
                <w:szCs w:val="24"/>
              </w:rPr>
            </w:pPr>
            <w:r w:rsidRPr="00072695">
              <w:rPr>
                <w:szCs w:val="24"/>
              </w:rPr>
              <w:t>0,01</w:t>
            </w:r>
          </w:p>
        </w:tc>
        <w:tc>
          <w:tcPr>
            <w:tcW w:w="2409" w:type="dxa"/>
            <w:tcBorders>
              <w:top w:val="nil"/>
              <w:left w:val="nil"/>
              <w:bottom w:val="single" w:sz="4" w:space="0" w:color="auto"/>
              <w:right w:val="single" w:sz="4" w:space="0" w:color="auto"/>
            </w:tcBorders>
            <w:noWrap/>
            <w:vAlign w:val="center"/>
            <w:hideMark/>
          </w:tcPr>
          <w:p w14:paraId="0CE7F866" w14:textId="65369028" w:rsidR="00E34EE5" w:rsidRPr="00072695" w:rsidRDefault="00072695" w:rsidP="00072695">
            <w:pPr>
              <w:jc w:val="center"/>
              <w:rPr>
                <w:szCs w:val="24"/>
              </w:rPr>
            </w:pPr>
            <w:r w:rsidRPr="00072695">
              <w:rPr>
                <w:szCs w:val="24"/>
              </w:rPr>
              <w:t>0,04</w:t>
            </w:r>
          </w:p>
        </w:tc>
        <w:tc>
          <w:tcPr>
            <w:tcW w:w="2410" w:type="dxa"/>
            <w:tcBorders>
              <w:top w:val="nil"/>
              <w:left w:val="nil"/>
              <w:bottom w:val="single" w:sz="4" w:space="0" w:color="auto"/>
              <w:right w:val="single" w:sz="4" w:space="0" w:color="auto"/>
            </w:tcBorders>
            <w:noWrap/>
            <w:vAlign w:val="center"/>
            <w:hideMark/>
          </w:tcPr>
          <w:p w14:paraId="3A31156E" w14:textId="0229959C" w:rsidR="00E34EE5" w:rsidRPr="00072695" w:rsidRDefault="00072695" w:rsidP="00072695">
            <w:pPr>
              <w:jc w:val="center"/>
              <w:rPr>
                <w:szCs w:val="24"/>
              </w:rPr>
            </w:pPr>
            <w:r w:rsidRPr="00072695">
              <w:rPr>
                <w:szCs w:val="24"/>
              </w:rPr>
              <w:t>0,06</w:t>
            </w:r>
          </w:p>
        </w:tc>
        <w:tc>
          <w:tcPr>
            <w:tcW w:w="2948" w:type="dxa"/>
            <w:tcBorders>
              <w:top w:val="nil"/>
              <w:left w:val="nil"/>
              <w:bottom w:val="single" w:sz="4" w:space="0" w:color="auto"/>
              <w:right w:val="single" w:sz="4" w:space="0" w:color="auto"/>
            </w:tcBorders>
            <w:noWrap/>
            <w:vAlign w:val="center"/>
            <w:hideMark/>
          </w:tcPr>
          <w:p w14:paraId="080FF588" w14:textId="54CAB273" w:rsidR="00E34EE5" w:rsidRPr="00072695" w:rsidRDefault="00072695" w:rsidP="00072695">
            <w:pPr>
              <w:jc w:val="center"/>
              <w:rPr>
                <w:szCs w:val="24"/>
              </w:rPr>
            </w:pPr>
            <w:r w:rsidRPr="00072695">
              <w:rPr>
                <w:szCs w:val="24"/>
              </w:rPr>
              <w:t>0,08</w:t>
            </w:r>
          </w:p>
        </w:tc>
      </w:tr>
      <w:tr w:rsidR="00072695" w:rsidRPr="00072695" w14:paraId="4632E228" w14:textId="77777777" w:rsidTr="00B50D64">
        <w:trPr>
          <w:trHeight w:val="300"/>
        </w:trPr>
        <w:tc>
          <w:tcPr>
            <w:tcW w:w="9781" w:type="dxa"/>
            <w:gridSpan w:val="4"/>
            <w:tcBorders>
              <w:top w:val="single" w:sz="4" w:space="0" w:color="auto"/>
              <w:left w:val="single" w:sz="4" w:space="0" w:color="auto"/>
              <w:bottom w:val="single" w:sz="4" w:space="0" w:color="auto"/>
              <w:right w:val="single" w:sz="4" w:space="0" w:color="auto"/>
            </w:tcBorders>
            <w:noWrap/>
            <w:vAlign w:val="center"/>
            <w:hideMark/>
          </w:tcPr>
          <w:p w14:paraId="44D8A4B1" w14:textId="77777777" w:rsidR="00E34EE5" w:rsidRPr="00072695" w:rsidRDefault="00E34EE5" w:rsidP="00072695">
            <w:pPr>
              <w:jc w:val="center"/>
              <w:rPr>
                <w:szCs w:val="24"/>
              </w:rPr>
            </w:pPr>
            <w:r w:rsidRPr="00072695">
              <w:rPr>
                <w:szCs w:val="24"/>
              </w:rPr>
              <w:t>Darbuotojo išsilavinimo lygis</w:t>
            </w:r>
          </w:p>
        </w:tc>
      </w:tr>
      <w:tr w:rsidR="00072695" w:rsidRPr="00072695" w14:paraId="7A6BB0C9" w14:textId="77777777" w:rsidTr="00B50D64">
        <w:trPr>
          <w:trHeight w:val="300"/>
        </w:trPr>
        <w:tc>
          <w:tcPr>
            <w:tcW w:w="2014" w:type="dxa"/>
            <w:tcBorders>
              <w:top w:val="nil"/>
              <w:left w:val="single" w:sz="4" w:space="0" w:color="auto"/>
              <w:bottom w:val="single" w:sz="4" w:space="0" w:color="auto"/>
              <w:right w:val="single" w:sz="4" w:space="0" w:color="auto"/>
            </w:tcBorders>
            <w:noWrap/>
            <w:hideMark/>
          </w:tcPr>
          <w:p w14:paraId="291AF9CA" w14:textId="77777777" w:rsidR="00E34EE5" w:rsidRPr="00072695" w:rsidRDefault="00E34EE5" w:rsidP="00072695">
            <w:pPr>
              <w:rPr>
                <w:szCs w:val="24"/>
              </w:rPr>
            </w:pPr>
            <w:r w:rsidRPr="00072695">
              <w:rPr>
                <w:szCs w:val="24"/>
              </w:rPr>
              <w:t>Aukštesnysis išsilavinimas, įgytas iki 2009 metų, ar specialusis vidurinis išsilavinimas, įgytas iki 1995 metų</w:t>
            </w:r>
          </w:p>
        </w:tc>
        <w:tc>
          <w:tcPr>
            <w:tcW w:w="2409" w:type="dxa"/>
            <w:tcBorders>
              <w:top w:val="nil"/>
              <w:left w:val="nil"/>
              <w:bottom w:val="single" w:sz="4" w:space="0" w:color="auto"/>
              <w:right w:val="single" w:sz="4" w:space="0" w:color="auto"/>
            </w:tcBorders>
            <w:noWrap/>
            <w:hideMark/>
          </w:tcPr>
          <w:p w14:paraId="0AED8B62" w14:textId="77777777" w:rsidR="00E34EE5" w:rsidRPr="00072695" w:rsidRDefault="00E34EE5" w:rsidP="00072695">
            <w:pPr>
              <w:rPr>
                <w:szCs w:val="24"/>
              </w:rPr>
            </w:pPr>
            <w:r w:rsidRPr="00072695">
              <w:rPr>
                <w:szCs w:val="24"/>
              </w:rPr>
              <w:t>Aukštasis koleginis išsilavinimas (profesinio bakalauro kvalifikacinis laipsnis)</w:t>
            </w:r>
          </w:p>
        </w:tc>
        <w:tc>
          <w:tcPr>
            <w:tcW w:w="2410" w:type="dxa"/>
            <w:tcBorders>
              <w:top w:val="nil"/>
              <w:left w:val="nil"/>
              <w:bottom w:val="single" w:sz="4" w:space="0" w:color="auto"/>
              <w:right w:val="single" w:sz="4" w:space="0" w:color="auto"/>
            </w:tcBorders>
            <w:noWrap/>
            <w:hideMark/>
          </w:tcPr>
          <w:p w14:paraId="5608EFA3" w14:textId="77777777" w:rsidR="00E34EE5" w:rsidRPr="00072695" w:rsidRDefault="00E34EE5" w:rsidP="00072695">
            <w:pPr>
              <w:rPr>
                <w:szCs w:val="24"/>
              </w:rPr>
            </w:pPr>
            <w:r w:rsidRPr="00072695">
              <w:rPr>
                <w:szCs w:val="24"/>
              </w:rPr>
              <w:t>Aukštasis universitetinis išsilavinimas (bakalauro kvalifikacinis laipsnis)</w:t>
            </w:r>
          </w:p>
        </w:tc>
        <w:tc>
          <w:tcPr>
            <w:tcW w:w="2948" w:type="dxa"/>
            <w:tcBorders>
              <w:top w:val="nil"/>
              <w:left w:val="nil"/>
              <w:bottom w:val="single" w:sz="4" w:space="0" w:color="auto"/>
              <w:right w:val="single" w:sz="4" w:space="0" w:color="auto"/>
            </w:tcBorders>
            <w:noWrap/>
            <w:hideMark/>
          </w:tcPr>
          <w:p w14:paraId="2FDE3388" w14:textId="77777777" w:rsidR="00E34EE5" w:rsidRPr="00072695" w:rsidRDefault="00E34EE5" w:rsidP="00072695">
            <w:pPr>
              <w:rPr>
                <w:szCs w:val="24"/>
              </w:rPr>
            </w:pPr>
            <w:r w:rsidRPr="00072695">
              <w:rPr>
                <w:szCs w:val="24"/>
              </w:rPr>
              <w:t>Aukštasis universitetinis išsilavinimas (magistro kvalifikacinis laipsnis arba baigus vientisąsias studijas įgytas magistro kvalifikacinis laipsnis)</w:t>
            </w:r>
          </w:p>
        </w:tc>
      </w:tr>
      <w:tr w:rsidR="00072695" w:rsidRPr="00072695" w14:paraId="79D07867" w14:textId="77777777" w:rsidTr="00B50D64">
        <w:trPr>
          <w:trHeight w:val="300"/>
        </w:trPr>
        <w:tc>
          <w:tcPr>
            <w:tcW w:w="2014" w:type="dxa"/>
            <w:tcBorders>
              <w:top w:val="nil"/>
              <w:left w:val="single" w:sz="4" w:space="0" w:color="auto"/>
              <w:bottom w:val="single" w:sz="4" w:space="0" w:color="auto"/>
              <w:right w:val="single" w:sz="4" w:space="0" w:color="auto"/>
            </w:tcBorders>
            <w:noWrap/>
            <w:vAlign w:val="center"/>
            <w:hideMark/>
          </w:tcPr>
          <w:p w14:paraId="1069FAB2" w14:textId="7C939F40" w:rsidR="00E34EE5" w:rsidRPr="00072695" w:rsidRDefault="00072695" w:rsidP="00072695">
            <w:pPr>
              <w:jc w:val="center"/>
              <w:rPr>
                <w:szCs w:val="24"/>
              </w:rPr>
            </w:pPr>
            <w:r w:rsidRPr="00072695">
              <w:rPr>
                <w:szCs w:val="24"/>
              </w:rPr>
              <w:t>0,03</w:t>
            </w:r>
          </w:p>
        </w:tc>
        <w:tc>
          <w:tcPr>
            <w:tcW w:w="2409" w:type="dxa"/>
            <w:tcBorders>
              <w:top w:val="nil"/>
              <w:left w:val="nil"/>
              <w:bottom w:val="single" w:sz="4" w:space="0" w:color="auto"/>
              <w:right w:val="single" w:sz="4" w:space="0" w:color="auto"/>
            </w:tcBorders>
            <w:noWrap/>
            <w:vAlign w:val="center"/>
            <w:hideMark/>
          </w:tcPr>
          <w:p w14:paraId="4CC332E3" w14:textId="416ED2AE" w:rsidR="00E34EE5" w:rsidRPr="00072695" w:rsidRDefault="00072695" w:rsidP="00072695">
            <w:pPr>
              <w:jc w:val="center"/>
              <w:rPr>
                <w:szCs w:val="24"/>
              </w:rPr>
            </w:pPr>
            <w:r w:rsidRPr="00072695">
              <w:rPr>
                <w:szCs w:val="24"/>
              </w:rPr>
              <w:t>0,05</w:t>
            </w:r>
          </w:p>
        </w:tc>
        <w:tc>
          <w:tcPr>
            <w:tcW w:w="2410" w:type="dxa"/>
            <w:tcBorders>
              <w:top w:val="nil"/>
              <w:left w:val="nil"/>
              <w:bottom w:val="single" w:sz="4" w:space="0" w:color="auto"/>
              <w:right w:val="single" w:sz="4" w:space="0" w:color="auto"/>
            </w:tcBorders>
            <w:noWrap/>
            <w:vAlign w:val="center"/>
            <w:hideMark/>
          </w:tcPr>
          <w:p w14:paraId="77841F74" w14:textId="694CDDB1" w:rsidR="00E34EE5" w:rsidRPr="00072695" w:rsidRDefault="00072695" w:rsidP="00072695">
            <w:pPr>
              <w:jc w:val="center"/>
              <w:rPr>
                <w:szCs w:val="24"/>
              </w:rPr>
            </w:pPr>
            <w:r w:rsidRPr="00072695">
              <w:rPr>
                <w:szCs w:val="24"/>
              </w:rPr>
              <w:t>0,09</w:t>
            </w:r>
          </w:p>
        </w:tc>
        <w:tc>
          <w:tcPr>
            <w:tcW w:w="2948" w:type="dxa"/>
            <w:tcBorders>
              <w:top w:val="nil"/>
              <w:left w:val="nil"/>
              <w:bottom w:val="single" w:sz="4" w:space="0" w:color="auto"/>
              <w:right w:val="single" w:sz="4" w:space="0" w:color="auto"/>
            </w:tcBorders>
            <w:noWrap/>
            <w:vAlign w:val="center"/>
            <w:hideMark/>
          </w:tcPr>
          <w:p w14:paraId="22B7A20C" w14:textId="3F51DE5B" w:rsidR="00E34EE5" w:rsidRPr="00072695" w:rsidRDefault="00072695" w:rsidP="00072695">
            <w:pPr>
              <w:jc w:val="center"/>
              <w:rPr>
                <w:szCs w:val="24"/>
              </w:rPr>
            </w:pPr>
            <w:r w:rsidRPr="00072695">
              <w:rPr>
                <w:szCs w:val="24"/>
              </w:rPr>
              <w:t>0,13</w:t>
            </w:r>
          </w:p>
        </w:tc>
      </w:tr>
      <w:tr w:rsidR="00072695" w:rsidRPr="00072695" w14:paraId="41A0D770" w14:textId="77777777" w:rsidTr="00B50D64">
        <w:trPr>
          <w:trHeight w:val="300"/>
        </w:trPr>
        <w:tc>
          <w:tcPr>
            <w:tcW w:w="9781" w:type="dxa"/>
            <w:gridSpan w:val="4"/>
            <w:tcBorders>
              <w:top w:val="single" w:sz="4" w:space="0" w:color="auto"/>
              <w:left w:val="single" w:sz="4" w:space="0" w:color="auto"/>
              <w:bottom w:val="single" w:sz="4" w:space="0" w:color="auto"/>
              <w:right w:val="single" w:sz="4" w:space="0" w:color="auto"/>
            </w:tcBorders>
            <w:noWrap/>
            <w:vAlign w:val="center"/>
            <w:hideMark/>
          </w:tcPr>
          <w:p w14:paraId="4DA803A6" w14:textId="77777777" w:rsidR="00E34EE5" w:rsidRPr="00072695" w:rsidRDefault="00E34EE5" w:rsidP="00072695">
            <w:pPr>
              <w:jc w:val="center"/>
              <w:rPr>
                <w:szCs w:val="24"/>
              </w:rPr>
            </w:pPr>
            <w:r w:rsidRPr="00072695">
              <w:rPr>
                <w:szCs w:val="24"/>
              </w:rPr>
              <w:t>Veiklos sudėtingumo lygis</w:t>
            </w:r>
          </w:p>
        </w:tc>
      </w:tr>
      <w:tr w:rsidR="00072695" w:rsidRPr="00072695" w14:paraId="0688B47A" w14:textId="77777777" w:rsidTr="00B50D64">
        <w:trPr>
          <w:trHeight w:val="300"/>
        </w:trPr>
        <w:tc>
          <w:tcPr>
            <w:tcW w:w="2014" w:type="dxa"/>
            <w:tcBorders>
              <w:top w:val="nil"/>
              <w:left w:val="single" w:sz="4" w:space="0" w:color="auto"/>
              <w:bottom w:val="single" w:sz="4" w:space="0" w:color="auto"/>
              <w:right w:val="single" w:sz="4" w:space="0" w:color="auto"/>
            </w:tcBorders>
            <w:noWrap/>
            <w:vAlign w:val="center"/>
            <w:hideMark/>
          </w:tcPr>
          <w:p w14:paraId="5275BF40" w14:textId="77777777" w:rsidR="00E34EE5" w:rsidRPr="00072695" w:rsidRDefault="00E34EE5" w:rsidP="00072695">
            <w:pPr>
              <w:jc w:val="center"/>
              <w:rPr>
                <w:szCs w:val="24"/>
              </w:rPr>
            </w:pPr>
            <w:r w:rsidRPr="00072695">
              <w:rPr>
                <w:szCs w:val="24"/>
              </w:rPr>
              <w:t>Žemas</w:t>
            </w:r>
          </w:p>
        </w:tc>
        <w:tc>
          <w:tcPr>
            <w:tcW w:w="2409" w:type="dxa"/>
            <w:tcBorders>
              <w:top w:val="nil"/>
              <w:left w:val="nil"/>
              <w:bottom w:val="single" w:sz="4" w:space="0" w:color="auto"/>
              <w:right w:val="single" w:sz="4" w:space="0" w:color="auto"/>
            </w:tcBorders>
            <w:noWrap/>
            <w:vAlign w:val="center"/>
            <w:hideMark/>
          </w:tcPr>
          <w:p w14:paraId="0A36D2BE" w14:textId="77777777" w:rsidR="00E34EE5" w:rsidRPr="00072695" w:rsidRDefault="00E34EE5" w:rsidP="00072695">
            <w:pPr>
              <w:jc w:val="center"/>
              <w:rPr>
                <w:szCs w:val="24"/>
              </w:rPr>
            </w:pPr>
            <w:r w:rsidRPr="00072695">
              <w:rPr>
                <w:szCs w:val="24"/>
              </w:rPr>
              <w:t>Vidutinis</w:t>
            </w:r>
          </w:p>
        </w:tc>
        <w:tc>
          <w:tcPr>
            <w:tcW w:w="2410" w:type="dxa"/>
            <w:tcBorders>
              <w:top w:val="nil"/>
              <w:left w:val="nil"/>
              <w:bottom w:val="single" w:sz="4" w:space="0" w:color="auto"/>
              <w:right w:val="single" w:sz="4" w:space="0" w:color="auto"/>
            </w:tcBorders>
            <w:noWrap/>
            <w:vAlign w:val="center"/>
            <w:hideMark/>
          </w:tcPr>
          <w:p w14:paraId="743F8A5A" w14:textId="77777777" w:rsidR="00E34EE5" w:rsidRPr="00072695" w:rsidRDefault="00E34EE5" w:rsidP="00072695">
            <w:pPr>
              <w:jc w:val="center"/>
              <w:rPr>
                <w:szCs w:val="24"/>
              </w:rPr>
            </w:pPr>
            <w:r w:rsidRPr="00072695">
              <w:rPr>
                <w:szCs w:val="24"/>
              </w:rPr>
              <w:t>Aukštas</w:t>
            </w:r>
          </w:p>
        </w:tc>
        <w:tc>
          <w:tcPr>
            <w:tcW w:w="2948" w:type="dxa"/>
            <w:tcBorders>
              <w:top w:val="nil"/>
              <w:left w:val="nil"/>
              <w:bottom w:val="single" w:sz="4" w:space="0" w:color="auto"/>
              <w:right w:val="single" w:sz="4" w:space="0" w:color="auto"/>
            </w:tcBorders>
            <w:noWrap/>
            <w:vAlign w:val="center"/>
            <w:hideMark/>
          </w:tcPr>
          <w:p w14:paraId="44AB9BE7" w14:textId="77777777" w:rsidR="00E34EE5" w:rsidRPr="00072695" w:rsidRDefault="00E34EE5" w:rsidP="00072695">
            <w:pPr>
              <w:jc w:val="center"/>
              <w:rPr>
                <w:szCs w:val="24"/>
              </w:rPr>
            </w:pPr>
            <w:r w:rsidRPr="00072695">
              <w:rPr>
                <w:szCs w:val="24"/>
              </w:rPr>
              <w:t>Labai aukštas</w:t>
            </w:r>
          </w:p>
        </w:tc>
      </w:tr>
      <w:tr w:rsidR="00072695" w:rsidRPr="00072695" w14:paraId="3456A970" w14:textId="77777777" w:rsidTr="00B50D64">
        <w:trPr>
          <w:trHeight w:val="300"/>
        </w:trPr>
        <w:tc>
          <w:tcPr>
            <w:tcW w:w="2014" w:type="dxa"/>
            <w:tcBorders>
              <w:top w:val="nil"/>
              <w:left w:val="single" w:sz="4" w:space="0" w:color="auto"/>
              <w:bottom w:val="single" w:sz="4" w:space="0" w:color="auto"/>
              <w:right w:val="single" w:sz="4" w:space="0" w:color="auto"/>
            </w:tcBorders>
            <w:noWrap/>
            <w:vAlign w:val="center"/>
            <w:hideMark/>
          </w:tcPr>
          <w:p w14:paraId="458071B4" w14:textId="3B082BDD" w:rsidR="00E34EE5" w:rsidRPr="00072695" w:rsidRDefault="00072695" w:rsidP="00072695">
            <w:pPr>
              <w:jc w:val="center"/>
              <w:rPr>
                <w:szCs w:val="24"/>
              </w:rPr>
            </w:pPr>
            <w:r w:rsidRPr="00072695">
              <w:rPr>
                <w:szCs w:val="24"/>
              </w:rPr>
              <w:t>0,01</w:t>
            </w:r>
          </w:p>
        </w:tc>
        <w:tc>
          <w:tcPr>
            <w:tcW w:w="2409" w:type="dxa"/>
            <w:tcBorders>
              <w:top w:val="nil"/>
              <w:left w:val="nil"/>
              <w:bottom w:val="single" w:sz="4" w:space="0" w:color="auto"/>
              <w:right w:val="single" w:sz="4" w:space="0" w:color="auto"/>
            </w:tcBorders>
            <w:noWrap/>
            <w:vAlign w:val="center"/>
            <w:hideMark/>
          </w:tcPr>
          <w:p w14:paraId="6B96E7DF" w14:textId="7323D296" w:rsidR="00E34EE5" w:rsidRPr="00072695" w:rsidRDefault="00072695" w:rsidP="00072695">
            <w:pPr>
              <w:jc w:val="center"/>
              <w:rPr>
                <w:szCs w:val="24"/>
              </w:rPr>
            </w:pPr>
            <w:r w:rsidRPr="00072695">
              <w:rPr>
                <w:szCs w:val="24"/>
              </w:rPr>
              <w:t>0,02</w:t>
            </w:r>
          </w:p>
        </w:tc>
        <w:tc>
          <w:tcPr>
            <w:tcW w:w="2410" w:type="dxa"/>
            <w:tcBorders>
              <w:top w:val="nil"/>
              <w:left w:val="nil"/>
              <w:bottom w:val="single" w:sz="4" w:space="0" w:color="auto"/>
              <w:right w:val="single" w:sz="4" w:space="0" w:color="auto"/>
            </w:tcBorders>
            <w:noWrap/>
            <w:vAlign w:val="center"/>
            <w:hideMark/>
          </w:tcPr>
          <w:p w14:paraId="174A3BEB" w14:textId="33FA3F1B" w:rsidR="00E34EE5" w:rsidRPr="00072695" w:rsidRDefault="00072695" w:rsidP="00072695">
            <w:pPr>
              <w:jc w:val="center"/>
              <w:rPr>
                <w:szCs w:val="24"/>
              </w:rPr>
            </w:pPr>
            <w:r w:rsidRPr="00072695">
              <w:rPr>
                <w:szCs w:val="24"/>
              </w:rPr>
              <w:t>0,05</w:t>
            </w:r>
          </w:p>
        </w:tc>
        <w:tc>
          <w:tcPr>
            <w:tcW w:w="2948" w:type="dxa"/>
            <w:tcBorders>
              <w:top w:val="nil"/>
              <w:left w:val="nil"/>
              <w:bottom w:val="single" w:sz="4" w:space="0" w:color="auto"/>
              <w:right w:val="single" w:sz="4" w:space="0" w:color="auto"/>
            </w:tcBorders>
            <w:noWrap/>
            <w:vAlign w:val="center"/>
            <w:hideMark/>
          </w:tcPr>
          <w:p w14:paraId="15E95B0C" w14:textId="69FE9BB1" w:rsidR="00E34EE5" w:rsidRPr="00072695" w:rsidRDefault="00072695" w:rsidP="00072695">
            <w:pPr>
              <w:jc w:val="center"/>
              <w:rPr>
                <w:szCs w:val="24"/>
              </w:rPr>
            </w:pPr>
            <w:r w:rsidRPr="00072695">
              <w:rPr>
                <w:szCs w:val="24"/>
              </w:rPr>
              <w:t>0,08</w:t>
            </w:r>
          </w:p>
        </w:tc>
      </w:tr>
      <w:tr w:rsidR="00072695" w:rsidRPr="00072695" w14:paraId="008D8816" w14:textId="77777777" w:rsidTr="00B50D64">
        <w:trPr>
          <w:trHeight w:val="300"/>
        </w:trPr>
        <w:tc>
          <w:tcPr>
            <w:tcW w:w="9781" w:type="dxa"/>
            <w:gridSpan w:val="4"/>
            <w:tcBorders>
              <w:top w:val="single" w:sz="4" w:space="0" w:color="auto"/>
              <w:left w:val="single" w:sz="4" w:space="0" w:color="auto"/>
              <w:bottom w:val="single" w:sz="4" w:space="0" w:color="auto"/>
              <w:right w:val="single" w:sz="4" w:space="0" w:color="auto"/>
            </w:tcBorders>
            <w:noWrap/>
            <w:vAlign w:val="center"/>
            <w:hideMark/>
          </w:tcPr>
          <w:p w14:paraId="7BAEEB80" w14:textId="77777777" w:rsidR="00E34EE5" w:rsidRPr="00072695" w:rsidRDefault="00E34EE5" w:rsidP="00072695">
            <w:pPr>
              <w:jc w:val="center"/>
              <w:rPr>
                <w:szCs w:val="24"/>
              </w:rPr>
            </w:pPr>
            <w:r w:rsidRPr="00072695">
              <w:rPr>
                <w:szCs w:val="24"/>
              </w:rPr>
              <w:lastRenderedPageBreak/>
              <w:t>Darbo patirties (profesinio stažo) lygis</w:t>
            </w:r>
          </w:p>
        </w:tc>
      </w:tr>
      <w:tr w:rsidR="00072695" w:rsidRPr="00072695" w14:paraId="0AF003F0" w14:textId="77777777" w:rsidTr="00B50D64">
        <w:trPr>
          <w:trHeight w:val="300"/>
        </w:trPr>
        <w:tc>
          <w:tcPr>
            <w:tcW w:w="2014" w:type="dxa"/>
            <w:tcBorders>
              <w:top w:val="nil"/>
              <w:left w:val="single" w:sz="4" w:space="0" w:color="auto"/>
              <w:bottom w:val="single" w:sz="4" w:space="0" w:color="auto"/>
              <w:right w:val="single" w:sz="4" w:space="0" w:color="auto"/>
            </w:tcBorders>
            <w:noWrap/>
            <w:vAlign w:val="center"/>
            <w:hideMark/>
          </w:tcPr>
          <w:p w14:paraId="50AA6DC3" w14:textId="2894B721" w:rsidR="00E34EE5" w:rsidRPr="00072695" w:rsidRDefault="00E34EE5" w:rsidP="00072695">
            <w:pPr>
              <w:jc w:val="center"/>
              <w:rPr>
                <w:szCs w:val="24"/>
              </w:rPr>
            </w:pPr>
            <w:r w:rsidRPr="00072695">
              <w:rPr>
                <w:szCs w:val="24"/>
              </w:rPr>
              <w:t xml:space="preserve">iki </w:t>
            </w:r>
            <w:r w:rsidR="00072695" w:rsidRPr="00072695">
              <w:rPr>
                <w:szCs w:val="24"/>
              </w:rPr>
              <w:t>2</w:t>
            </w:r>
            <w:r w:rsidRPr="00072695">
              <w:rPr>
                <w:szCs w:val="24"/>
              </w:rPr>
              <w:t xml:space="preserve"> m.</w:t>
            </w:r>
          </w:p>
        </w:tc>
        <w:tc>
          <w:tcPr>
            <w:tcW w:w="2409" w:type="dxa"/>
            <w:tcBorders>
              <w:top w:val="nil"/>
              <w:left w:val="nil"/>
              <w:bottom w:val="single" w:sz="4" w:space="0" w:color="auto"/>
              <w:right w:val="single" w:sz="4" w:space="0" w:color="auto"/>
            </w:tcBorders>
            <w:noWrap/>
            <w:vAlign w:val="center"/>
            <w:hideMark/>
          </w:tcPr>
          <w:p w14:paraId="3541AD68" w14:textId="72E07900" w:rsidR="00E34EE5" w:rsidRPr="00072695" w:rsidRDefault="00E34EE5" w:rsidP="00072695">
            <w:pPr>
              <w:jc w:val="center"/>
              <w:rPr>
                <w:szCs w:val="24"/>
              </w:rPr>
            </w:pPr>
            <w:r w:rsidRPr="00072695">
              <w:rPr>
                <w:szCs w:val="24"/>
              </w:rPr>
              <w:t xml:space="preserve">nuo </w:t>
            </w:r>
            <w:r w:rsidR="00072695" w:rsidRPr="00072695">
              <w:rPr>
                <w:szCs w:val="24"/>
              </w:rPr>
              <w:t>2</w:t>
            </w:r>
            <w:r w:rsidRPr="00072695">
              <w:rPr>
                <w:szCs w:val="24"/>
              </w:rPr>
              <w:t xml:space="preserve"> m. iki </w:t>
            </w:r>
            <w:r w:rsidR="00072695" w:rsidRPr="00072695">
              <w:rPr>
                <w:szCs w:val="24"/>
              </w:rPr>
              <w:t>5</w:t>
            </w:r>
            <w:r w:rsidRPr="00072695">
              <w:rPr>
                <w:szCs w:val="24"/>
              </w:rPr>
              <w:t xml:space="preserve"> m.</w:t>
            </w:r>
          </w:p>
        </w:tc>
        <w:tc>
          <w:tcPr>
            <w:tcW w:w="2410" w:type="dxa"/>
            <w:tcBorders>
              <w:top w:val="nil"/>
              <w:left w:val="nil"/>
              <w:bottom w:val="single" w:sz="4" w:space="0" w:color="auto"/>
              <w:right w:val="single" w:sz="4" w:space="0" w:color="auto"/>
            </w:tcBorders>
            <w:noWrap/>
            <w:vAlign w:val="center"/>
            <w:hideMark/>
          </w:tcPr>
          <w:p w14:paraId="33A62C60" w14:textId="4D6E4D51" w:rsidR="00E34EE5" w:rsidRPr="00072695" w:rsidRDefault="00E34EE5" w:rsidP="00072695">
            <w:pPr>
              <w:jc w:val="center"/>
              <w:rPr>
                <w:szCs w:val="24"/>
              </w:rPr>
            </w:pPr>
            <w:r w:rsidRPr="00072695">
              <w:rPr>
                <w:szCs w:val="24"/>
              </w:rPr>
              <w:t xml:space="preserve">nuo </w:t>
            </w:r>
            <w:r w:rsidR="00072695" w:rsidRPr="00072695">
              <w:rPr>
                <w:szCs w:val="24"/>
              </w:rPr>
              <w:t>5</w:t>
            </w:r>
            <w:r w:rsidRPr="00072695">
              <w:rPr>
                <w:szCs w:val="24"/>
              </w:rPr>
              <w:t xml:space="preserve"> m. iki 1</w:t>
            </w:r>
            <w:r w:rsidR="00072695" w:rsidRPr="00072695">
              <w:rPr>
                <w:szCs w:val="24"/>
              </w:rPr>
              <w:t>0</w:t>
            </w:r>
            <w:r w:rsidRPr="00072695">
              <w:rPr>
                <w:szCs w:val="24"/>
              </w:rPr>
              <w:t xml:space="preserve"> m.</w:t>
            </w:r>
          </w:p>
        </w:tc>
        <w:tc>
          <w:tcPr>
            <w:tcW w:w="2948" w:type="dxa"/>
            <w:tcBorders>
              <w:top w:val="nil"/>
              <w:left w:val="nil"/>
              <w:bottom w:val="single" w:sz="4" w:space="0" w:color="auto"/>
              <w:right w:val="single" w:sz="4" w:space="0" w:color="auto"/>
            </w:tcBorders>
            <w:noWrap/>
            <w:vAlign w:val="center"/>
            <w:hideMark/>
          </w:tcPr>
          <w:p w14:paraId="09011E31" w14:textId="54A851D5" w:rsidR="00E34EE5" w:rsidRPr="00072695" w:rsidRDefault="00E34EE5" w:rsidP="00072695">
            <w:pPr>
              <w:jc w:val="center"/>
              <w:rPr>
                <w:szCs w:val="24"/>
              </w:rPr>
            </w:pPr>
            <w:r w:rsidRPr="00072695">
              <w:rPr>
                <w:szCs w:val="24"/>
              </w:rPr>
              <w:t>daugiau kaip 1</w:t>
            </w:r>
            <w:r w:rsidR="00072695" w:rsidRPr="00072695">
              <w:rPr>
                <w:szCs w:val="24"/>
              </w:rPr>
              <w:t>0</w:t>
            </w:r>
            <w:r w:rsidRPr="00072695">
              <w:rPr>
                <w:szCs w:val="24"/>
              </w:rPr>
              <w:t xml:space="preserve"> m. </w:t>
            </w:r>
          </w:p>
        </w:tc>
      </w:tr>
      <w:tr w:rsidR="00E34EE5" w:rsidRPr="00072695" w14:paraId="23678B71" w14:textId="77777777" w:rsidTr="00B50D64">
        <w:trPr>
          <w:trHeight w:val="300"/>
        </w:trPr>
        <w:tc>
          <w:tcPr>
            <w:tcW w:w="2014" w:type="dxa"/>
            <w:tcBorders>
              <w:top w:val="nil"/>
              <w:left w:val="single" w:sz="4" w:space="0" w:color="auto"/>
              <w:bottom w:val="single" w:sz="4" w:space="0" w:color="auto"/>
              <w:right w:val="single" w:sz="4" w:space="0" w:color="auto"/>
            </w:tcBorders>
            <w:noWrap/>
            <w:vAlign w:val="center"/>
            <w:hideMark/>
          </w:tcPr>
          <w:p w14:paraId="34D3C244" w14:textId="371C9997" w:rsidR="00E34EE5" w:rsidRPr="00072695" w:rsidRDefault="00072695" w:rsidP="00072695">
            <w:pPr>
              <w:jc w:val="center"/>
              <w:rPr>
                <w:szCs w:val="24"/>
              </w:rPr>
            </w:pPr>
            <w:r w:rsidRPr="00072695">
              <w:rPr>
                <w:szCs w:val="24"/>
              </w:rPr>
              <w:t>0,01</w:t>
            </w:r>
          </w:p>
        </w:tc>
        <w:tc>
          <w:tcPr>
            <w:tcW w:w="2409" w:type="dxa"/>
            <w:tcBorders>
              <w:top w:val="nil"/>
              <w:left w:val="nil"/>
              <w:bottom w:val="single" w:sz="4" w:space="0" w:color="auto"/>
              <w:right w:val="single" w:sz="4" w:space="0" w:color="auto"/>
            </w:tcBorders>
            <w:noWrap/>
            <w:vAlign w:val="center"/>
            <w:hideMark/>
          </w:tcPr>
          <w:p w14:paraId="3AD06765" w14:textId="00566FE8" w:rsidR="00E34EE5" w:rsidRPr="00072695" w:rsidRDefault="00072695" w:rsidP="00072695">
            <w:pPr>
              <w:jc w:val="center"/>
              <w:rPr>
                <w:szCs w:val="24"/>
              </w:rPr>
            </w:pPr>
            <w:r w:rsidRPr="00072695">
              <w:rPr>
                <w:szCs w:val="24"/>
              </w:rPr>
              <w:t>0,05</w:t>
            </w:r>
          </w:p>
        </w:tc>
        <w:tc>
          <w:tcPr>
            <w:tcW w:w="2410" w:type="dxa"/>
            <w:tcBorders>
              <w:top w:val="nil"/>
              <w:left w:val="nil"/>
              <w:bottom w:val="single" w:sz="4" w:space="0" w:color="auto"/>
              <w:right w:val="single" w:sz="4" w:space="0" w:color="auto"/>
            </w:tcBorders>
            <w:noWrap/>
            <w:vAlign w:val="center"/>
            <w:hideMark/>
          </w:tcPr>
          <w:p w14:paraId="681B6C79" w14:textId="62351438" w:rsidR="00E34EE5" w:rsidRPr="00072695" w:rsidRDefault="00072695" w:rsidP="00072695">
            <w:pPr>
              <w:jc w:val="center"/>
              <w:rPr>
                <w:szCs w:val="24"/>
              </w:rPr>
            </w:pPr>
            <w:r w:rsidRPr="00072695">
              <w:rPr>
                <w:szCs w:val="24"/>
              </w:rPr>
              <w:t>0,09</w:t>
            </w:r>
          </w:p>
        </w:tc>
        <w:tc>
          <w:tcPr>
            <w:tcW w:w="2948" w:type="dxa"/>
            <w:tcBorders>
              <w:top w:val="nil"/>
              <w:left w:val="nil"/>
              <w:bottom w:val="single" w:sz="4" w:space="0" w:color="auto"/>
              <w:right w:val="single" w:sz="4" w:space="0" w:color="auto"/>
            </w:tcBorders>
            <w:noWrap/>
            <w:vAlign w:val="center"/>
            <w:hideMark/>
          </w:tcPr>
          <w:p w14:paraId="7F1D558A" w14:textId="187BEF3E" w:rsidR="00E34EE5" w:rsidRPr="00072695" w:rsidRDefault="00072695" w:rsidP="00072695">
            <w:pPr>
              <w:jc w:val="center"/>
              <w:rPr>
                <w:szCs w:val="24"/>
              </w:rPr>
            </w:pPr>
            <w:r w:rsidRPr="00072695">
              <w:rPr>
                <w:szCs w:val="24"/>
              </w:rPr>
              <w:t>0,13</w:t>
            </w:r>
          </w:p>
        </w:tc>
      </w:tr>
    </w:tbl>
    <w:p w14:paraId="565D2EB6" w14:textId="77777777" w:rsidR="00E34EE5" w:rsidRPr="00072695" w:rsidRDefault="00E34EE5" w:rsidP="00072695">
      <w:pPr>
        <w:autoSpaceDE w:val="0"/>
        <w:autoSpaceDN w:val="0"/>
        <w:adjustRightInd w:val="0"/>
        <w:jc w:val="both"/>
        <w:rPr>
          <w:szCs w:val="24"/>
          <w:shd w:val="clear" w:color="auto" w:fill="FFFFFF"/>
        </w:rPr>
      </w:pPr>
    </w:p>
    <w:p w14:paraId="4FD5F2F4" w14:textId="77777777" w:rsidR="00E34EE5" w:rsidRPr="00072695" w:rsidRDefault="00E34EE5" w:rsidP="00072695">
      <w:pPr>
        <w:autoSpaceDE w:val="0"/>
        <w:autoSpaceDN w:val="0"/>
        <w:adjustRightInd w:val="0"/>
        <w:jc w:val="both"/>
        <w:rPr>
          <w:szCs w:val="24"/>
          <w:shd w:val="clear" w:color="auto" w:fill="FFFFFF"/>
        </w:rPr>
      </w:pPr>
    </w:p>
    <w:tbl>
      <w:tblPr>
        <w:tblW w:w="9781" w:type="dxa"/>
        <w:tblInd w:w="108" w:type="dxa"/>
        <w:tblLook w:val="04A0" w:firstRow="1" w:lastRow="0" w:firstColumn="1" w:lastColumn="0" w:noHBand="0" w:noVBand="1"/>
      </w:tblPr>
      <w:tblGrid>
        <w:gridCol w:w="2014"/>
        <w:gridCol w:w="2409"/>
        <w:gridCol w:w="2410"/>
        <w:gridCol w:w="2948"/>
      </w:tblGrid>
      <w:tr w:rsidR="00072695" w:rsidRPr="00072695" w14:paraId="02EC7EEE" w14:textId="77777777" w:rsidTr="00B50D64">
        <w:trPr>
          <w:trHeight w:val="300"/>
        </w:trPr>
        <w:tc>
          <w:tcPr>
            <w:tcW w:w="9781" w:type="dxa"/>
            <w:gridSpan w:val="4"/>
            <w:tcBorders>
              <w:top w:val="single" w:sz="4" w:space="0" w:color="auto"/>
              <w:left w:val="single" w:sz="4" w:space="0" w:color="auto"/>
              <w:bottom w:val="single" w:sz="4" w:space="0" w:color="auto"/>
              <w:right w:val="single" w:sz="4" w:space="0" w:color="000000"/>
            </w:tcBorders>
            <w:noWrap/>
            <w:vAlign w:val="center"/>
            <w:hideMark/>
          </w:tcPr>
          <w:p w14:paraId="5DD657A0" w14:textId="77777777" w:rsidR="00E34EE5" w:rsidRPr="00072695" w:rsidRDefault="00E34EE5" w:rsidP="00072695">
            <w:pPr>
              <w:jc w:val="center"/>
              <w:rPr>
                <w:b/>
                <w:szCs w:val="24"/>
              </w:rPr>
            </w:pPr>
            <w:r w:rsidRPr="00072695">
              <w:rPr>
                <w:b/>
                <w:szCs w:val="24"/>
              </w:rPr>
              <w:t>C pareigybės lygio vertinimas</w:t>
            </w:r>
          </w:p>
        </w:tc>
      </w:tr>
      <w:tr w:rsidR="00072695" w:rsidRPr="00072695" w14:paraId="0D432286" w14:textId="77777777" w:rsidTr="00B50D64">
        <w:trPr>
          <w:trHeight w:val="300"/>
        </w:trPr>
        <w:tc>
          <w:tcPr>
            <w:tcW w:w="9781" w:type="dxa"/>
            <w:gridSpan w:val="4"/>
            <w:tcBorders>
              <w:top w:val="single" w:sz="4" w:space="0" w:color="auto"/>
              <w:left w:val="single" w:sz="4" w:space="0" w:color="auto"/>
              <w:bottom w:val="single" w:sz="4" w:space="0" w:color="auto"/>
              <w:right w:val="single" w:sz="4" w:space="0" w:color="auto"/>
            </w:tcBorders>
            <w:noWrap/>
            <w:vAlign w:val="center"/>
            <w:hideMark/>
          </w:tcPr>
          <w:p w14:paraId="45CE0FDB" w14:textId="77777777" w:rsidR="00E34EE5" w:rsidRPr="00072695" w:rsidRDefault="00E34EE5" w:rsidP="00072695">
            <w:pPr>
              <w:jc w:val="center"/>
              <w:rPr>
                <w:szCs w:val="24"/>
              </w:rPr>
            </w:pPr>
            <w:r w:rsidRPr="00072695">
              <w:rPr>
                <w:szCs w:val="24"/>
              </w:rPr>
              <w:t>Darbuotojo atsakomybės lygis</w:t>
            </w:r>
          </w:p>
        </w:tc>
      </w:tr>
      <w:tr w:rsidR="00072695" w:rsidRPr="00072695" w14:paraId="7F00A791" w14:textId="77777777" w:rsidTr="00B50D64">
        <w:trPr>
          <w:trHeight w:val="300"/>
        </w:trPr>
        <w:tc>
          <w:tcPr>
            <w:tcW w:w="2014" w:type="dxa"/>
            <w:tcBorders>
              <w:top w:val="nil"/>
              <w:left w:val="single" w:sz="4" w:space="0" w:color="auto"/>
              <w:bottom w:val="single" w:sz="4" w:space="0" w:color="auto"/>
              <w:right w:val="single" w:sz="4" w:space="0" w:color="auto"/>
            </w:tcBorders>
            <w:noWrap/>
            <w:vAlign w:val="center"/>
            <w:hideMark/>
          </w:tcPr>
          <w:p w14:paraId="6390309D" w14:textId="77777777" w:rsidR="00E34EE5" w:rsidRPr="00072695" w:rsidRDefault="00E34EE5" w:rsidP="00072695">
            <w:pPr>
              <w:jc w:val="center"/>
              <w:rPr>
                <w:szCs w:val="24"/>
              </w:rPr>
            </w:pPr>
            <w:r w:rsidRPr="00072695">
              <w:rPr>
                <w:szCs w:val="24"/>
              </w:rPr>
              <w:t>Žemas</w:t>
            </w:r>
          </w:p>
        </w:tc>
        <w:tc>
          <w:tcPr>
            <w:tcW w:w="2409" w:type="dxa"/>
            <w:tcBorders>
              <w:top w:val="nil"/>
              <w:left w:val="nil"/>
              <w:bottom w:val="single" w:sz="4" w:space="0" w:color="auto"/>
              <w:right w:val="single" w:sz="4" w:space="0" w:color="auto"/>
            </w:tcBorders>
            <w:noWrap/>
            <w:vAlign w:val="center"/>
            <w:hideMark/>
          </w:tcPr>
          <w:p w14:paraId="2DA5F13F" w14:textId="77777777" w:rsidR="00E34EE5" w:rsidRPr="00072695" w:rsidRDefault="00E34EE5" w:rsidP="00072695">
            <w:pPr>
              <w:jc w:val="center"/>
              <w:rPr>
                <w:szCs w:val="24"/>
              </w:rPr>
            </w:pPr>
            <w:r w:rsidRPr="00072695">
              <w:rPr>
                <w:szCs w:val="24"/>
              </w:rPr>
              <w:t>Vidutinis</w:t>
            </w:r>
          </w:p>
        </w:tc>
        <w:tc>
          <w:tcPr>
            <w:tcW w:w="2410" w:type="dxa"/>
            <w:tcBorders>
              <w:top w:val="nil"/>
              <w:left w:val="nil"/>
              <w:bottom w:val="single" w:sz="4" w:space="0" w:color="auto"/>
              <w:right w:val="single" w:sz="4" w:space="0" w:color="auto"/>
            </w:tcBorders>
            <w:noWrap/>
            <w:vAlign w:val="center"/>
            <w:hideMark/>
          </w:tcPr>
          <w:p w14:paraId="5224BB2D" w14:textId="77777777" w:rsidR="00E34EE5" w:rsidRPr="00072695" w:rsidRDefault="00E34EE5" w:rsidP="00072695">
            <w:pPr>
              <w:jc w:val="center"/>
              <w:rPr>
                <w:szCs w:val="24"/>
              </w:rPr>
            </w:pPr>
            <w:r w:rsidRPr="00072695">
              <w:rPr>
                <w:szCs w:val="24"/>
              </w:rPr>
              <w:t>Aukštas</w:t>
            </w:r>
          </w:p>
        </w:tc>
        <w:tc>
          <w:tcPr>
            <w:tcW w:w="2948" w:type="dxa"/>
            <w:tcBorders>
              <w:top w:val="nil"/>
              <w:left w:val="nil"/>
              <w:bottom w:val="single" w:sz="4" w:space="0" w:color="auto"/>
              <w:right w:val="single" w:sz="4" w:space="0" w:color="auto"/>
            </w:tcBorders>
            <w:noWrap/>
            <w:vAlign w:val="center"/>
            <w:hideMark/>
          </w:tcPr>
          <w:p w14:paraId="662D9D83" w14:textId="77777777" w:rsidR="00E34EE5" w:rsidRPr="00072695" w:rsidRDefault="00E34EE5" w:rsidP="00072695">
            <w:pPr>
              <w:jc w:val="center"/>
              <w:rPr>
                <w:szCs w:val="24"/>
              </w:rPr>
            </w:pPr>
            <w:r w:rsidRPr="00072695">
              <w:rPr>
                <w:szCs w:val="24"/>
              </w:rPr>
              <w:t>Labai aukštas</w:t>
            </w:r>
          </w:p>
        </w:tc>
      </w:tr>
      <w:tr w:rsidR="00072695" w:rsidRPr="00072695" w14:paraId="69803A29" w14:textId="77777777" w:rsidTr="00B50D64">
        <w:trPr>
          <w:trHeight w:val="300"/>
        </w:trPr>
        <w:tc>
          <w:tcPr>
            <w:tcW w:w="2014" w:type="dxa"/>
            <w:tcBorders>
              <w:top w:val="nil"/>
              <w:left w:val="single" w:sz="4" w:space="0" w:color="auto"/>
              <w:bottom w:val="single" w:sz="4" w:space="0" w:color="auto"/>
              <w:right w:val="single" w:sz="4" w:space="0" w:color="auto"/>
            </w:tcBorders>
            <w:noWrap/>
            <w:vAlign w:val="center"/>
            <w:hideMark/>
          </w:tcPr>
          <w:p w14:paraId="572964FA" w14:textId="1F21E0C9" w:rsidR="00E34EE5" w:rsidRPr="00072695" w:rsidRDefault="00072695" w:rsidP="00072695">
            <w:pPr>
              <w:jc w:val="center"/>
              <w:rPr>
                <w:szCs w:val="24"/>
              </w:rPr>
            </w:pPr>
            <w:r w:rsidRPr="00072695">
              <w:rPr>
                <w:szCs w:val="24"/>
              </w:rPr>
              <w:t>0,01</w:t>
            </w:r>
          </w:p>
        </w:tc>
        <w:tc>
          <w:tcPr>
            <w:tcW w:w="2409" w:type="dxa"/>
            <w:tcBorders>
              <w:top w:val="nil"/>
              <w:left w:val="nil"/>
              <w:bottom w:val="single" w:sz="4" w:space="0" w:color="auto"/>
              <w:right w:val="single" w:sz="4" w:space="0" w:color="auto"/>
            </w:tcBorders>
            <w:noWrap/>
            <w:vAlign w:val="center"/>
            <w:hideMark/>
          </w:tcPr>
          <w:p w14:paraId="6A13BC09" w14:textId="0BF2A27B" w:rsidR="00E34EE5" w:rsidRPr="00072695" w:rsidRDefault="00072695" w:rsidP="00072695">
            <w:pPr>
              <w:jc w:val="center"/>
              <w:rPr>
                <w:szCs w:val="24"/>
              </w:rPr>
            </w:pPr>
            <w:r w:rsidRPr="00072695">
              <w:rPr>
                <w:szCs w:val="24"/>
              </w:rPr>
              <w:t>0,02</w:t>
            </w:r>
          </w:p>
        </w:tc>
        <w:tc>
          <w:tcPr>
            <w:tcW w:w="2410" w:type="dxa"/>
            <w:tcBorders>
              <w:top w:val="nil"/>
              <w:left w:val="nil"/>
              <w:bottom w:val="single" w:sz="4" w:space="0" w:color="auto"/>
              <w:right w:val="single" w:sz="4" w:space="0" w:color="auto"/>
            </w:tcBorders>
            <w:noWrap/>
            <w:vAlign w:val="center"/>
            <w:hideMark/>
          </w:tcPr>
          <w:p w14:paraId="122190B8" w14:textId="7CB678EA" w:rsidR="00E34EE5" w:rsidRPr="00072695" w:rsidRDefault="00072695" w:rsidP="00072695">
            <w:pPr>
              <w:jc w:val="center"/>
              <w:rPr>
                <w:szCs w:val="24"/>
              </w:rPr>
            </w:pPr>
            <w:r w:rsidRPr="00072695">
              <w:rPr>
                <w:szCs w:val="24"/>
              </w:rPr>
              <w:t>0,03</w:t>
            </w:r>
          </w:p>
        </w:tc>
        <w:tc>
          <w:tcPr>
            <w:tcW w:w="2948" w:type="dxa"/>
            <w:tcBorders>
              <w:top w:val="nil"/>
              <w:left w:val="nil"/>
              <w:bottom w:val="single" w:sz="4" w:space="0" w:color="auto"/>
              <w:right w:val="single" w:sz="4" w:space="0" w:color="auto"/>
            </w:tcBorders>
            <w:noWrap/>
            <w:vAlign w:val="center"/>
            <w:hideMark/>
          </w:tcPr>
          <w:p w14:paraId="2CB9A874" w14:textId="7FEFF375" w:rsidR="00E34EE5" w:rsidRPr="00072695" w:rsidRDefault="00072695" w:rsidP="00072695">
            <w:pPr>
              <w:jc w:val="center"/>
              <w:rPr>
                <w:szCs w:val="24"/>
              </w:rPr>
            </w:pPr>
            <w:r w:rsidRPr="00072695">
              <w:rPr>
                <w:szCs w:val="24"/>
              </w:rPr>
              <w:t>0,05</w:t>
            </w:r>
          </w:p>
        </w:tc>
      </w:tr>
      <w:tr w:rsidR="00072695" w:rsidRPr="00072695" w14:paraId="0EF70C46" w14:textId="77777777" w:rsidTr="00B50D64">
        <w:trPr>
          <w:trHeight w:val="300"/>
        </w:trPr>
        <w:tc>
          <w:tcPr>
            <w:tcW w:w="9781" w:type="dxa"/>
            <w:gridSpan w:val="4"/>
            <w:tcBorders>
              <w:top w:val="single" w:sz="4" w:space="0" w:color="auto"/>
              <w:left w:val="single" w:sz="4" w:space="0" w:color="auto"/>
              <w:bottom w:val="single" w:sz="4" w:space="0" w:color="auto"/>
              <w:right w:val="single" w:sz="4" w:space="0" w:color="auto"/>
            </w:tcBorders>
            <w:noWrap/>
            <w:vAlign w:val="center"/>
            <w:hideMark/>
          </w:tcPr>
          <w:p w14:paraId="774436CB" w14:textId="77777777" w:rsidR="00E34EE5" w:rsidRPr="00072695" w:rsidRDefault="00E34EE5" w:rsidP="00072695">
            <w:pPr>
              <w:jc w:val="center"/>
              <w:rPr>
                <w:szCs w:val="24"/>
              </w:rPr>
            </w:pPr>
            <w:r w:rsidRPr="00072695">
              <w:rPr>
                <w:szCs w:val="24"/>
              </w:rPr>
              <w:t>Darbuotojo išsilavinimas</w:t>
            </w:r>
          </w:p>
        </w:tc>
      </w:tr>
      <w:tr w:rsidR="00072695" w:rsidRPr="00072695" w14:paraId="6B2F47C0" w14:textId="77777777" w:rsidTr="00B50D64">
        <w:trPr>
          <w:trHeight w:val="300"/>
        </w:trPr>
        <w:tc>
          <w:tcPr>
            <w:tcW w:w="2014" w:type="dxa"/>
            <w:tcBorders>
              <w:top w:val="nil"/>
              <w:left w:val="single" w:sz="4" w:space="0" w:color="auto"/>
              <w:bottom w:val="single" w:sz="4" w:space="0" w:color="auto"/>
              <w:right w:val="single" w:sz="4" w:space="0" w:color="auto"/>
            </w:tcBorders>
            <w:noWrap/>
            <w:hideMark/>
          </w:tcPr>
          <w:p w14:paraId="369E9D17" w14:textId="77777777" w:rsidR="00E34EE5" w:rsidRPr="00072695" w:rsidRDefault="00E34EE5" w:rsidP="00072695">
            <w:pPr>
              <w:rPr>
                <w:szCs w:val="24"/>
              </w:rPr>
            </w:pPr>
            <w:r w:rsidRPr="00072695">
              <w:rPr>
                <w:szCs w:val="24"/>
                <w:lang w:eastAsia="lt-LT"/>
              </w:rPr>
              <w:t>Vidurinis išsilavinimas ir (ar) įgyta profesinė kvalifikacija</w:t>
            </w:r>
          </w:p>
        </w:tc>
        <w:tc>
          <w:tcPr>
            <w:tcW w:w="2409" w:type="dxa"/>
            <w:tcBorders>
              <w:top w:val="nil"/>
              <w:left w:val="nil"/>
              <w:bottom w:val="single" w:sz="4" w:space="0" w:color="auto"/>
              <w:right w:val="single" w:sz="4" w:space="0" w:color="auto"/>
            </w:tcBorders>
            <w:noWrap/>
            <w:hideMark/>
          </w:tcPr>
          <w:p w14:paraId="7DFD5604" w14:textId="77777777" w:rsidR="00E34EE5" w:rsidRPr="00072695" w:rsidRDefault="00E34EE5" w:rsidP="00072695">
            <w:pPr>
              <w:rPr>
                <w:szCs w:val="24"/>
              </w:rPr>
            </w:pPr>
            <w:r w:rsidRPr="00072695">
              <w:rPr>
                <w:szCs w:val="24"/>
              </w:rPr>
              <w:t>Aukštesnysis išsilavinimas, įgytas iki 2009 metų, ar specialusis vidurinis išsilavinimas, įgytas iki 1995 metų</w:t>
            </w:r>
          </w:p>
        </w:tc>
        <w:tc>
          <w:tcPr>
            <w:tcW w:w="2410" w:type="dxa"/>
            <w:tcBorders>
              <w:top w:val="nil"/>
              <w:left w:val="nil"/>
              <w:bottom w:val="single" w:sz="4" w:space="0" w:color="auto"/>
              <w:right w:val="single" w:sz="4" w:space="0" w:color="auto"/>
            </w:tcBorders>
            <w:noWrap/>
            <w:hideMark/>
          </w:tcPr>
          <w:p w14:paraId="7AD9CF69" w14:textId="77777777" w:rsidR="00E34EE5" w:rsidRPr="00072695" w:rsidRDefault="00E34EE5" w:rsidP="00072695">
            <w:pPr>
              <w:rPr>
                <w:szCs w:val="24"/>
              </w:rPr>
            </w:pPr>
            <w:r w:rsidRPr="00072695">
              <w:rPr>
                <w:szCs w:val="24"/>
              </w:rPr>
              <w:t>Aukštasis koleginis išsilavinimas (profesinio bakalauro kvalifikacinis laipsnis)</w:t>
            </w:r>
          </w:p>
        </w:tc>
        <w:tc>
          <w:tcPr>
            <w:tcW w:w="2948" w:type="dxa"/>
            <w:tcBorders>
              <w:top w:val="nil"/>
              <w:left w:val="nil"/>
              <w:bottom w:val="single" w:sz="4" w:space="0" w:color="auto"/>
              <w:right w:val="single" w:sz="4" w:space="0" w:color="auto"/>
            </w:tcBorders>
            <w:noWrap/>
            <w:hideMark/>
          </w:tcPr>
          <w:p w14:paraId="10F6E802" w14:textId="77777777" w:rsidR="00E34EE5" w:rsidRPr="00072695" w:rsidRDefault="00E34EE5" w:rsidP="00072695">
            <w:pPr>
              <w:rPr>
                <w:szCs w:val="24"/>
              </w:rPr>
            </w:pPr>
            <w:r w:rsidRPr="00072695">
              <w:rPr>
                <w:szCs w:val="24"/>
              </w:rPr>
              <w:t>Aukštasis universitetinis išsilavinimas (bakalauro kvalifikacinis laipsnis)</w:t>
            </w:r>
          </w:p>
        </w:tc>
      </w:tr>
      <w:tr w:rsidR="00072695" w:rsidRPr="00072695" w14:paraId="661A6BB4" w14:textId="77777777" w:rsidTr="00B50D64">
        <w:trPr>
          <w:trHeight w:val="300"/>
        </w:trPr>
        <w:tc>
          <w:tcPr>
            <w:tcW w:w="2014" w:type="dxa"/>
            <w:tcBorders>
              <w:top w:val="nil"/>
              <w:left w:val="single" w:sz="4" w:space="0" w:color="auto"/>
              <w:bottom w:val="single" w:sz="4" w:space="0" w:color="auto"/>
              <w:right w:val="single" w:sz="4" w:space="0" w:color="auto"/>
            </w:tcBorders>
            <w:noWrap/>
            <w:vAlign w:val="center"/>
            <w:hideMark/>
          </w:tcPr>
          <w:p w14:paraId="0FE08557" w14:textId="5BDF7EDD" w:rsidR="00E34EE5" w:rsidRPr="00072695" w:rsidRDefault="00072695" w:rsidP="00072695">
            <w:pPr>
              <w:jc w:val="center"/>
              <w:rPr>
                <w:szCs w:val="24"/>
              </w:rPr>
            </w:pPr>
            <w:r w:rsidRPr="00072695">
              <w:rPr>
                <w:szCs w:val="24"/>
              </w:rPr>
              <w:t>0,01</w:t>
            </w:r>
          </w:p>
        </w:tc>
        <w:tc>
          <w:tcPr>
            <w:tcW w:w="2409" w:type="dxa"/>
            <w:tcBorders>
              <w:top w:val="nil"/>
              <w:left w:val="nil"/>
              <w:bottom w:val="single" w:sz="4" w:space="0" w:color="auto"/>
              <w:right w:val="single" w:sz="4" w:space="0" w:color="auto"/>
            </w:tcBorders>
            <w:noWrap/>
            <w:vAlign w:val="center"/>
            <w:hideMark/>
          </w:tcPr>
          <w:p w14:paraId="3368265C" w14:textId="564D979C" w:rsidR="00E34EE5" w:rsidRPr="00072695" w:rsidRDefault="00072695" w:rsidP="00072695">
            <w:pPr>
              <w:jc w:val="center"/>
              <w:rPr>
                <w:szCs w:val="24"/>
              </w:rPr>
            </w:pPr>
            <w:r w:rsidRPr="00072695">
              <w:rPr>
                <w:szCs w:val="24"/>
              </w:rPr>
              <w:t>0,03</w:t>
            </w:r>
          </w:p>
        </w:tc>
        <w:tc>
          <w:tcPr>
            <w:tcW w:w="2410" w:type="dxa"/>
            <w:tcBorders>
              <w:top w:val="nil"/>
              <w:left w:val="nil"/>
              <w:bottom w:val="single" w:sz="4" w:space="0" w:color="auto"/>
              <w:right w:val="single" w:sz="4" w:space="0" w:color="auto"/>
            </w:tcBorders>
            <w:noWrap/>
            <w:vAlign w:val="center"/>
            <w:hideMark/>
          </w:tcPr>
          <w:p w14:paraId="3D946366" w14:textId="160DA720" w:rsidR="00E34EE5" w:rsidRPr="00072695" w:rsidRDefault="00072695" w:rsidP="00072695">
            <w:pPr>
              <w:jc w:val="center"/>
              <w:rPr>
                <w:szCs w:val="24"/>
              </w:rPr>
            </w:pPr>
            <w:r w:rsidRPr="00072695">
              <w:rPr>
                <w:szCs w:val="24"/>
              </w:rPr>
              <w:t>0,05</w:t>
            </w:r>
          </w:p>
        </w:tc>
        <w:tc>
          <w:tcPr>
            <w:tcW w:w="2948" w:type="dxa"/>
            <w:tcBorders>
              <w:top w:val="nil"/>
              <w:left w:val="nil"/>
              <w:bottom w:val="single" w:sz="4" w:space="0" w:color="auto"/>
              <w:right w:val="single" w:sz="4" w:space="0" w:color="auto"/>
            </w:tcBorders>
            <w:noWrap/>
            <w:vAlign w:val="center"/>
            <w:hideMark/>
          </w:tcPr>
          <w:p w14:paraId="00B620F1" w14:textId="14AE490F" w:rsidR="00E34EE5" w:rsidRPr="00072695" w:rsidRDefault="00072695" w:rsidP="00072695">
            <w:pPr>
              <w:jc w:val="center"/>
              <w:rPr>
                <w:szCs w:val="24"/>
              </w:rPr>
            </w:pPr>
            <w:r w:rsidRPr="00072695">
              <w:rPr>
                <w:szCs w:val="24"/>
              </w:rPr>
              <w:t>0,09</w:t>
            </w:r>
          </w:p>
        </w:tc>
      </w:tr>
      <w:tr w:rsidR="00072695" w:rsidRPr="00072695" w14:paraId="67BB2398" w14:textId="77777777" w:rsidTr="00B50D64">
        <w:trPr>
          <w:trHeight w:val="300"/>
        </w:trPr>
        <w:tc>
          <w:tcPr>
            <w:tcW w:w="9781" w:type="dxa"/>
            <w:gridSpan w:val="4"/>
            <w:tcBorders>
              <w:top w:val="single" w:sz="4" w:space="0" w:color="auto"/>
              <w:left w:val="single" w:sz="4" w:space="0" w:color="auto"/>
              <w:bottom w:val="single" w:sz="4" w:space="0" w:color="auto"/>
              <w:right w:val="single" w:sz="4" w:space="0" w:color="auto"/>
            </w:tcBorders>
            <w:noWrap/>
            <w:vAlign w:val="center"/>
            <w:hideMark/>
          </w:tcPr>
          <w:p w14:paraId="1EA2D467" w14:textId="77777777" w:rsidR="00E34EE5" w:rsidRPr="00072695" w:rsidRDefault="00E34EE5" w:rsidP="00072695">
            <w:pPr>
              <w:jc w:val="center"/>
              <w:rPr>
                <w:szCs w:val="24"/>
              </w:rPr>
            </w:pPr>
            <w:r w:rsidRPr="00072695">
              <w:rPr>
                <w:szCs w:val="24"/>
              </w:rPr>
              <w:t>Veiklos sudėtingumo lygis</w:t>
            </w:r>
          </w:p>
        </w:tc>
      </w:tr>
      <w:tr w:rsidR="00072695" w:rsidRPr="00072695" w14:paraId="7941A31F" w14:textId="77777777" w:rsidTr="00B50D64">
        <w:trPr>
          <w:trHeight w:val="300"/>
        </w:trPr>
        <w:tc>
          <w:tcPr>
            <w:tcW w:w="2014" w:type="dxa"/>
            <w:tcBorders>
              <w:top w:val="nil"/>
              <w:left w:val="single" w:sz="4" w:space="0" w:color="auto"/>
              <w:bottom w:val="single" w:sz="4" w:space="0" w:color="auto"/>
              <w:right w:val="single" w:sz="4" w:space="0" w:color="auto"/>
            </w:tcBorders>
            <w:noWrap/>
            <w:vAlign w:val="center"/>
            <w:hideMark/>
          </w:tcPr>
          <w:p w14:paraId="1151768F" w14:textId="77777777" w:rsidR="00E34EE5" w:rsidRPr="00072695" w:rsidRDefault="00E34EE5" w:rsidP="00072695">
            <w:pPr>
              <w:jc w:val="center"/>
              <w:rPr>
                <w:szCs w:val="24"/>
              </w:rPr>
            </w:pPr>
            <w:r w:rsidRPr="00072695">
              <w:rPr>
                <w:szCs w:val="24"/>
              </w:rPr>
              <w:t>Žemas</w:t>
            </w:r>
          </w:p>
        </w:tc>
        <w:tc>
          <w:tcPr>
            <w:tcW w:w="2409" w:type="dxa"/>
            <w:tcBorders>
              <w:top w:val="nil"/>
              <w:left w:val="nil"/>
              <w:bottom w:val="single" w:sz="4" w:space="0" w:color="auto"/>
              <w:right w:val="single" w:sz="4" w:space="0" w:color="auto"/>
            </w:tcBorders>
            <w:noWrap/>
            <w:vAlign w:val="center"/>
            <w:hideMark/>
          </w:tcPr>
          <w:p w14:paraId="7D3DF47B" w14:textId="77777777" w:rsidR="00E34EE5" w:rsidRPr="00072695" w:rsidRDefault="00E34EE5" w:rsidP="00072695">
            <w:pPr>
              <w:jc w:val="center"/>
              <w:rPr>
                <w:szCs w:val="24"/>
              </w:rPr>
            </w:pPr>
            <w:r w:rsidRPr="00072695">
              <w:rPr>
                <w:szCs w:val="24"/>
              </w:rPr>
              <w:t>Vidutinis</w:t>
            </w:r>
          </w:p>
        </w:tc>
        <w:tc>
          <w:tcPr>
            <w:tcW w:w="2410" w:type="dxa"/>
            <w:tcBorders>
              <w:top w:val="nil"/>
              <w:left w:val="nil"/>
              <w:bottom w:val="single" w:sz="4" w:space="0" w:color="auto"/>
              <w:right w:val="single" w:sz="4" w:space="0" w:color="auto"/>
            </w:tcBorders>
            <w:noWrap/>
            <w:vAlign w:val="center"/>
            <w:hideMark/>
          </w:tcPr>
          <w:p w14:paraId="4CD91D27" w14:textId="77777777" w:rsidR="00E34EE5" w:rsidRPr="00072695" w:rsidRDefault="00E34EE5" w:rsidP="00072695">
            <w:pPr>
              <w:jc w:val="center"/>
              <w:rPr>
                <w:szCs w:val="24"/>
              </w:rPr>
            </w:pPr>
            <w:r w:rsidRPr="00072695">
              <w:rPr>
                <w:szCs w:val="24"/>
              </w:rPr>
              <w:t>Aukštas</w:t>
            </w:r>
          </w:p>
        </w:tc>
        <w:tc>
          <w:tcPr>
            <w:tcW w:w="2948" w:type="dxa"/>
            <w:tcBorders>
              <w:top w:val="nil"/>
              <w:left w:val="nil"/>
              <w:bottom w:val="single" w:sz="4" w:space="0" w:color="auto"/>
              <w:right w:val="single" w:sz="4" w:space="0" w:color="auto"/>
            </w:tcBorders>
            <w:noWrap/>
            <w:vAlign w:val="center"/>
            <w:hideMark/>
          </w:tcPr>
          <w:p w14:paraId="40402E6B" w14:textId="77777777" w:rsidR="00E34EE5" w:rsidRPr="00072695" w:rsidRDefault="00E34EE5" w:rsidP="00072695">
            <w:pPr>
              <w:jc w:val="center"/>
              <w:rPr>
                <w:szCs w:val="24"/>
              </w:rPr>
            </w:pPr>
            <w:r w:rsidRPr="00072695">
              <w:rPr>
                <w:szCs w:val="24"/>
              </w:rPr>
              <w:t>Labai aukštas</w:t>
            </w:r>
          </w:p>
        </w:tc>
      </w:tr>
      <w:tr w:rsidR="00072695" w:rsidRPr="00072695" w14:paraId="1FC2A1B2" w14:textId="77777777" w:rsidTr="00B50D64">
        <w:trPr>
          <w:trHeight w:val="300"/>
        </w:trPr>
        <w:tc>
          <w:tcPr>
            <w:tcW w:w="2014" w:type="dxa"/>
            <w:tcBorders>
              <w:top w:val="nil"/>
              <w:left w:val="single" w:sz="4" w:space="0" w:color="auto"/>
              <w:bottom w:val="single" w:sz="4" w:space="0" w:color="auto"/>
              <w:right w:val="single" w:sz="4" w:space="0" w:color="auto"/>
            </w:tcBorders>
            <w:noWrap/>
            <w:vAlign w:val="center"/>
            <w:hideMark/>
          </w:tcPr>
          <w:p w14:paraId="661BDDD0" w14:textId="77652162" w:rsidR="00E34EE5" w:rsidRPr="00072695" w:rsidRDefault="00072695" w:rsidP="00072695">
            <w:pPr>
              <w:jc w:val="center"/>
              <w:rPr>
                <w:szCs w:val="24"/>
              </w:rPr>
            </w:pPr>
            <w:r w:rsidRPr="00072695">
              <w:rPr>
                <w:szCs w:val="24"/>
              </w:rPr>
              <w:t>0,01</w:t>
            </w:r>
          </w:p>
        </w:tc>
        <w:tc>
          <w:tcPr>
            <w:tcW w:w="2409" w:type="dxa"/>
            <w:tcBorders>
              <w:top w:val="nil"/>
              <w:left w:val="nil"/>
              <w:bottom w:val="single" w:sz="4" w:space="0" w:color="auto"/>
              <w:right w:val="single" w:sz="4" w:space="0" w:color="auto"/>
            </w:tcBorders>
            <w:noWrap/>
            <w:vAlign w:val="center"/>
            <w:hideMark/>
          </w:tcPr>
          <w:p w14:paraId="561950A6" w14:textId="6C4E2800" w:rsidR="00E34EE5" w:rsidRPr="00072695" w:rsidRDefault="00072695" w:rsidP="00072695">
            <w:pPr>
              <w:jc w:val="center"/>
              <w:rPr>
                <w:szCs w:val="24"/>
              </w:rPr>
            </w:pPr>
            <w:r w:rsidRPr="00072695">
              <w:rPr>
                <w:szCs w:val="24"/>
              </w:rPr>
              <w:t>0,02</w:t>
            </w:r>
          </w:p>
        </w:tc>
        <w:tc>
          <w:tcPr>
            <w:tcW w:w="2410" w:type="dxa"/>
            <w:tcBorders>
              <w:top w:val="nil"/>
              <w:left w:val="nil"/>
              <w:bottom w:val="single" w:sz="4" w:space="0" w:color="auto"/>
              <w:right w:val="single" w:sz="4" w:space="0" w:color="auto"/>
            </w:tcBorders>
            <w:noWrap/>
            <w:vAlign w:val="center"/>
            <w:hideMark/>
          </w:tcPr>
          <w:p w14:paraId="2437D336" w14:textId="3E9EC47B" w:rsidR="00E34EE5" w:rsidRPr="00072695" w:rsidRDefault="00072695" w:rsidP="00072695">
            <w:pPr>
              <w:jc w:val="center"/>
              <w:rPr>
                <w:szCs w:val="24"/>
              </w:rPr>
            </w:pPr>
            <w:r w:rsidRPr="00072695">
              <w:rPr>
                <w:szCs w:val="24"/>
              </w:rPr>
              <w:t>0,03</w:t>
            </w:r>
          </w:p>
        </w:tc>
        <w:tc>
          <w:tcPr>
            <w:tcW w:w="2948" w:type="dxa"/>
            <w:tcBorders>
              <w:top w:val="nil"/>
              <w:left w:val="nil"/>
              <w:bottom w:val="single" w:sz="4" w:space="0" w:color="auto"/>
              <w:right w:val="single" w:sz="4" w:space="0" w:color="auto"/>
            </w:tcBorders>
            <w:noWrap/>
            <w:vAlign w:val="center"/>
            <w:hideMark/>
          </w:tcPr>
          <w:p w14:paraId="0CAE8F78" w14:textId="0595346F" w:rsidR="00E34EE5" w:rsidRPr="00072695" w:rsidRDefault="00072695" w:rsidP="00072695">
            <w:pPr>
              <w:jc w:val="center"/>
              <w:rPr>
                <w:szCs w:val="24"/>
              </w:rPr>
            </w:pPr>
            <w:r w:rsidRPr="00072695">
              <w:rPr>
                <w:szCs w:val="24"/>
              </w:rPr>
              <w:t>0,05</w:t>
            </w:r>
          </w:p>
        </w:tc>
      </w:tr>
      <w:tr w:rsidR="00072695" w:rsidRPr="00072695" w14:paraId="155B058E" w14:textId="77777777" w:rsidTr="00B50D64">
        <w:trPr>
          <w:trHeight w:val="300"/>
        </w:trPr>
        <w:tc>
          <w:tcPr>
            <w:tcW w:w="9781" w:type="dxa"/>
            <w:gridSpan w:val="4"/>
            <w:tcBorders>
              <w:top w:val="single" w:sz="4" w:space="0" w:color="auto"/>
              <w:left w:val="single" w:sz="4" w:space="0" w:color="auto"/>
              <w:bottom w:val="single" w:sz="4" w:space="0" w:color="auto"/>
              <w:right w:val="single" w:sz="4" w:space="0" w:color="auto"/>
            </w:tcBorders>
            <w:noWrap/>
            <w:vAlign w:val="center"/>
            <w:hideMark/>
          </w:tcPr>
          <w:p w14:paraId="08C1FEDC" w14:textId="77777777" w:rsidR="00E34EE5" w:rsidRPr="00072695" w:rsidRDefault="00E34EE5" w:rsidP="00072695">
            <w:pPr>
              <w:jc w:val="center"/>
              <w:rPr>
                <w:szCs w:val="24"/>
              </w:rPr>
            </w:pPr>
            <w:r w:rsidRPr="00072695">
              <w:rPr>
                <w:szCs w:val="24"/>
              </w:rPr>
              <w:t>Darbo patirties (profesinio stažo) lygis</w:t>
            </w:r>
          </w:p>
        </w:tc>
      </w:tr>
      <w:tr w:rsidR="00072695" w:rsidRPr="00072695" w14:paraId="789CA644" w14:textId="77777777" w:rsidTr="00B50D64">
        <w:trPr>
          <w:trHeight w:val="300"/>
        </w:trPr>
        <w:tc>
          <w:tcPr>
            <w:tcW w:w="2014" w:type="dxa"/>
            <w:tcBorders>
              <w:top w:val="nil"/>
              <w:left w:val="single" w:sz="4" w:space="0" w:color="auto"/>
              <w:bottom w:val="single" w:sz="4" w:space="0" w:color="auto"/>
              <w:right w:val="single" w:sz="4" w:space="0" w:color="auto"/>
            </w:tcBorders>
            <w:noWrap/>
            <w:vAlign w:val="center"/>
            <w:hideMark/>
          </w:tcPr>
          <w:p w14:paraId="5FF0E4F0" w14:textId="5669DD39" w:rsidR="00E34EE5" w:rsidRPr="00072695" w:rsidRDefault="00E34EE5" w:rsidP="00072695">
            <w:pPr>
              <w:jc w:val="center"/>
              <w:rPr>
                <w:szCs w:val="24"/>
              </w:rPr>
            </w:pPr>
            <w:r w:rsidRPr="00072695">
              <w:rPr>
                <w:szCs w:val="24"/>
              </w:rPr>
              <w:t xml:space="preserve">iki </w:t>
            </w:r>
            <w:r w:rsidR="00072695" w:rsidRPr="00072695">
              <w:rPr>
                <w:szCs w:val="24"/>
              </w:rPr>
              <w:t>2</w:t>
            </w:r>
            <w:r w:rsidRPr="00072695">
              <w:rPr>
                <w:szCs w:val="24"/>
              </w:rPr>
              <w:t xml:space="preserve"> m.</w:t>
            </w:r>
          </w:p>
        </w:tc>
        <w:tc>
          <w:tcPr>
            <w:tcW w:w="2409" w:type="dxa"/>
            <w:tcBorders>
              <w:top w:val="nil"/>
              <w:left w:val="nil"/>
              <w:bottom w:val="single" w:sz="4" w:space="0" w:color="auto"/>
              <w:right w:val="single" w:sz="4" w:space="0" w:color="auto"/>
            </w:tcBorders>
            <w:noWrap/>
            <w:vAlign w:val="center"/>
            <w:hideMark/>
          </w:tcPr>
          <w:p w14:paraId="378BA88D" w14:textId="6D958BD0" w:rsidR="00E34EE5" w:rsidRPr="00072695" w:rsidRDefault="00E34EE5" w:rsidP="00072695">
            <w:pPr>
              <w:jc w:val="center"/>
              <w:rPr>
                <w:szCs w:val="24"/>
              </w:rPr>
            </w:pPr>
            <w:r w:rsidRPr="00072695">
              <w:rPr>
                <w:szCs w:val="24"/>
              </w:rPr>
              <w:t xml:space="preserve">nuo </w:t>
            </w:r>
            <w:r w:rsidR="00072695" w:rsidRPr="00072695">
              <w:rPr>
                <w:szCs w:val="24"/>
              </w:rPr>
              <w:t>2</w:t>
            </w:r>
            <w:r w:rsidRPr="00072695">
              <w:rPr>
                <w:szCs w:val="24"/>
              </w:rPr>
              <w:t xml:space="preserve"> m. iki </w:t>
            </w:r>
            <w:r w:rsidR="00072695" w:rsidRPr="00072695">
              <w:rPr>
                <w:szCs w:val="24"/>
              </w:rPr>
              <w:t>5</w:t>
            </w:r>
            <w:r w:rsidRPr="00072695">
              <w:rPr>
                <w:szCs w:val="24"/>
              </w:rPr>
              <w:t xml:space="preserve"> m.</w:t>
            </w:r>
          </w:p>
        </w:tc>
        <w:tc>
          <w:tcPr>
            <w:tcW w:w="2410" w:type="dxa"/>
            <w:tcBorders>
              <w:top w:val="nil"/>
              <w:left w:val="nil"/>
              <w:bottom w:val="single" w:sz="4" w:space="0" w:color="auto"/>
              <w:right w:val="single" w:sz="4" w:space="0" w:color="auto"/>
            </w:tcBorders>
            <w:noWrap/>
            <w:vAlign w:val="center"/>
            <w:hideMark/>
          </w:tcPr>
          <w:p w14:paraId="03CDE924" w14:textId="7ED24B2E" w:rsidR="00E34EE5" w:rsidRPr="00072695" w:rsidRDefault="00E34EE5" w:rsidP="00072695">
            <w:pPr>
              <w:jc w:val="center"/>
              <w:rPr>
                <w:szCs w:val="24"/>
              </w:rPr>
            </w:pPr>
            <w:r w:rsidRPr="00072695">
              <w:rPr>
                <w:szCs w:val="24"/>
              </w:rPr>
              <w:t xml:space="preserve">nuo </w:t>
            </w:r>
            <w:r w:rsidR="00072695" w:rsidRPr="00072695">
              <w:rPr>
                <w:szCs w:val="24"/>
              </w:rPr>
              <w:t>5</w:t>
            </w:r>
            <w:r w:rsidRPr="00072695">
              <w:rPr>
                <w:szCs w:val="24"/>
              </w:rPr>
              <w:t xml:space="preserve"> m. iki 1</w:t>
            </w:r>
            <w:r w:rsidR="00072695" w:rsidRPr="00072695">
              <w:rPr>
                <w:szCs w:val="24"/>
              </w:rPr>
              <w:t>0</w:t>
            </w:r>
            <w:r w:rsidRPr="00072695">
              <w:rPr>
                <w:szCs w:val="24"/>
              </w:rPr>
              <w:t xml:space="preserve"> m.</w:t>
            </w:r>
          </w:p>
        </w:tc>
        <w:tc>
          <w:tcPr>
            <w:tcW w:w="2948" w:type="dxa"/>
            <w:tcBorders>
              <w:top w:val="nil"/>
              <w:left w:val="nil"/>
              <w:bottom w:val="single" w:sz="4" w:space="0" w:color="auto"/>
              <w:right w:val="single" w:sz="4" w:space="0" w:color="auto"/>
            </w:tcBorders>
            <w:noWrap/>
            <w:vAlign w:val="center"/>
            <w:hideMark/>
          </w:tcPr>
          <w:p w14:paraId="0D75BB3C" w14:textId="2DA9A62C" w:rsidR="00E34EE5" w:rsidRPr="00072695" w:rsidRDefault="00E34EE5" w:rsidP="00072695">
            <w:pPr>
              <w:jc w:val="center"/>
              <w:rPr>
                <w:szCs w:val="24"/>
              </w:rPr>
            </w:pPr>
            <w:r w:rsidRPr="00072695">
              <w:rPr>
                <w:szCs w:val="24"/>
              </w:rPr>
              <w:t>daugiau kaip 1</w:t>
            </w:r>
            <w:r w:rsidR="00072695" w:rsidRPr="00072695">
              <w:rPr>
                <w:szCs w:val="24"/>
              </w:rPr>
              <w:t>0</w:t>
            </w:r>
            <w:r w:rsidRPr="00072695">
              <w:rPr>
                <w:szCs w:val="24"/>
              </w:rPr>
              <w:t xml:space="preserve"> m. </w:t>
            </w:r>
          </w:p>
        </w:tc>
      </w:tr>
      <w:tr w:rsidR="00E34EE5" w:rsidRPr="00072695" w14:paraId="683146CE" w14:textId="77777777" w:rsidTr="00B50D64">
        <w:trPr>
          <w:trHeight w:val="300"/>
        </w:trPr>
        <w:tc>
          <w:tcPr>
            <w:tcW w:w="2014" w:type="dxa"/>
            <w:tcBorders>
              <w:top w:val="nil"/>
              <w:left w:val="single" w:sz="4" w:space="0" w:color="auto"/>
              <w:bottom w:val="single" w:sz="4" w:space="0" w:color="auto"/>
              <w:right w:val="single" w:sz="4" w:space="0" w:color="auto"/>
            </w:tcBorders>
            <w:noWrap/>
            <w:vAlign w:val="center"/>
            <w:hideMark/>
          </w:tcPr>
          <w:p w14:paraId="2CA364C2" w14:textId="2BA17462" w:rsidR="00E34EE5" w:rsidRPr="00072695" w:rsidRDefault="00072695" w:rsidP="00072695">
            <w:pPr>
              <w:jc w:val="center"/>
              <w:rPr>
                <w:szCs w:val="24"/>
              </w:rPr>
            </w:pPr>
            <w:r w:rsidRPr="00072695">
              <w:rPr>
                <w:szCs w:val="24"/>
              </w:rPr>
              <w:t>0,01</w:t>
            </w:r>
          </w:p>
        </w:tc>
        <w:tc>
          <w:tcPr>
            <w:tcW w:w="2409" w:type="dxa"/>
            <w:tcBorders>
              <w:top w:val="nil"/>
              <w:left w:val="nil"/>
              <w:bottom w:val="single" w:sz="4" w:space="0" w:color="auto"/>
              <w:right w:val="single" w:sz="4" w:space="0" w:color="auto"/>
            </w:tcBorders>
            <w:noWrap/>
            <w:vAlign w:val="center"/>
            <w:hideMark/>
          </w:tcPr>
          <w:p w14:paraId="135D293E" w14:textId="6227E41D" w:rsidR="00E34EE5" w:rsidRPr="00072695" w:rsidRDefault="00072695" w:rsidP="00072695">
            <w:pPr>
              <w:jc w:val="center"/>
              <w:rPr>
                <w:szCs w:val="24"/>
              </w:rPr>
            </w:pPr>
            <w:r w:rsidRPr="00072695">
              <w:rPr>
                <w:szCs w:val="24"/>
              </w:rPr>
              <w:t>0,03</w:t>
            </w:r>
          </w:p>
        </w:tc>
        <w:tc>
          <w:tcPr>
            <w:tcW w:w="2410" w:type="dxa"/>
            <w:tcBorders>
              <w:top w:val="nil"/>
              <w:left w:val="nil"/>
              <w:bottom w:val="single" w:sz="4" w:space="0" w:color="auto"/>
              <w:right w:val="single" w:sz="4" w:space="0" w:color="auto"/>
            </w:tcBorders>
            <w:noWrap/>
            <w:vAlign w:val="center"/>
            <w:hideMark/>
          </w:tcPr>
          <w:p w14:paraId="7803DCED" w14:textId="6E96B169" w:rsidR="00E34EE5" w:rsidRPr="00072695" w:rsidRDefault="00072695" w:rsidP="00072695">
            <w:pPr>
              <w:jc w:val="center"/>
              <w:rPr>
                <w:szCs w:val="24"/>
              </w:rPr>
            </w:pPr>
            <w:r w:rsidRPr="00072695">
              <w:rPr>
                <w:szCs w:val="24"/>
              </w:rPr>
              <w:t>0,06</w:t>
            </w:r>
          </w:p>
        </w:tc>
        <w:tc>
          <w:tcPr>
            <w:tcW w:w="2948" w:type="dxa"/>
            <w:tcBorders>
              <w:top w:val="nil"/>
              <w:left w:val="nil"/>
              <w:bottom w:val="single" w:sz="4" w:space="0" w:color="auto"/>
              <w:right w:val="single" w:sz="4" w:space="0" w:color="auto"/>
            </w:tcBorders>
            <w:noWrap/>
            <w:vAlign w:val="center"/>
            <w:hideMark/>
          </w:tcPr>
          <w:p w14:paraId="473F7326" w14:textId="35833094" w:rsidR="00E34EE5" w:rsidRPr="00072695" w:rsidRDefault="00072695" w:rsidP="00072695">
            <w:pPr>
              <w:jc w:val="center"/>
              <w:rPr>
                <w:szCs w:val="24"/>
              </w:rPr>
            </w:pPr>
            <w:r w:rsidRPr="00072695">
              <w:rPr>
                <w:szCs w:val="24"/>
              </w:rPr>
              <w:t>0,1</w:t>
            </w:r>
          </w:p>
        </w:tc>
      </w:tr>
    </w:tbl>
    <w:p w14:paraId="389A40C9" w14:textId="19C38FB2" w:rsidR="00E34EE5" w:rsidRPr="00072695" w:rsidRDefault="00072695" w:rsidP="00072695">
      <w:pPr>
        <w:jc w:val="center"/>
        <w:rPr>
          <w:szCs w:val="24"/>
        </w:rPr>
      </w:pPr>
      <w:r>
        <w:rPr>
          <w:szCs w:val="24"/>
        </w:rPr>
        <w:t>_______________</w:t>
      </w:r>
      <w:r w:rsidR="00E34EE5" w:rsidRPr="00072695">
        <w:rPr>
          <w:szCs w:val="24"/>
        </w:rPr>
        <w:t>___</w:t>
      </w:r>
    </w:p>
    <w:p w14:paraId="10B43E1B" w14:textId="77777777" w:rsidR="00E34EE5" w:rsidRPr="00072695" w:rsidRDefault="00E34EE5" w:rsidP="00072695">
      <w:pPr>
        <w:ind w:left="720" w:right="49" w:firstLine="720"/>
        <w:jc w:val="right"/>
        <w:rPr>
          <w:bCs/>
          <w:szCs w:val="24"/>
          <w:lang w:eastAsia="lt-LT"/>
        </w:rPr>
      </w:pPr>
    </w:p>
    <w:p w14:paraId="6DBF588A" w14:textId="77777777" w:rsidR="00E34EE5" w:rsidRPr="00072695" w:rsidRDefault="00E34EE5" w:rsidP="00072695">
      <w:pPr>
        <w:ind w:left="720" w:right="49" w:firstLine="720"/>
        <w:jc w:val="right"/>
        <w:rPr>
          <w:bCs/>
          <w:szCs w:val="24"/>
          <w:lang w:eastAsia="lt-LT"/>
        </w:rPr>
      </w:pPr>
    </w:p>
    <w:p w14:paraId="60B491F4" w14:textId="77777777" w:rsidR="00E34EE5" w:rsidRPr="00072695" w:rsidRDefault="00E34EE5" w:rsidP="00072695">
      <w:pPr>
        <w:ind w:left="720" w:right="49" w:firstLine="720"/>
        <w:jc w:val="right"/>
        <w:rPr>
          <w:bCs/>
          <w:szCs w:val="24"/>
          <w:lang w:eastAsia="lt-LT"/>
        </w:rPr>
      </w:pPr>
    </w:p>
    <w:p w14:paraId="0A50262B" w14:textId="77777777" w:rsidR="00E34EE5" w:rsidRPr="00072695" w:rsidRDefault="00E34EE5" w:rsidP="00072695">
      <w:pPr>
        <w:ind w:left="720" w:right="49" w:firstLine="720"/>
        <w:jc w:val="right"/>
        <w:rPr>
          <w:bCs/>
          <w:szCs w:val="24"/>
          <w:lang w:eastAsia="lt-LT"/>
        </w:rPr>
      </w:pPr>
    </w:p>
    <w:p w14:paraId="3FD50202" w14:textId="77777777" w:rsidR="00E34EE5" w:rsidRPr="00072695" w:rsidRDefault="00E34EE5" w:rsidP="00072695">
      <w:pPr>
        <w:ind w:left="720" w:right="49" w:firstLine="720"/>
        <w:jc w:val="right"/>
        <w:rPr>
          <w:bCs/>
          <w:szCs w:val="24"/>
          <w:lang w:eastAsia="lt-LT"/>
        </w:rPr>
      </w:pPr>
    </w:p>
    <w:p w14:paraId="69BADE04" w14:textId="77777777" w:rsidR="00E34EE5" w:rsidRPr="00072695" w:rsidRDefault="00E34EE5" w:rsidP="00072695">
      <w:pPr>
        <w:ind w:left="720" w:right="49" w:firstLine="720"/>
        <w:jc w:val="right"/>
        <w:rPr>
          <w:bCs/>
          <w:szCs w:val="24"/>
          <w:lang w:eastAsia="lt-LT"/>
        </w:rPr>
      </w:pPr>
    </w:p>
    <w:p w14:paraId="40E430BF" w14:textId="77777777" w:rsidR="00E34EE5" w:rsidRPr="00072695" w:rsidRDefault="00E34EE5" w:rsidP="00072695">
      <w:pPr>
        <w:ind w:left="720" w:right="49" w:firstLine="720"/>
        <w:jc w:val="right"/>
        <w:rPr>
          <w:bCs/>
          <w:szCs w:val="24"/>
          <w:lang w:eastAsia="lt-LT"/>
        </w:rPr>
      </w:pPr>
    </w:p>
    <w:p w14:paraId="0D2EDB71" w14:textId="77777777" w:rsidR="00E34EE5" w:rsidRPr="00072695" w:rsidRDefault="00E34EE5" w:rsidP="00072695">
      <w:pPr>
        <w:ind w:left="720" w:right="49" w:firstLine="720"/>
        <w:jc w:val="right"/>
        <w:rPr>
          <w:bCs/>
          <w:szCs w:val="24"/>
          <w:lang w:eastAsia="lt-LT"/>
        </w:rPr>
      </w:pPr>
    </w:p>
    <w:p w14:paraId="59A53F89" w14:textId="77777777" w:rsidR="00E34EE5" w:rsidRPr="00072695" w:rsidRDefault="00E34EE5" w:rsidP="00072695">
      <w:pPr>
        <w:ind w:left="720" w:right="49" w:firstLine="720"/>
        <w:jc w:val="right"/>
        <w:rPr>
          <w:bCs/>
          <w:szCs w:val="24"/>
          <w:lang w:eastAsia="lt-LT"/>
        </w:rPr>
      </w:pPr>
    </w:p>
    <w:p w14:paraId="33836188" w14:textId="77777777" w:rsidR="00E34EE5" w:rsidRPr="00072695" w:rsidRDefault="00E34EE5" w:rsidP="00072695">
      <w:pPr>
        <w:ind w:left="720" w:right="49" w:firstLine="720"/>
        <w:jc w:val="right"/>
        <w:rPr>
          <w:bCs/>
          <w:szCs w:val="24"/>
          <w:lang w:eastAsia="lt-LT"/>
        </w:rPr>
      </w:pPr>
    </w:p>
    <w:p w14:paraId="5DCEAE70" w14:textId="77777777" w:rsidR="00E34EE5" w:rsidRDefault="00E34EE5" w:rsidP="00072695">
      <w:pPr>
        <w:ind w:right="49"/>
        <w:rPr>
          <w:bCs/>
          <w:szCs w:val="24"/>
          <w:lang w:eastAsia="lt-LT"/>
        </w:rPr>
      </w:pPr>
    </w:p>
    <w:p w14:paraId="46660965" w14:textId="77777777" w:rsidR="00890CD2" w:rsidRDefault="00890CD2" w:rsidP="00072695">
      <w:pPr>
        <w:ind w:right="49"/>
        <w:rPr>
          <w:bCs/>
          <w:szCs w:val="24"/>
          <w:lang w:eastAsia="lt-LT"/>
        </w:rPr>
      </w:pPr>
    </w:p>
    <w:p w14:paraId="6F4A5AFF" w14:textId="77777777" w:rsidR="00890CD2" w:rsidRPr="00072695" w:rsidRDefault="00890CD2" w:rsidP="00072695">
      <w:pPr>
        <w:ind w:right="49"/>
        <w:rPr>
          <w:bCs/>
          <w:szCs w:val="24"/>
          <w:lang w:eastAsia="lt-LT"/>
        </w:rPr>
      </w:pPr>
    </w:p>
    <w:p w14:paraId="5D06DE38" w14:textId="77777777" w:rsidR="00E34EE5" w:rsidRPr="00072695" w:rsidRDefault="00E34EE5" w:rsidP="00072695">
      <w:pPr>
        <w:ind w:left="720" w:right="49" w:firstLine="720"/>
        <w:jc w:val="right"/>
        <w:rPr>
          <w:bCs/>
          <w:szCs w:val="24"/>
          <w:lang w:eastAsia="lt-LT"/>
        </w:rPr>
      </w:pPr>
    </w:p>
    <w:p w14:paraId="6AAD1FF9" w14:textId="77777777" w:rsidR="00851194" w:rsidRDefault="00851194" w:rsidP="00072695">
      <w:pPr>
        <w:ind w:left="720" w:right="49" w:firstLine="720"/>
        <w:jc w:val="right"/>
        <w:rPr>
          <w:bCs/>
          <w:szCs w:val="24"/>
          <w:lang w:eastAsia="lt-LT"/>
        </w:rPr>
      </w:pPr>
    </w:p>
    <w:p w14:paraId="2515437A" w14:textId="77777777" w:rsidR="00851194" w:rsidRDefault="00851194" w:rsidP="00072695">
      <w:pPr>
        <w:ind w:left="720" w:right="49" w:firstLine="720"/>
        <w:jc w:val="right"/>
        <w:rPr>
          <w:bCs/>
          <w:szCs w:val="24"/>
          <w:lang w:eastAsia="lt-LT"/>
        </w:rPr>
      </w:pPr>
    </w:p>
    <w:p w14:paraId="5E527133" w14:textId="77777777" w:rsidR="00851194" w:rsidRDefault="00851194" w:rsidP="00072695">
      <w:pPr>
        <w:ind w:left="720" w:right="49" w:firstLine="720"/>
        <w:jc w:val="right"/>
        <w:rPr>
          <w:bCs/>
          <w:szCs w:val="24"/>
          <w:lang w:eastAsia="lt-LT"/>
        </w:rPr>
      </w:pPr>
    </w:p>
    <w:p w14:paraId="38D57666" w14:textId="77777777" w:rsidR="00851194" w:rsidRDefault="00851194" w:rsidP="00072695">
      <w:pPr>
        <w:ind w:left="720" w:right="49" w:firstLine="720"/>
        <w:jc w:val="right"/>
        <w:rPr>
          <w:bCs/>
          <w:szCs w:val="24"/>
          <w:lang w:eastAsia="lt-LT"/>
        </w:rPr>
      </w:pPr>
    </w:p>
    <w:p w14:paraId="5F682E30" w14:textId="77777777" w:rsidR="00851194" w:rsidRDefault="00851194" w:rsidP="00072695">
      <w:pPr>
        <w:ind w:left="720" w:right="49" w:firstLine="720"/>
        <w:jc w:val="right"/>
        <w:rPr>
          <w:bCs/>
          <w:szCs w:val="24"/>
          <w:lang w:eastAsia="lt-LT"/>
        </w:rPr>
      </w:pPr>
    </w:p>
    <w:p w14:paraId="0FA11405" w14:textId="77777777" w:rsidR="00851194" w:rsidRDefault="00851194" w:rsidP="00072695">
      <w:pPr>
        <w:ind w:left="720" w:right="49" w:firstLine="720"/>
        <w:jc w:val="right"/>
        <w:rPr>
          <w:bCs/>
          <w:szCs w:val="24"/>
          <w:lang w:eastAsia="lt-LT"/>
        </w:rPr>
      </w:pPr>
    </w:p>
    <w:p w14:paraId="0CE1B78F" w14:textId="77777777" w:rsidR="00851194" w:rsidRDefault="00851194" w:rsidP="00072695">
      <w:pPr>
        <w:ind w:left="720" w:right="49" w:firstLine="720"/>
        <w:jc w:val="right"/>
        <w:rPr>
          <w:bCs/>
          <w:szCs w:val="24"/>
          <w:lang w:eastAsia="lt-LT"/>
        </w:rPr>
      </w:pPr>
    </w:p>
    <w:p w14:paraId="5035E4DB" w14:textId="77777777" w:rsidR="00851194" w:rsidRDefault="00851194" w:rsidP="00072695">
      <w:pPr>
        <w:ind w:left="720" w:right="49" w:firstLine="720"/>
        <w:jc w:val="right"/>
        <w:rPr>
          <w:bCs/>
          <w:szCs w:val="24"/>
          <w:lang w:eastAsia="lt-LT"/>
        </w:rPr>
      </w:pPr>
    </w:p>
    <w:p w14:paraId="2528D628" w14:textId="77777777" w:rsidR="00851194" w:rsidRDefault="00851194" w:rsidP="00072695">
      <w:pPr>
        <w:ind w:left="720" w:right="49" w:firstLine="720"/>
        <w:jc w:val="right"/>
        <w:rPr>
          <w:bCs/>
          <w:szCs w:val="24"/>
          <w:lang w:eastAsia="lt-LT"/>
        </w:rPr>
      </w:pPr>
    </w:p>
    <w:p w14:paraId="34FE46A4" w14:textId="77777777" w:rsidR="00851194" w:rsidRDefault="00851194" w:rsidP="00072695">
      <w:pPr>
        <w:ind w:left="720" w:right="49" w:firstLine="720"/>
        <w:jc w:val="right"/>
        <w:rPr>
          <w:bCs/>
          <w:szCs w:val="24"/>
          <w:lang w:eastAsia="lt-LT"/>
        </w:rPr>
      </w:pPr>
    </w:p>
    <w:p w14:paraId="6B87FAE2" w14:textId="2AAC7481" w:rsidR="00E34EE5" w:rsidRPr="00072695" w:rsidRDefault="00E34EE5" w:rsidP="00072695">
      <w:pPr>
        <w:ind w:left="720" w:right="49" w:firstLine="720"/>
        <w:jc w:val="right"/>
        <w:rPr>
          <w:bCs/>
          <w:szCs w:val="24"/>
          <w:lang w:eastAsia="lt-LT"/>
        </w:rPr>
      </w:pPr>
      <w:r w:rsidRPr="00072695">
        <w:rPr>
          <w:bCs/>
          <w:szCs w:val="24"/>
          <w:lang w:eastAsia="lt-LT"/>
        </w:rPr>
        <w:lastRenderedPageBreak/>
        <w:t xml:space="preserve">Ignalinos r. Vidiškių gimnazijos </w:t>
      </w:r>
    </w:p>
    <w:p w14:paraId="5AB0A98F" w14:textId="77777777" w:rsidR="00E34EE5" w:rsidRPr="00072695" w:rsidRDefault="00E34EE5" w:rsidP="00072695">
      <w:pPr>
        <w:ind w:left="5760" w:right="49"/>
        <w:jc w:val="center"/>
        <w:rPr>
          <w:bCs/>
          <w:szCs w:val="24"/>
          <w:lang w:eastAsia="lt-LT"/>
        </w:rPr>
      </w:pPr>
      <w:r w:rsidRPr="00072695">
        <w:rPr>
          <w:bCs/>
          <w:szCs w:val="24"/>
          <w:lang w:eastAsia="lt-LT"/>
        </w:rPr>
        <w:t xml:space="preserve">     darbo apmokėjimo sistemos</w:t>
      </w:r>
    </w:p>
    <w:p w14:paraId="4665BDB9" w14:textId="77777777" w:rsidR="00E34EE5" w:rsidRPr="00072695" w:rsidRDefault="00E34EE5" w:rsidP="00072695">
      <w:pPr>
        <w:widowControl w:val="0"/>
        <w:ind w:left="5760"/>
        <w:rPr>
          <w:szCs w:val="24"/>
          <w:lang w:eastAsia="lt-LT"/>
        </w:rPr>
      </w:pPr>
      <w:r w:rsidRPr="00072695">
        <w:rPr>
          <w:szCs w:val="24"/>
          <w:lang w:eastAsia="lt-LT"/>
        </w:rPr>
        <w:t xml:space="preserve">            4 priedas</w:t>
      </w:r>
    </w:p>
    <w:p w14:paraId="482C35D4" w14:textId="77777777" w:rsidR="00E34EE5" w:rsidRPr="00072695" w:rsidRDefault="00E34EE5" w:rsidP="00072695">
      <w:pPr>
        <w:ind w:right="51"/>
        <w:jc w:val="center"/>
        <w:rPr>
          <w:b/>
          <w:bCs/>
          <w:szCs w:val="24"/>
          <w:lang w:eastAsia="lt-LT"/>
        </w:rPr>
      </w:pPr>
    </w:p>
    <w:p w14:paraId="6319D4C3" w14:textId="77777777" w:rsidR="00E34EE5" w:rsidRPr="00072695" w:rsidRDefault="00E34EE5" w:rsidP="00072695">
      <w:pPr>
        <w:ind w:right="51"/>
        <w:jc w:val="center"/>
        <w:rPr>
          <w:b/>
          <w:bCs/>
          <w:szCs w:val="24"/>
          <w:lang w:eastAsia="lt-LT"/>
        </w:rPr>
      </w:pPr>
    </w:p>
    <w:p w14:paraId="7104395E" w14:textId="77777777" w:rsidR="00E34EE5" w:rsidRPr="00072695" w:rsidRDefault="00E34EE5" w:rsidP="00072695">
      <w:pPr>
        <w:ind w:right="51"/>
        <w:jc w:val="center"/>
        <w:rPr>
          <w:b/>
          <w:bCs/>
          <w:szCs w:val="24"/>
          <w:lang w:eastAsia="lt-LT"/>
        </w:rPr>
      </w:pPr>
      <w:r w:rsidRPr="00072695">
        <w:rPr>
          <w:b/>
          <w:bCs/>
          <w:szCs w:val="24"/>
          <w:lang w:eastAsia="lt-LT"/>
        </w:rPr>
        <w:t>IGNALINOS R. VIDIŠKIŲ GIMNAZIJOS PAREIGYBIŲ LYGIŲ STRUKTŪRA</w:t>
      </w:r>
    </w:p>
    <w:p w14:paraId="4A19C701" w14:textId="77777777" w:rsidR="00E34EE5" w:rsidRPr="00072695" w:rsidRDefault="00E34EE5" w:rsidP="00072695">
      <w:pPr>
        <w:ind w:right="51"/>
        <w:jc w:val="center"/>
        <w:rPr>
          <w:szCs w:val="24"/>
          <w:lang w:eastAsia="lt-LT"/>
        </w:rPr>
      </w:pPr>
    </w:p>
    <w:tbl>
      <w:tblPr>
        <w:tblStyle w:val="Lentelstinklelis"/>
        <w:tblW w:w="0" w:type="auto"/>
        <w:jc w:val="center"/>
        <w:tblLook w:val="04A0" w:firstRow="1" w:lastRow="0" w:firstColumn="1" w:lastColumn="0" w:noHBand="0" w:noVBand="1"/>
      </w:tblPr>
      <w:tblGrid>
        <w:gridCol w:w="1271"/>
        <w:gridCol w:w="4440"/>
      </w:tblGrid>
      <w:tr w:rsidR="00072695" w:rsidRPr="00072695" w14:paraId="71B6C27C" w14:textId="77777777" w:rsidTr="00B50D64">
        <w:trPr>
          <w:jc w:val="center"/>
        </w:trPr>
        <w:tc>
          <w:tcPr>
            <w:tcW w:w="1271" w:type="dxa"/>
            <w:shd w:val="clear" w:color="auto" w:fill="95B3D7" w:themeFill="accent1" w:themeFillTint="99"/>
          </w:tcPr>
          <w:p w14:paraId="59F454F1" w14:textId="77777777" w:rsidR="00E34EE5" w:rsidRPr="00072695" w:rsidRDefault="00E34EE5" w:rsidP="00072695">
            <w:pPr>
              <w:rPr>
                <w:rFonts w:ascii="Times New Roman" w:hAnsi="Times New Roman" w:cs="Times New Roman"/>
                <w:sz w:val="24"/>
                <w:szCs w:val="24"/>
              </w:rPr>
            </w:pPr>
            <w:r w:rsidRPr="00072695">
              <w:rPr>
                <w:rFonts w:ascii="Times New Roman" w:hAnsi="Times New Roman" w:cs="Times New Roman"/>
                <w:sz w:val="24"/>
                <w:szCs w:val="24"/>
              </w:rPr>
              <w:t>Lygis</w:t>
            </w:r>
          </w:p>
        </w:tc>
        <w:tc>
          <w:tcPr>
            <w:tcW w:w="4440" w:type="dxa"/>
            <w:shd w:val="clear" w:color="auto" w:fill="95B3D7" w:themeFill="accent1" w:themeFillTint="99"/>
          </w:tcPr>
          <w:p w14:paraId="0D6B8AC1" w14:textId="77777777" w:rsidR="00E34EE5" w:rsidRPr="00072695" w:rsidRDefault="00E34EE5" w:rsidP="00072695">
            <w:pPr>
              <w:rPr>
                <w:rFonts w:ascii="Times New Roman" w:hAnsi="Times New Roman" w:cs="Times New Roman"/>
                <w:sz w:val="24"/>
                <w:szCs w:val="24"/>
              </w:rPr>
            </w:pPr>
            <w:r w:rsidRPr="00072695">
              <w:rPr>
                <w:rFonts w:ascii="Times New Roman" w:hAnsi="Times New Roman" w:cs="Times New Roman"/>
                <w:sz w:val="24"/>
                <w:szCs w:val="24"/>
              </w:rPr>
              <w:t>Darbuotojai, dirbantys pagal darbo sutartį</w:t>
            </w:r>
          </w:p>
        </w:tc>
      </w:tr>
      <w:tr w:rsidR="00072695" w:rsidRPr="00072695" w14:paraId="210B7DBA" w14:textId="77777777" w:rsidTr="00B50D64">
        <w:trPr>
          <w:jc w:val="center"/>
        </w:trPr>
        <w:tc>
          <w:tcPr>
            <w:tcW w:w="1271" w:type="dxa"/>
            <w:shd w:val="clear" w:color="auto" w:fill="95B3D7" w:themeFill="accent1" w:themeFillTint="99"/>
          </w:tcPr>
          <w:p w14:paraId="0B500DFB" w14:textId="77777777" w:rsidR="00E34EE5" w:rsidRPr="00072695" w:rsidRDefault="00E34EE5" w:rsidP="00072695">
            <w:pPr>
              <w:rPr>
                <w:rFonts w:ascii="Times New Roman" w:hAnsi="Times New Roman" w:cs="Times New Roman"/>
                <w:sz w:val="24"/>
                <w:szCs w:val="24"/>
              </w:rPr>
            </w:pPr>
            <w:r w:rsidRPr="00072695">
              <w:rPr>
                <w:rFonts w:ascii="Times New Roman" w:hAnsi="Times New Roman" w:cs="Times New Roman"/>
                <w:sz w:val="24"/>
                <w:szCs w:val="24"/>
              </w:rPr>
              <w:t>VI lygis</w:t>
            </w:r>
          </w:p>
        </w:tc>
        <w:tc>
          <w:tcPr>
            <w:tcW w:w="4440" w:type="dxa"/>
            <w:shd w:val="clear" w:color="auto" w:fill="DBE5F1" w:themeFill="accent1" w:themeFillTint="33"/>
          </w:tcPr>
          <w:p w14:paraId="1934FE46" w14:textId="265BDF2B" w:rsidR="00E34EE5" w:rsidRPr="00072695" w:rsidRDefault="00644A73" w:rsidP="00072695">
            <w:pPr>
              <w:rPr>
                <w:rFonts w:ascii="Times New Roman" w:hAnsi="Times New Roman" w:cs="Times New Roman"/>
                <w:sz w:val="24"/>
                <w:szCs w:val="24"/>
              </w:rPr>
            </w:pPr>
            <w:r>
              <w:rPr>
                <w:rFonts w:ascii="Times New Roman" w:hAnsi="Times New Roman" w:cs="Times New Roman"/>
                <w:sz w:val="24"/>
                <w:szCs w:val="24"/>
              </w:rPr>
              <w:t>Vadovas (d</w:t>
            </w:r>
            <w:r w:rsidR="00E34EE5" w:rsidRPr="00072695">
              <w:rPr>
                <w:rFonts w:ascii="Times New Roman" w:hAnsi="Times New Roman" w:cs="Times New Roman"/>
                <w:sz w:val="24"/>
                <w:szCs w:val="24"/>
              </w:rPr>
              <w:t>irektorius</w:t>
            </w:r>
            <w:r>
              <w:rPr>
                <w:rFonts w:ascii="Times New Roman" w:hAnsi="Times New Roman" w:cs="Times New Roman"/>
                <w:sz w:val="24"/>
                <w:szCs w:val="24"/>
              </w:rPr>
              <w:t>)</w:t>
            </w:r>
          </w:p>
        </w:tc>
      </w:tr>
      <w:tr w:rsidR="00072695" w:rsidRPr="00072695" w14:paraId="7DA45094" w14:textId="77777777" w:rsidTr="00B50D64">
        <w:trPr>
          <w:jc w:val="center"/>
        </w:trPr>
        <w:tc>
          <w:tcPr>
            <w:tcW w:w="1271" w:type="dxa"/>
            <w:shd w:val="clear" w:color="auto" w:fill="95B3D7" w:themeFill="accent1" w:themeFillTint="99"/>
          </w:tcPr>
          <w:p w14:paraId="50E3082F" w14:textId="77777777" w:rsidR="00E34EE5" w:rsidRPr="00072695" w:rsidRDefault="00E34EE5" w:rsidP="00072695">
            <w:pPr>
              <w:rPr>
                <w:rFonts w:ascii="Times New Roman" w:hAnsi="Times New Roman" w:cs="Times New Roman"/>
                <w:sz w:val="24"/>
                <w:szCs w:val="24"/>
              </w:rPr>
            </w:pPr>
            <w:r w:rsidRPr="00072695">
              <w:rPr>
                <w:rFonts w:ascii="Times New Roman" w:hAnsi="Times New Roman" w:cs="Times New Roman"/>
                <w:sz w:val="24"/>
                <w:szCs w:val="24"/>
              </w:rPr>
              <w:t>V lygis</w:t>
            </w:r>
          </w:p>
        </w:tc>
        <w:tc>
          <w:tcPr>
            <w:tcW w:w="4440" w:type="dxa"/>
            <w:shd w:val="clear" w:color="auto" w:fill="B9CAE9"/>
          </w:tcPr>
          <w:p w14:paraId="30BDD515" w14:textId="082DE3E3" w:rsidR="00E34EE5" w:rsidRPr="00072695" w:rsidRDefault="00644A73" w:rsidP="00072695">
            <w:pPr>
              <w:rPr>
                <w:rFonts w:ascii="Times New Roman" w:hAnsi="Times New Roman" w:cs="Times New Roman"/>
                <w:sz w:val="24"/>
                <w:szCs w:val="24"/>
              </w:rPr>
            </w:pPr>
            <w:r>
              <w:rPr>
                <w:rFonts w:ascii="Times New Roman" w:hAnsi="Times New Roman" w:cs="Times New Roman"/>
                <w:sz w:val="24"/>
                <w:szCs w:val="24"/>
              </w:rPr>
              <w:t>Vadovas (d</w:t>
            </w:r>
            <w:r w:rsidR="00E34EE5" w:rsidRPr="00072695">
              <w:rPr>
                <w:rFonts w:ascii="Times New Roman" w:hAnsi="Times New Roman" w:cs="Times New Roman"/>
                <w:sz w:val="24"/>
                <w:szCs w:val="24"/>
              </w:rPr>
              <w:t>irektoriaus pavaduotojas ugdymui</w:t>
            </w:r>
            <w:r>
              <w:rPr>
                <w:rFonts w:ascii="Times New Roman" w:hAnsi="Times New Roman" w:cs="Times New Roman"/>
                <w:sz w:val="24"/>
                <w:szCs w:val="24"/>
              </w:rPr>
              <w:t>)</w:t>
            </w:r>
          </w:p>
        </w:tc>
      </w:tr>
      <w:tr w:rsidR="00072695" w:rsidRPr="00072695" w14:paraId="1D7C32B4" w14:textId="77777777" w:rsidTr="00B50D64">
        <w:trPr>
          <w:jc w:val="center"/>
        </w:trPr>
        <w:tc>
          <w:tcPr>
            <w:tcW w:w="1271" w:type="dxa"/>
            <w:shd w:val="clear" w:color="auto" w:fill="95B3D7" w:themeFill="accent1" w:themeFillTint="99"/>
          </w:tcPr>
          <w:p w14:paraId="23B448AF" w14:textId="77777777" w:rsidR="00E34EE5" w:rsidRPr="00072695" w:rsidRDefault="00E34EE5" w:rsidP="00072695">
            <w:pPr>
              <w:rPr>
                <w:rFonts w:ascii="Times New Roman" w:hAnsi="Times New Roman" w:cs="Times New Roman"/>
                <w:sz w:val="24"/>
                <w:szCs w:val="24"/>
              </w:rPr>
            </w:pPr>
            <w:r w:rsidRPr="00072695">
              <w:rPr>
                <w:rFonts w:ascii="Times New Roman" w:hAnsi="Times New Roman" w:cs="Times New Roman"/>
                <w:sz w:val="24"/>
                <w:szCs w:val="24"/>
              </w:rPr>
              <w:t>IV lygis</w:t>
            </w:r>
          </w:p>
        </w:tc>
        <w:tc>
          <w:tcPr>
            <w:tcW w:w="4440" w:type="dxa"/>
            <w:shd w:val="clear" w:color="auto" w:fill="DBE5F1" w:themeFill="accent1" w:themeFillTint="33"/>
          </w:tcPr>
          <w:p w14:paraId="5655326C" w14:textId="0E220066" w:rsidR="00E34EE5" w:rsidRPr="00072695" w:rsidRDefault="00E34EE5" w:rsidP="00072695">
            <w:pPr>
              <w:rPr>
                <w:rFonts w:ascii="Times New Roman" w:hAnsi="Times New Roman" w:cs="Times New Roman"/>
                <w:sz w:val="24"/>
                <w:szCs w:val="24"/>
              </w:rPr>
            </w:pPr>
            <w:r w:rsidRPr="00072695">
              <w:rPr>
                <w:rFonts w:ascii="Times New Roman" w:hAnsi="Times New Roman" w:cs="Times New Roman"/>
                <w:sz w:val="24"/>
                <w:szCs w:val="24"/>
              </w:rPr>
              <w:t xml:space="preserve">A2 lygio pareigybės (pedagoginiai darbuotojai: </w:t>
            </w:r>
            <w:r w:rsidR="00B71F72">
              <w:rPr>
                <w:rFonts w:ascii="Times New Roman" w:hAnsi="Times New Roman" w:cs="Times New Roman"/>
                <w:sz w:val="24"/>
                <w:szCs w:val="24"/>
              </w:rPr>
              <w:t xml:space="preserve">pradinio ugdymo </w:t>
            </w:r>
            <w:r w:rsidRPr="00072695">
              <w:rPr>
                <w:rFonts w:ascii="Times New Roman" w:hAnsi="Times New Roman" w:cs="Times New Roman"/>
                <w:sz w:val="24"/>
                <w:szCs w:val="24"/>
              </w:rPr>
              <w:t>mokytojas,</w:t>
            </w:r>
            <w:r w:rsidR="00B71F72">
              <w:rPr>
                <w:rFonts w:ascii="Times New Roman" w:hAnsi="Times New Roman" w:cs="Times New Roman"/>
                <w:sz w:val="24"/>
                <w:szCs w:val="24"/>
              </w:rPr>
              <w:t xml:space="preserve"> pagrindinio ir vidurinio ugdymo mokytojas, neformaliojo švietimo mokytojas,</w:t>
            </w:r>
            <w:r w:rsidRPr="00072695">
              <w:rPr>
                <w:rFonts w:ascii="Times New Roman" w:hAnsi="Times New Roman" w:cs="Times New Roman"/>
                <w:sz w:val="24"/>
                <w:szCs w:val="24"/>
              </w:rPr>
              <w:t xml:space="preserve"> socialinis pedagogas, specialusis pedagogas, logopedas, </w:t>
            </w:r>
            <w:r w:rsidR="00851194">
              <w:rPr>
                <w:rFonts w:ascii="Times New Roman" w:hAnsi="Times New Roman" w:cs="Times New Roman"/>
                <w:sz w:val="24"/>
                <w:szCs w:val="24"/>
              </w:rPr>
              <w:t>auklėtojas</w:t>
            </w:r>
            <w:r w:rsidRPr="00072695">
              <w:rPr>
                <w:rFonts w:ascii="Times New Roman" w:hAnsi="Times New Roman" w:cs="Times New Roman"/>
                <w:sz w:val="24"/>
                <w:szCs w:val="24"/>
              </w:rPr>
              <w:t>)</w:t>
            </w:r>
          </w:p>
        </w:tc>
      </w:tr>
      <w:tr w:rsidR="00072695" w:rsidRPr="00072695" w14:paraId="5DAC81F5" w14:textId="77777777" w:rsidTr="00B50D64">
        <w:trPr>
          <w:jc w:val="center"/>
        </w:trPr>
        <w:tc>
          <w:tcPr>
            <w:tcW w:w="1271" w:type="dxa"/>
            <w:shd w:val="clear" w:color="auto" w:fill="95B3D7" w:themeFill="accent1" w:themeFillTint="99"/>
          </w:tcPr>
          <w:p w14:paraId="40B1D239" w14:textId="77777777" w:rsidR="00E34EE5" w:rsidRPr="00072695" w:rsidRDefault="00E34EE5" w:rsidP="00072695">
            <w:pPr>
              <w:rPr>
                <w:rFonts w:ascii="Times New Roman" w:hAnsi="Times New Roman" w:cs="Times New Roman"/>
                <w:sz w:val="24"/>
                <w:szCs w:val="24"/>
              </w:rPr>
            </w:pPr>
            <w:r w:rsidRPr="00072695">
              <w:rPr>
                <w:rFonts w:ascii="Times New Roman" w:hAnsi="Times New Roman" w:cs="Times New Roman"/>
                <w:sz w:val="24"/>
                <w:szCs w:val="24"/>
              </w:rPr>
              <w:t>III lygis</w:t>
            </w:r>
          </w:p>
        </w:tc>
        <w:tc>
          <w:tcPr>
            <w:tcW w:w="4440" w:type="dxa"/>
            <w:shd w:val="clear" w:color="auto" w:fill="B9CAE9"/>
          </w:tcPr>
          <w:p w14:paraId="00DA9C58" w14:textId="77777777" w:rsidR="00E34EE5" w:rsidRPr="00072695" w:rsidRDefault="00E34EE5" w:rsidP="00072695">
            <w:pPr>
              <w:rPr>
                <w:rFonts w:ascii="Times New Roman" w:hAnsi="Times New Roman" w:cs="Times New Roman"/>
                <w:sz w:val="24"/>
                <w:szCs w:val="24"/>
              </w:rPr>
            </w:pPr>
            <w:r w:rsidRPr="00072695">
              <w:rPr>
                <w:rFonts w:ascii="Times New Roman" w:hAnsi="Times New Roman" w:cs="Times New Roman"/>
                <w:sz w:val="24"/>
                <w:szCs w:val="24"/>
              </w:rPr>
              <w:t>B lygio pareigybės (specialistai: bibliotekininkas, šilumos energetikos inžinierius, buhalteris, raštinės administratorius, vyriausiasis virėjas)</w:t>
            </w:r>
          </w:p>
        </w:tc>
      </w:tr>
      <w:tr w:rsidR="00072695" w:rsidRPr="00072695" w14:paraId="3DA2808B" w14:textId="77777777" w:rsidTr="00B50D64">
        <w:trPr>
          <w:jc w:val="center"/>
        </w:trPr>
        <w:tc>
          <w:tcPr>
            <w:tcW w:w="1271" w:type="dxa"/>
            <w:shd w:val="clear" w:color="auto" w:fill="95B3D7" w:themeFill="accent1" w:themeFillTint="99"/>
          </w:tcPr>
          <w:p w14:paraId="3E02715E" w14:textId="77777777" w:rsidR="00E34EE5" w:rsidRPr="00072695" w:rsidRDefault="00E34EE5" w:rsidP="00072695">
            <w:pPr>
              <w:rPr>
                <w:rFonts w:ascii="Times New Roman" w:hAnsi="Times New Roman" w:cs="Times New Roman"/>
                <w:sz w:val="24"/>
                <w:szCs w:val="24"/>
              </w:rPr>
            </w:pPr>
            <w:r w:rsidRPr="00072695">
              <w:rPr>
                <w:rFonts w:ascii="Times New Roman" w:hAnsi="Times New Roman" w:cs="Times New Roman"/>
                <w:sz w:val="24"/>
                <w:szCs w:val="24"/>
              </w:rPr>
              <w:t>II lygis</w:t>
            </w:r>
          </w:p>
        </w:tc>
        <w:tc>
          <w:tcPr>
            <w:tcW w:w="4440" w:type="dxa"/>
            <w:shd w:val="clear" w:color="auto" w:fill="DBE5F1" w:themeFill="accent1" w:themeFillTint="33"/>
          </w:tcPr>
          <w:p w14:paraId="7EC3EE86" w14:textId="5AE37E7A" w:rsidR="00E34EE5" w:rsidRPr="00072695" w:rsidRDefault="00E34EE5" w:rsidP="00072695">
            <w:pPr>
              <w:rPr>
                <w:rFonts w:ascii="Times New Roman" w:hAnsi="Times New Roman" w:cs="Times New Roman"/>
                <w:sz w:val="24"/>
                <w:szCs w:val="24"/>
              </w:rPr>
            </w:pPr>
            <w:r w:rsidRPr="00072695">
              <w:rPr>
                <w:rFonts w:ascii="Times New Roman" w:hAnsi="Times New Roman" w:cs="Times New Roman"/>
                <w:sz w:val="24"/>
                <w:szCs w:val="24"/>
              </w:rPr>
              <w:t xml:space="preserve">C lygio pareigybės (kvalifikuoti darbuotojai: </w:t>
            </w:r>
            <w:r w:rsidR="00644A73">
              <w:rPr>
                <w:rFonts w:ascii="Times New Roman" w:hAnsi="Times New Roman" w:cs="Times New Roman"/>
                <w:sz w:val="24"/>
                <w:szCs w:val="24"/>
              </w:rPr>
              <w:t xml:space="preserve">mokinio </w:t>
            </w:r>
            <w:r w:rsidRPr="00072695">
              <w:rPr>
                <w:rFonts w:ascii="Times New Roman" w:hAnsi="Times New Roman" w:cs="Times New Roman"/>
                <w:sz w:val="24"/>
                <w:szCs w:val="24"/>
              </w:rPr>
              <w:t xml:space="preserve">padėjėjas, vairuotojas, ūkvedys, virėjas, elektrikas, </w:t>
            </w:r>
            <w:r w:rsidR="00644A73">
              <w:rPr>
                <w:rFonts w:ascii="Times New Roman" w:hAnsi="Times New Roman" w:cs="Times New Roman"/>
                <w:sz w:val="24"/>
                <w:szCs w:val="24"/>
              </w:rPr>
              <w:t xml:space="preserve">fotografas, </w:t>
            </w:r>
            <w:r w:rsidR="00851194">
              <w:rPr>
                <w:rFonts w:ascii="Times New Roman" w:hAnsi="Times New Roman" w:cs="Times New Roman"/>
                <w:sz w:val="24"/>
                <w:szCs w:val="24"/>
              </w:rPr>
              <w:t>garso operatorius</w:t>
            </w:r>
            <w:r w:rsidRPr="00072695">
              <w:rPr>
                <w:rFonts w:ascii="Times New Roman" w:hAnsi="Times New Roman" w:cs="Times New Roman"/>
                <w:sz w:val="24"/>
                <w:szCs w:val="24"/>
              </w:rPr>
              <w:t xml:space="preserve">, kompiuterių įrangos </w:t>
            </w:r>
            <w:r w:rsidR="00644A73">
              <w:rPr>
                <w:rFonts w:ascii="Times New Roman" w:hAnsi="Times New Roman" w:cs="Times New Roman"/>
                <w:sz w:val="24"/>
                <w:szCs w:val="24"/>
              </w:rPr>
              <w:t>taisytojas</w:t>
            </w:r>
            <w:r w:rsidRPr="00072695">
              <w:rPr>
                <w:rFonts w:ascii="Times New Roman" w:hAnsi="Times New Roman" w:cs="Times New Roman"/>
                <w:sz w:val="24"/>
                <w:szCs w:val="24"/>
              </w:rPr>
              <w:t>, prekių ir paslaugų pirkimo specialistas)</w:t>
            </w:r>
          </w:p>
        </w:tc>
      </w:tr>
      <w:tr w:rsidR="00072695" w:rsidRPr="00072695" w14:paraId="3E43AFEC" w14:textId="77777777" w:rsidTr="00B50D64">
        <w:trPr>
          <w:jc w:val="center"/>
        </w:trPr>
        <w:tc>
          <w:tcPr>
            <w:tcW w:w="1271" w:type="dxa"/>
            <w:shd w:val="clear" w:color="auto" w:fill="95B3D7" w:themeFill="accent1" w:themeFillTint="99"/>
          </w:tcPr>
          <w:p w14:paraId="1E2A23B3" w14:textId="77777777" w:rsidR="00E34EE5" w:rsidRPr="00072695" w:rsidRDefault="00E34EE5" w:rsidP="00072695">
            <w:pPr>
              <w:rPr>
                <w:rFonts w:ascii="Times New Roman" w:hAnsi="Times New Roman" w:cs="Times New Roman"/>
                <w:sz w:val="24"/>
                <w:szCs w:val="24"/>
              </w:rPr>
            </w:pPr>
            <w:r w:rsidRPr="00072695">
              <w:rPr>
                <w:rFonts w:ascii="Times New Roman" w:hAnsi="Times New Roman" w:cs="Times New Roman"/>
                <w:sz w:val="24"/>
                <w:szCs w:val="24"/>
              </w:rPr>
              <w:t>I lygis</w:t>
            </w:r>
          </w:p>
        </w:tc>
        <w:tc>
          <w:tcPr>
            <w:tcW w:w="4440" w:type="dxa"/>
            <w:shd w:val="clear" w:color="auto" w:fill="B9CAE9"/>
          </w:tcPr>
          <w:p w14:paraId="51A83D47" w14:textId="3504F289" w:rsidR="00E34EE5" w:rsidRPr="00072695" w:rsidRDefault="00E34EE5" w:rsidP="00072695">
            <w:pPr>
              <w:rPr>
                <w:rFonts w:ascii="Times New Roman" w:hAnsi="Times New Roman" w:cs="Times New Roman"/>
                <w:sz w:val="24"/>
                <w:szCs w:val="24"/>
              </w:rPr>
            </w:pPr>
            <w:r w:rsidRPr="00072695">
              <w:rPr>
                <w:rFonts w:ascii="Times New Roman" w:hAnsi="Times New Roman" w:cs="Times New Roman"/>
                <w:sz w:val="24"/>
                <w:szCs w:val="24"/>
              </w:rPr>
              <w:t xml:space="preserve">D lygio pareigybės (darbininkai: kiemsargis, valytojas, </w:t>
            </w:r>
            <w:r w:rsidR="00644A73">
              <w:rPr>
                <w:rFonts w:ascii="Times New Roman" w:hAnsi="Times New Roman" w:cs="Times New Roman"/>
                <w:sz w:val="24"/>
                <w:szCs w:val="24"/>
              </w:rPr>
              <w:t xml:space="preserve">pagalbinis </w:t>
            </w:r>
            <w:r w:rsidRPr="00072695">
              <w:rPr>
                <w:rFonts w:ascii="Times New Roman" w:hAnsi="Times New Roman" w:cs="Times New Roman"/>
                <w:sz w:val="24"/>
                <w:szCs w:val="24"/>
              </w:rPr>
              <w:t>statinių priežiūros darbininkas, pagalbinis virtuvės darbininkas)</w:t>
            </w:r>
          </w:p>
        </w:tc>
      </w:tr>
    </w:tbl>
    <w:p w14:paraId="45C0D67D" w14:textId="77777777" w:rsidR="00E34EE5" w:rsidRPr="00072695" w:rsidRDefault="00E34EE5" w:rsidP="00072695">
      <w:pPr>
        <w:widowControl w:val="0"/>
        <w:ind w:left="5760"/>
        <w:jc w:val="center"/>
        <w:rPr>
          <w:szCs w:val="24"/>
          <w:lang w:eastAsia="lt-LT"/>
        </w:rPr>
      </w:pPr>
    </w:p>
    <w:p w14:paraId="11F14684" w14:textId="77777777" w:rsidR="00E34EE5" w:rsidRPr="00072695" w:rsidRDefault="00E34EE5" w:rsidP="00072695">
      <w:pPr>
        <w:widowControl w:val="0"/>
        <w:ind w:left="5760"/>
        <w:jc w:val="center"/>
        <w:rPr>
          <w:szCs w:val="24"/>
          <w:lang w:eastAsia="lt-LT"/>
        </w:rPr>
      </w:pPr>
    </w:p>
    <w:p w14:paraId="702AE5E8" w14:textId="77777777" w:rsidR="00E34EE5" w:rsidRPr="00072695" w:rsidRDefault="00E34EE5" w:rsidP="00072695">
      <w:pPr>
        <w:widowControl w:val="0"/>
        <w:jc w:val="center"/>
        <w:rPr>
          <w:szCs w:val="24"/>
          <w:lang w:eastAsia="lt-LT"/>
        </w:rPr>
      </w:pPr>
      <w:r w:rsidRPr="00072695">
        <w:rPr>
          <w:szCs w:val="24"/>
          <w:lang w:eastAsia="lt-LT"/>
        </w:rPr>
        <w:t>___________________</w:t>
      </w:r>
    </w:p>
    <w:p w14:paraId="38C2D8B6" w14:textId="77777777" w:rsidR="00E34EE5" w:rsidRPr="00072695" w:rsidRDefault="00E34EE5" w:rsidP="00072695">
      <w:pPr>
        <w:widowControl w:val="0"/>
        <w:jc w:val="center"/>
        <w:rPr>
          <w:b/>
          <w:bCs/>
          <w:szCs w:val="24"/>
          <w:lang w:eastAsia="lt-LT"/>
        </w:rPr>
      </w:pPr>
    </w:p>
    <w:p w14:paraId="26009975" w14:textId="77777777" w:rsidR="00E34EE5" w:rsidRPr="00072695" w:rsidRDefault="00E34EE5" w:rsidP="00072695">
      <w:pPr>
        <w:widowControl w:val="0"/>
        <w:rPr>
          <w:b/>
          <w:bCs/>
          <w:szCs w:val="24"/>
          <w:lang w:eastAsia="lt-LT"/>
        </w:rPr>
      </w:pPr>
    </w:p>
    <w:p w14:paraId="000BE118" w14:textId="77777777" w:rsidR="00E34EE5" w:rsidRPr="00072695" w:rsidRDefault="00E34EE5" w:rsidP="00072695">
      <w:pPr>
        <w:widowControl w:val="0"/>
        <w:jc w:val="center"/>
        <w:rPr>
          <w:b/>
          <w:bCs/>
          <w:szCs w:val="24"/>
          <w:lang w:eastAsia="lt-LT"/>
        </w:rPr>
      </w:pPr>
    </w:p>
    <w:p w14:paraId="62C7030C" w14:textId="77777777" w:rsidR="00E34EE5" w:rsidRPr="00072695" w:rsidRDefault="00E34EE5" w:rsidP="00072695">
      <w:pPr>
        <w:widowControl w:val="0"/>
        <w:jc w:val="center"/>
        <w:rPr>
          <w:b/>
          <w:bCs/>
          <w:szCs w:val="24"/>
          <w:lang w:eastAsia="lt-LT"/>
        </w:rPr>
      </w:pPr>
    </w:p>
    <w:p w14:paraId="07CCDF72" w14:textId="77777777" w:rsidR="00E34EE5" w:rsidRPr="00072695" w:rsidRDefault="00E34EE5" w:rsidP="00072695">
      <w:pPr>
        <w:widowControl w:val="0"/>
        <w:jc w:val="center"/>
        <w:rPr>
          <w:b/>
          <w:bCs/>
          <w:szCs w:val="24"/>
          <w:lang w:eastAsia="lt-LT"/>
        </w:rPr>
      </w:pPr>
    </w:p>
    <w:p w14:paraId="59A4D1BC" w14:textId="77777777" w:rsidR="00E34EE5" w:rsidRPr="00072695" w:rsidRDefault="00E34EE5" w:rsidP="00072695">
      <w:pPr>
        <w:widowControl w:val="0"/>
        <w:jc w:val="center"/>
        <w:rPr>
          <w:b/>
          <w:bCs/>
          <w:szCs w:val="24"/>
          <w:lang w:eastAsia="lt-LT"/>
        </w:rPr>
      </w:pPr>
    </w:p>
    <w:p w14:paraId="230EF16A" w14:textId="77777777" w:rsidR="00E34EE5" w:rsidRPr="00072695" w:rsidRDefault="00E34EE5" w:rsidP="00072695">
      <w:pPr>
        <w:widowControl w:val="0"/>
        <w:jc w:val="center"/>
        <w:rPr>
          <w:b/>
          <w:bCs/>
          <w:szCs w:val="24"/>
          <w:lang w:eastAsia="lt-LT"/>
        </w:rPr>
      </w:pPr>
    </w:p>
    <w:p w14:paraId="0F503A5D" w14:textId="77777777" w:rsidR="00E34EE5" w:rsidRPr="00072695" w:rsidRDefault="00E34EE5" w:rsidP="00072695">
      <w:pPr>
        <w:widowControl w:val="0"/>
        <w:jc w:val="center"/>
        <w:rPr>
          <w:b/>
          <w:bCs/>
          <w:szCs w:val="24"/>
          <w:lang w:eastAsia="lt-LT"/>
        </w:rPr>
      </w:pPr>
    </w:p>
    <w:p w14:paraId="13DBC6DF" w14:textId="77777777" w:rsidR="00E34EE5" w:rsidRPr="00072695" w:rsidRDefault="00E34EE5" w:rsidP="00072695">
      <w:pPr>
        <w:widowControl w:val="0"/>
        <w:jc w:val="center"/>
        <w:rPr>
          <w:b/>
          <w:bCs/>
          <w:szCs w:val="24"/>
          <w:lang w:eastAsia="lt-LT"/>
        </w:rPr>
      </w:pPr>
    </w:p>
    <w:p w14:paraId="71691E9E" w14:textId="77777777" w:rsidR="00E34EE5" w:rsidRPr="00072695" w:rsidRDefault="00E34EE5" w:rsidP="00072695">
      <w:pPr>
        <w:widowControl w:val="0"/>
        <w:jc w:val="center"/>
        <w:rPr>
          <w:b/>
          <w:bCs/>
          <w:szCs w:val="24"/>
          <w:lang w:eastAsia="lt-LT"/>
        </w:rPr>
      </w:pPr>
    </w:p>
    <w:p w14:paraId="68C889C8" w14:textId="77777777" w:rsidR="00E34EE5" w:rsidRPr="00072695" w:rsidRDefault="00E34EE5" w:rsidP="00072695">
      <w:pPr>
        <w:widowControl w:val="0"/>
        <w:jc w:val="center"/>
        <w:rPr>
          <w:b/>
          <w:bCs/>
          <w:szCs w:val="24"/>
          <w:lang w:eastAsia="lt-LT"/>
        </w:rPr>
      </w:pPr>
    </w:p>
    <w:p w14:paraId="705ABD8E" w14:textId="77777777" w:rsidR="00E34EE5" w:rsidRPr="00072695" w:rsidRDefault="00E34EE5" w:rsidP="00072695">
      <w:pPr>
        <w:widowControl w:val="0"/>
        <w:jc w:val="center"/>
        <w:rPr>
          <w:b/>
          <w:bCs/>
          <w:szCs w:val="24"/>
          <w:lang w:eastAsia="lt-LT"/>
        </w:rPr>
      </w:pPr>
    </w:p>
    <w:p w14:paraId="5152DE75" w14:textId="77777777" w:rsidR="00E34EE5" w:rsidRDefault="00E34EE5" w:rsidP="00072695">
      <w:pPr>
        <w:ind w:right="49"/>
        <w:rPr>
          <w:b/>
          <w:bCs/>
          <w:szCs w:val="24"/>
          <w:lang w:eastAsia="lt-LT"/>
        </w:rPr>
      </w:pPr>
    </w:p>
    <w:p w14:paraId="03A6FD2D" w14:textId="77777777" w:rsidR="00B71F72" w:rsidRPr="00072695" w:rsidRDefault="00B71F72" w:rsidP="00072695">
      <w:pPr>
        <w:ind w:right="49"/>
        <w:rPr>
          <w:b/>
          <w:bCs/>
          <w:szCs w:val="24"/>
          <w:lang w:eastAsia="lt-LT"/>
        </w:rPr>
      </w:pPr>
    </w:p>
    <w:p w14:paraId="732D00D9" w14:textId="77777777" w:rsidR="00E34EE5" w:rsidRPr="00072695" w:rsidRDefault="00E34EE5" w:rsidP="00072695">
      <w:pPr>
        <w:ind w:right="49"/>
        <w:rPr>
          <w:bCs/>
          <w:szCs w:val="24"/>
          <w:lang w:eastAsia="lt-LT"/>
        </w:rPr>
      </w:pPr>
    </w:p>
    <w:p w14:paraId="386755C1" w14:textId="77777777" w:rsidR="00851194" w:rsidRDefault="00851194" w:rsidP="00072695">
      <w:pPr>
        <w:ind w:left="720" w:right="49" w:firstLine="720"/>
        <w:jc w:val="right"/>
        <w:rPr>
          <w:bCs/>
          <w:szCs w:val="24"/>
          <w:lang w:eastAsia="lt-LT"/>
        </w:rPr>
      </w:pPr>
    </w:p>
    <w:p w14:paraId="20867693" w14:textId="61BD5B60" w:rsidR="00E34EE5" w:rsidRPr="00072695" w:rsidRDefault="00E34EE5" w:rsidP="00072695">
      <w:pPr>
        <w:ind w:left="720" w:right="49" w:firstLine="720"/>
        <w:jc w:val="right"/>
        <w:rPr>
          <w:bCs/>
          <w:szCs w:val="24"/>
          <w:lang w:eastAsia="lt-LT"/>
        </w:rPr>
      </w:pPr>
      <w:r w:rsidRPr="00072695">
        <w:rPr>
          <w:bCs/>
          <w:szCs w:val="24"/>
          <w:lang w:eastAsia="lt-LT"/>
        </w:rPr>
        <w:lastRenderedPageBreak/>
        <w:t xml:space="preserve">Ignalinos r. Vidiškių gimnazijos </w:t>
      </w:r>
    </w:p>
    <w:p w14:paraId="617FB50D" w14:textId="77777777" w:rsidR="00E34EE5" w:rsidRPr="00072695" w:rsidRDefault="00E34EE5" w:rsidP="00072695">
      <w:pPr>
        <w:ind w:left="5760" w:right="49"/>
        <w:jc w:val="center"/>
        <w:rPr>
          <w:bCs/>
          <w:szCs w:val="24"/>
          <w:lang w:eastAsia="lt-LT"/>
        </w:rPr>
      </w:pPr>
      <w:r w:rsidRPr="00072695">
        <w:rPr>
          <w:bCs/>
          <w:szCs w:val="24"/>
          <w:lang w:eastAsia="lt-LT"/>
        </w:rPr>
        <w:t xml:space="preserve">     darbo apmokėjimo sistemos</w:t>
      </w:r>
    </w:p>
    <w:p w14:paraId="7B5190C8" w14:textId="77777777" w:rsidR="00E34EE5" w:rsidRPr="00072695" w:rsidRDefault="00E34EE5" w:rsidP="00072695">
      <w:pPr>
        <w:widowControl w:val="0"/>
        <w:ind w:left="5760"/>
        <w:rPr>
          <w:szCs w:val="24"/>
          <w:lang w:eastAsia="lt-LT"/>
        </w:rPr>
      </w:pPr>
      <w:r w:rsidRPr="00072695">
        <w:rPr>
          <w:szCs w:val="24"/>
          <w:lang w:eastAsia="lt-LT"/>
        </w:rPr>
        <w:t xml:space="preserve">            5 priedas</w:t>
      </w:r>
    </w:p>
    <w:p w14:paraId="032C396D" w14:textId="77777777" w:rsidR="00E34EE5" w:rsidRPr="00072695" w:rsidRDefault="00E34EE5" w:rsidP="00072695">
      <w:pPr>
        <w:widowControl w:val="0"/>
        <w:ind w:left="5760"/>
        <w:rPr>
          <w:szCs w:val="24"/>
          <w:lang w:eastAsia="lt-LT"/>
        </w:rPr>
      </w:pPr>
    </w:p>
    <w:p w14:paraId="52A3CC4F" w14:textId="77777777" w:rsidR="00E34EE5" w:rsidRPr="00072695" w:rsidRDefault="00E34EE5" w:rsidP="00072695">
      <w:pPr>
        <w:widowControl w:val="0"/>
        <w:ind w:left="5760"/>
        <w:rPr>
          <w:szCs w:val="24"/>
          <w:lang w:eastAsia="lt-LT"/>
        </w:rPr>
      </w:pPr>
    </w:p>
    <w:p w14:paraId="70E1D800" w14:textId="77777777" w:rsidR="00E34EE5" w:rsidRPr="00072695" w:rsidRDefault="00E34EE5" w:rsidP="00072695">
      <w:pPr>
        <w:ind w:right="51"/>
        <w:jc w:val="center"/>
        <w:rPr>
          <w:b/>
          <w:bCs/>
          <w:szCs w:val="24"/>
          <w:lang w:eastAsia="lt-LT"/>
        </w:rPr>
      </w:pPr>
      <w:r w:rsidRPr="00072695">
        <w:rPr>
          <w:b/>
          <w:bCs/>
          <w:szCs w:val="24"/>
          <w:lang w:eastAsia="lt-LT"/>
        </w:rPr>
        <w:t>IGNALINOS R. VIDIŠKIŲ GIMNAZIJOS PAREIGINIŲ ALGŲ KOEFICIENTŲ INTERVALAI</w:t>
      </w:r>
    </w:p>
    <w:p w14:paraId="23287F06" w14:textId="77777777" w:rsidR="00E34EE5" w:rsidRPr="00072695" w:rsidRDefault="00E34EE5" w:rsidP="00072695">
      <w:pPr>
        <w:ind w:right="51"/>
        <w:jc w:val="center"/>
        <w:rPr>
          <w:b/>
          <w:bCs/>
          <w:szCs w:val="24"/>
          <w:lang w:eastAsia="lt-LT"/>
        </w:rPr>
      </w:pPr>
    </w:p>
    <w:tbl>
      <w:tblPr>
        <w:tblStyle w:val="Lentelstinklelis"/>
        <w:tblW w:w="0" w:type="auto"/>
        <w:jc w:val="center"/>
        <w:tblLook w:val="04A0" w:firstRow="1" w:lastRow="0" w:firstColumn="1" w:lastColumn="0" w:noHBand="0" w:noVBand="1"/>
      </w:tblPr>
      <w:tblGrid>
        <w:gridCol w:w="4795"/>
        <w:gridCol w:w="1779"/>
        <w:gridCol w:w="1519"/>
        <w:gridCol w:w="1535"/>
      </w:tblGrid>
      <w:tr w:rsidR="00072695" w:rsidRPr="00072695" w14:paraId="2F698ADA" w14:textId="77777777" w:rsidTr="00072695">
        <w:trPr>
          <w:jc w:val="center"/>
        </w:trPr>
        <w:tc>
          <w:tcPr>
            <w:tcW w:w="4795" w:type="dxa"/>
          </w:tcPr>
          <w:p w14:paraId="639DC8F1" w14:textId="77777777" w:rsidR="00E34EE5" w:rsidRPr="00072695" w:rsidRDefault="00E34EE5" w:rsidP="00072695">
            <w:pPr>
              <w:ind w:right="51"/>
              <w:jc w:val="center"/>
              <w:rPr>
                <w:rFonts w:ascii="Times New Roman" w:eastAsia="Times New Roman" w:hAnsi="Times New Roman" w:cs="Times New Roman"/>
                <w:sz w:val="24"/>
                <w:szCs w:val="24"/>
                <w:lang w:eastAsia="lt-LT"/>
              </w:rPr>
            </w:pPr>
          </w:p>
        </w:tc>
        <w:tc>
          <w:tcPr>
            <w:tcW w:w="4833" w:type="dxa"/>
            <w:gridSpan w:val="3"/>
          </w:tcPr>
          <w:p w14:paraId="3732B57F" w14:textId="77777777" w:rsidR="00E34EE5" w:rsidRPr="00072695" w:rsidRDefault="00E34EE5" w:rsidP="00072695">
            <w:pPr>
              <w:ind w:right="51"/>
              <w:jc w:val="center"/>
              <w:rPr>
                <w:rFonts w:ascii="Times New Roman" w:eastAsia="Times New Roman" w:hAnsi="Times New Roman" w:cs="Times New Roman"/>
                <w:b/>
                <w:bCs/>
                <w:sz w:val="24"/>
                <w:szCs w:val="24"/>
                <w:lang w:eastAsia="lt-LT"/>
              </w:rPr>
            </w:pPr>
            <w:r w:rsidRPr="00072695">
              <w:rPr>
                <w:rFonts w:ascii="Times New Roman" w:eastAsia="Times New Roman" w:hAnsi="Times New Roman" w:cs="Times New Roman"/>
                <w:b/>
                <w:bCs/>
                <w:sz w:val="24"/>
                <w:szCs w:val="24"/>
                <w:lang w:eastAsia="lt-LT"/>
              </w:rPr>
              <w:t>Koeficientų reikšmės</w:t>
            </w:r>
          </w:p>
        </w:tc>
      </w:tr>
      <w:tr w:rsidR="00072695" w:rsidRPr="00072695" w14:paraId="7369B077" w14:textId="77777777" w:rsidTr="00072695">
        <w:trPr>
          <w:jc w:val="center"/>
        </w:trPr>
        <w:tc>
          <w:tcPr>
            <w:tcW w:w="4795" w:type="dxa"/>
          </w:tcPr>
          <w:p w14:paraId="7F008C22" w14:textId="77777777" w:rsidR="00E34EE5" w:rsidRPr="00072695" w:rsidRDefault="00E34EE5" w:rsidP="00072695">
            <w:pPr>
              <w:ind w:right="51"/>
              <w:jc w:val="center"/>
              <w:rPr>
                <w:rFonts w:ascii="Times New Roman" w:eastAsia="Times New Roman" w:hAnsi="Times New Roman" w:cs="Times New Roman"/>
                <w:b/>
                <w:bCs/>
                <w:sz w:val="24"/>
                <w:szCs w:val="24"/>
                <w:lang w:eastAsia="lt-LT"/>
              </w:rPr>
            </w:pPr>
            <w:r w:rsidRPr="00072695">
              <w:rPr>
                <w:rFonts w:ascii="Times New Roman" w:eastAsia="Times New Roman" w:hAnsi="Times New Roman" w:cs="Times New Roman"/>
                <w:b/>
                <w:bCs/>
                <w:sz w:val="24"/>
                <w:szCs w:val="24"/>
                <w:lang w:eastAsia="lt-LT"/>
              </w:rPr>
              <w:t>Pareigybės pavadinimas, lygis</w:t>
            </w:r>
          </w:p>
        </w:tc>
        <w:tc>
          <w:tcPr>
            <w:tcW w:w="1779" w:type="dxa"/>
          </w:tcPr>
          <w:p w14:paraId="530CE45E" w14:textId="77777777" w:rsidR="00E34EE5" w:rsidRPr="00072695" w:rsidRDefault="00E34EE5" w:rsidP="00072695">
            <w:pPr>
              <w:ind w:right="51"/>
              <w:jc w:val="center"/>
              <w:rPr>
                <w:rFonts w:ascii="Times New Roman" w:eastAsia="Times New Roman" w:hAnsi="Times New Roman" w:cs="Times New Roman"/>
                <w:b/>
                <w:bCs/>
                <w:sz w:val="24"/>
                <w:szCs w:val="24"/>
                <w:lang w:eastAsia="lt-LT"/>
              </w:rPr>
            </w:pPr>
            <w:r w:rsidRPr="00072695">
              <w:rPr>
                <w:rFonts w:ascii="Times New Roman" w:eastAsia="Times New Roman" w:hAnsi="Times New Roman" w:cs="Times New Roman"/>
                <w:b/>
                <w:bCs/>
                <w:sz w:val="24"/>
                <w:szCs w:val="24"/>
                <w:lang w:eastAsia="lt-LT"/>
              </w:rPr>
              <w:t>Minimali</w:t>
            </w:r>
          </w:p>
        </w:tc>
        <w:tc>
          <w:tcPr>
            <w:tcW w:w="1519" w:type="dxa"/>
          </w:tcPr>
          <w:p w14:paraId="30A1D945" w14:textId="77777777" w:rsidR="00E34EE5" w:rsidRPr="00072695" w:rsidRDefault="00E34EE5" w:rsidP="00072695">
            <w:pPr>
              <w:ind w:right="51"/>
              <w:jc w:val="center"/>
              <w:rPr>
                <w:rFonts w:ascii="Times New Roman" w:eastAsia="Times New Roman" w:hAnsi="Times New Roman" w:cs="Times New Roman"/>
                <w:b/>
                <w:bCs/>
                <w:sz w:val="24"/>
                <w:szCs w:val="24"/>
                <w:lang w:eastAsia="lt-LT"/>
              </w:rPr>
            </w:pPr>
            <w:r w:rsidRPr="00072695">
              <w:rPr>
                <w:rFonts w:ascii="Times New Roman" w:eastAsia="Times New Roman" w:hAnsi="Times New Roman" w:cs="Times New Roman"/>
                <w:b/>
                <w:bCs/>
                <w:sz w:val="24"/>
                <w:szCs w:val="24"/>
                <w:lang w:eastAsia="lt-LT"/>
              </w:rPr>
              <w:t>Vidutinė</w:t>
            </w:r>
          </w:p>
        </w:tc>
        <w:tc>
          <w:tcPr>
            <w:tcW w:w="1535" w:type="dxa"/>
          </w:tcPr>
          <w:p w14:paraId="4C18EDDA" w14:textId="77777777" w:rsidR="00E34EE5" w:rsidRPr="00072695" w:rsidRDefault="00E34EE5" w:rsidP="00072695">
            <w:pPr>
              <w:ind w:right="51"/>
              <w:jc w:val="center"/>
              <w:rPr>
                <w:rFonts w:ascii="Times New Roman" w:eastAsia="Times New Roman" w:hAnsi="Times New Roman" w:cs="Times New Roman"/>
                <w:b/>
                <w:bCs/>
                <w:sz w:val="24"/>
                <w:szCs w:val="24"/>
                <w:lang w:eastAsia="lt-LT"/>
              </w:rPr>
            </w:pPr>
            <w:r w:rsidRPr="00072695">
              <w:rPr>
                <w:rFonts w:ascii="Times New Roman" w:eastAsia="Times New Roman" w:hAnsi="Times New Roman" w:cs="Times New Roman"/>
                <w:b/>
                <w:bCs/>
                <w:sz w:val="24"/>
                <w:szCs w:val="24"/>
                <w:lang w:eastAsia="lt-LT"/>
              </w:rPr>
              <w:t>Maksimali</w:t>
            </w:r>
          </w:p>
        </w:tc>
      </w:tr>
      <w:tr w:rsidR="00072695" w:rsidRPr="00072695" w14:paraId="0B99EA24" w14:textId="77777777" w:rsidTr="00072695">
        <w:trPr>
          <w:jc w:val="center"/>
        </w:trPr>
        <w:tc>
          <w:tcPr>
            <w:tcW w:w="4795" w:type="dxa"/>
          </w:tcPr>
          <w:p w14:paraId="38A3B121" w14:textId="77777777" w:rsidR="00E34EE5" w:rsidRPr="00072695" w:rsidRDefault="00E34EE5" w:rsidP="00072695">
            <w:pPr>
              <w:ind w:right="51"/>
              <w:rPr>
                <w:rFonts w:ascii="Times New Roman" w:eastAsia="Times New Roman" w:hAnsi="Times New Roman" w:cs="Times New Roman"/>
                <w:sz w:val="24"/>
                <w:szCs w:val="24"/>
                <w:lang w:eastAsia="lt-LT"/>
              </w:rPr>
            </w:pPr>
            <w:r w:rsidRPr="00072695">
              <w:rPr>
                <w:rFonts w:ascii="Times New Roman" w:hAnsi="Times New Roman" w:cs="Times New Roman"/>
                <w:sz w:val="24"/>
                <w:szCs w:val="24"/>
                <w:lang w:eastAsia="lt-LT"/>
              </w:rPr>
              <w:t>Bibliotekininkas, B</w:t>
            </w:r>
            <w:r w:rsidRPr="00072695">
              <w:rPr>
                <w:rFonts w:ascii="Times New Roman" w:eastAsia="Times New Roman" w:hAnsi="Times New Roman" w:cs="Times New Roman"/>
                <w:sz w:val="24"/>
                <w:szCs w:val="24"/>
                <w:lang w:eastAsia="lt-LT"/>
              </w:rPr>
              <w:t xml:space="preserve"> lygis</w:t>
            </w:r>
          </w:p>
        </w:tc>
        <w:tc>
          <w:tcPr>
            <w:tcW w:w="1779" w:type="dxa"/>
          </w:tcPr>
          <w:p w14:paraId="7ACF080A" w14:textId="1DAD551B" w:rsidR="00E34EE5" w:rsidRPr="00072695" w:rsidRDefault="00072695" w:rsidP="00072695">
            <w:pPr>
              <w:ind w:right="51"/>
              <w:jc w:val="center"/>
              <w:rPr>
                <w:rFonts w:ascii="Times New Roman" w:eastAsia="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0,</w:t>
            </w:r>
            <w:r w:rsidR="00D820E8">
              <w:rPr>
                <w:rFonts w:ascii="Times New Roman" w:eastAsia="Times New Roman" w:hAnsi="Times New Roman" w:cs="Times New Roman"/>
                <w:sz w:val="24"/>
                <w:szCs w:val="24"/>
                <w:lang w:eastAsia="lt-LT"/>
              </w:rPr>
              <w:t>78</w:t>
            </w:r>
          </w:p>
        </w:tc>
        <w:tc>
          <w:tcPr>
            <w:tcW w:w="1519" w:type="dxa"/>
          </w:tcPr>
          <w:p w14:paraId="73746BA7" w14:textId="0D7D5C86" w:rsidR="00E34EE5" w:rsidRPr="00072695" w:rsidRDefault="00072695" w:rsidP="00072695">
            <w:pPr>
              <w:ind w:right="51"/>
              <w:jc w:val="center"/>
              <w:rPr>
                <w:rFonts w:ascii="Times New Roman" w:eastAsia="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0,96</w:t>
            </w:r>
          </w:p>
        </w:tc>
        <w:tc>
          <w:tcPr>
            <w:tcW w:w="1535" w:type="dxa"/>
          </w:tcPr>
          <w:p w14:paraId="5452E7F8" w14:textId="3606EF5E" w:rsidR="00E34EE5" w:rsidRPr="00072695" w:rsidRDefault="00072695" w:rsidP="00072695">
            <w:pPr>
              <w:ind w:right="51"/>
              <w:jc w:val="center"/>
              <w:rPr>
                <w:rFonts w:ascii="Times New Roman" w:eastAsia="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1,29</w:t>
            </w:r>
          </w:p>
        </w:tc>
      </w:tr>
      <w:tr w:rsidR="00072695" w:rsidRPr="00072695" w14:paraId="2236F242" w14:textId="77777777" w:rsidTr="00072695">
        <w:trPr>
          <w:jc w:val="center"/>
        </w:trPr>
        <w:tc>
          <w:tcPr>
            <w:tcW w:w="4795" w:type="dxa"/>
          </w:tcPr>
          <w:p w14:paraId="2AB820C6" w14:textId="77777777" w:rsidR="00072695" w:rsidRPr="00072695" w:rsidRDefault="00072695" w:rsidP="00072695">
            <w:pPr>
              <w:ind w:right="51"/>
              <w:rPr>
                <w:rFonts w:ascii="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Buhalteris, B lygis</w:t>
            </w:r>
          </w:p>
        </w:tc>
        <w:tc>
          <w:tcPr>
            <w:tcW w:w="1779" w:type="dxa"/>
          </w:tcPr>
          <w:p w14:paraId="74CE2085" w14:textId="389950F0" w:rsidR="00072695" w:rsidRPr="00072695" w:rsidRDefault="00072695" w:rsidP="00072695">
            <w:pPr>
              <w:ind w:right="51"/>
              <w:jc w:val="center"/>
              <w:rPr>
                <w:rFonts w:ascii="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0,</w:t>
            </w:r>
            <w:r w:rsidR="00D820E8">
              <w:rPr>
                <w:rFonts w:ascii="Times New Roman" w:eastAsia="Times New Roman" w:hAnsi="Times New Roman" w:cs="Times New Roman"/>
                <w:sz w:val="24"/>
                <w:szCs w:val="24"/>
                <w:lang w:eastAsia="lt-LT"/>
              </w:rPr>
              <w:t>78</w:t>
            </w:r>
          </w:p>
        </w:tc>
        <w:tc>
          <w:tcPr>
            <w:tcW w:w="1519" w:type="dxa"/>
          </w:tcPr>
          <w:p w14:paraId="22C2914B" w14:textId="5597F02C" w:rsidR="00072695" w:rsidRPr="00072695" w:rsidRDefault="00072695" w:rsidP="00072695">
            <w:pPr>
              <w:ind w:right="51"/>
              <w:jc w:val="center"/>
              <w:rPr>
                <w:rFonts w:ascii="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0,96</w:t>
            </w:r>
          </w:p>
        </w:tc>
        <w:tc>
          <w:tcPr>
            <w:tcW w:w="1535" w:type="dxa"/>
          </w:tcPr>
          <w:p w14:paraId="1D4CB135" w14:textId="40E5B23C" w:rsidR="00072695" w:rsidRPr="00072695" w:rsidRDefault="00072695" w:rsidP="00072695">
            <w:pPr>
              <w:ind w:right="51"/>
              <w:jc w:val="center"/>
              <w:rPr>
                <w:rFonts w:ascii="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1,29</w:t>
            </w:r>
          </w:p>
        </w:tc>
      </w:tr>
      <w:tr w:rsidR="00072695" w:rsidRPr="00072695" w14:paraId="26A4E779" w14:textId="77777777" w:rsidTr="00072695">
        <w:trPr>
          <w:jc w:val="center"/>
        </w:trPr>
        <w:tc>
          <w:tcPr>
            <w:tcW w:w="4795" w:type="dxa"/>
          </w:tcPr>
          <w:p w14:paraId="30F883B4" w14:textId="77777777" w:rsidR="00072695" w:rsidRPr="00072695" w:rsidRDefault="00072695" w:rsidP="00072695">
            <w:pPr>
              <w:ind w:right="51"/>
              <w:rPr>
                <w:rFonts w:ascii="Times New Roman" w:eastAsia="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Raštinės administratorius, B lygis</w:t>
            </w:r>
          </w:p>
        </w:tc>
        <w:tc>
          <w:tcPr>
            <w:tcW w:w="1779" w:type="dxa"/>
          </w:tcPr>
          <w:p w14:paraId="48E14CEF" w14:textId="16C90E24" w:rsidR="00072695" w:rsidRPr="00072695" w:rsidRDefault="00072695" w:rsidP="00072695">
            <w:pPr>
              <w:ind w:right="51"/>
              <w:jc w:val="center"/>
              <w:rPr>
                <w:rFonts w:ascii="Times New Roman" w:eastAsia="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0,</w:t>
            </w:r>
            <w:r w:rsidR="00D820E8">
              <w:rPr>
                <w:rFonts w:ascii="Times New Roman" w:eastAsia="Times New Roman" w:hAnsi="Times New Roman" w:cs="Times New Roman"/>
                <w:sz w:val="24"/>
                <w:szCs w:val="24"/>
                <w:lang w:eastAsia="lt-LT"/>
              </w:rPr>
              <w:t>78</w:t>
            </w:r>
          </w:p>
        </w:tc>
        <w:tc>
          <w:tcPr>
            <w:tcW w:w="1519" w:type="dxa"/>
          </w:tcPr>
          <w:p w14:paraId="06513DAD" w14:textId="749F7EDF" w:rsidR="00072695" w:rsidRPr="00072695" w:rsidRDefault="00072695" w:rsidP="00072695">
            <w:pPr>
              <w:ind w:right="51"/>
              <w:jc w:val="center"/>
              <w:rPr>
                <w:rFonts w:ascii="Times New Roman" w:eastAsia="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0,96</w:t>
            </w:r>
          </w:p>
        </w:tc>
        <w:tc>
          <w:tcPr>
            <w:tcW w:w="1535" w:type="dxa"/>
          </w:tcPr>
          <w:p w14:paraId="75B7C8F2" w14:textId="25D327DA" w:rsidR="00072695" w:rsidRPr="00072695" w:rsidRDefault="00072695" w:rsidP="00072695">
            <w:pPr>
              <w:ind w:right="51"/>
              <w:jc w:val="center"/>
              <w:rPr>
                <w:rFonts w:ascii="Times New Roman" w:eastAsia="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1,29</w:t>
            </w:r>
          </w:p>
        </w:tc>
      </w:tr>
      <w:tr w:rsidR="00072695" w:rsidRPr="00072695" w14:paraId="59B417D1" w14:textId="77777777" w:rsidTr="00072695">
        <w:trPr>
          <w:jc w:val="center"/>
        </w:trPr>
        <w:tc>
          <w:tcPr>
            <w:tcW w:w="4795" w:type="dxa"/>
          </w:tcPr>
          <w:p w14:paraId="1F50D4AA" w14:textId="77777777" w:rsidR="00072695" w:rsidRPr="00072695" w:rsidRDefault="00072695" w:rsidP="00072695">
            <w:pPr>
              <w:ind w:right="51"/>
              <w:rPr>
                <w:rFonts w:ascii="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Šilumos energetikos inžinierius, B lygis</w:t>
            </w:r>
          </w:p>
        </w:tc>
        <w:tc>
          <w:tcPr>
            <w:tcW w:w="1779" w:type="dxa"/>
          </w:tcPr>
          <w:p w14:paraId="7AFB5113" w14:textId="55199919" w:rsidR="00072695" w:rsidRPr="00072695" w:rsidRDefault="00072695" w:rsidP="00072695">
            <w:pPr>
              <w:ind w:right="51"/>
              <w:jc w:val="center"/>
              <w:rPr>
                <w:rFonts w:ascii="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0,</w:t>
            </w:r>
            <w:r w:rsidR="00D820E8">
              <w:rPr>
                <w:rFonts w:ascii="Times New Roman" w:eastAsia="Times New Roman" w:hAnsi="Times New Roman" w:cs="Times New Roman"/>
                <w:sz w:val="24"/>
                <w:szCs w:val="24"/>
                <w:lang w:eastAsia="lt-LT"/>
              </w:rPr>
              <w:t>78</w:t>
            </w:r>
          </w:p>
        </w:tc>
        <w:tc>
          <w:tcPr>
            <w:tcW w:w="1519" w:type="dxa"/>
          </w:tcPr>
          <w:p w14:paraId="16624582" w14:textId="5A7540D6" w:rsidR="00072695" w:rsidRPr="00072695" w:rsidRDefault="00072695" w:rsidP="00072695">
            <w:pPr>
              <w:ind w:right="51"/>
              <w:jc w:val="center"/>
              <w:rPr>
                <w:rFonts w:ascii="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0,96</w:t>
            </w:r>
          </w:p>
        </w:tc>
        <w:tc>
          <w:tcPr>
            <w:tcW w:w="1535" w:type="dxa"/>
          </w:tcPr>
          <w:p w14:paraId="53114C97" w14:textId="5F454521" w:rsidR="00072695" w:rsidRPr="00072695" w:rsidRDefault="00072695" w:rsidP="00072695">
            <w:pPr>
              <w:ind w:right="51"/>
              <w:jc w:val="center"/>
              <w:rPr>
                <w:rFonts w:ascii="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1,29</w:t>
            </w:r>
          </w:p>
        </w:tc>
      </w:tr>
      <w:tr w:rsidR="00072695" w:rsidRPr="00072695" w14:paraId="06B99B65" w14:textId="77777777" w:rsidTr="00072695">
        <w:trPr>
          <w:jc w:val="center"/>
        </w:trPr>
        <w:tc>
          <w:tcPr>
            <w:tcW w:w="4795" w:type="dxa"/>
          </w:tcPr>
          <w:p w14:paraId="6D029A65" w14:textId="77777777" w:rsidR="00072695" w:rsidRPr="00072695" w:rsidRDefault="00072695" w:rsidP="00072695">
            <w:pPr>
              <w:ind w:right="51"/>
              <w:rPr>
                <w:rFonts w:ascii="Times New Roman" w:eastAsia="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Vyriausiasis virėjas, B lygis</w:t>
            </w:r>
          </w:p>
        </w:tc>
        <w:tc>
          <w:tcPr>
            <w:tcW w:w="1779" w:type="dxa"/>
          </w:tcPr>
          <w:p w14:paraId="17E9FCFF" w14:textId="3EAECDCE" w:rsidR="00072695" w:rsidRPr="00072695" w:rsidRDefault="00072695" w:rsidP="00072695">
            <w:pPr>
              <w:ind w:right="51"/>
              <w:jc w:val="center"/>
              <w:rPr>
                <w:rFonts w:ascii="Times New Roman" w:eastAsia="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0,</w:t>
            </w:r>
            <w:r w:rsidR="00D820E8">
              <w:rPr>
                <w:rFonts w:ascii="Times New Roman" w:eastAsia="Times New Roman" w:hAnsi="Times New Roman" w:cs="Times New Roman"/>
                <w:sz w:val="24"/>
                <w:szCs w:val="24"/>
                <w:lang w:eastAsia="lt-LT"/>
              </w:rPr>
              <w:t>78</w:t>
            </w:r>
          </w:p>
        </w:tc>
        <w:tc>
          <w:tcPr>
            <w:tcW w:w="1519" w:type="dxa"/>
          </w:tcPr>
          <w:p w14:paraId="069B701F" w14:textId="33B2C125" w:rsidR="00072695" w:rsidRPr="00072695" w:rsidRDefault="00072695" w:rsidP="00072695">
            <w:pPr>
              <w:ind w:right="51"/>
              <w:jc w:val="center"/>
              <w:rPr>
                <w:rFonts w:ascii="Times New Roman" w:eastAsia="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0,96</w:t>
            </w:r>
          </w:p>
        </w:tc>
        <w:tc>
          <w:tcPr>
            <w:tcW w:w="1535" w:type="dxa"/>
          </w:tcPr>
          <w:p w14:paraId="1429128E" w14:textId="6BA88400" w:rsidR="00072695" w:rsidRPr="00072695" w:rsidRDefault="00072695" w:rsidP="00072695">
            <w:pPr>
              <w:ind w:right="51"/>
              <w:jc w:val="center"/>
              <w:rPr>
                <w:rFonts w:ascii="Times New Roman" w:eastAsia="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1,29</w:t>
            </w:r>
          </w:p>
        </w:tc>
      </w:tr>
      <w:tr w:rsidR="00072695" w:rsidRPr="00072695" w14:paraId="1CBDC6F0" w14:textId="77777777" w:rsidTr="00072695">
        <w:trPr>
          <w:jc w:val="center"/>
        </w:trPr>
        <w:tc>
          <w:tcPr>
            <w:tcW w:w="4795" w:type="dxa"/>
          </w:tcPr>
          <w:p w14:paraId="198B21F3" w14:textId="77777777" w:rsidR="00072695" w:rsidRPr="00072695" w:rsidRDefault="00072695" w:rsidP="00072695">
            <w:pPr>
              <w:ind w:right="51"/>
              <w:rPr>
                <w:rFonts w:ascii="Times New Roman" w:eastAsia="Times New Roman" w:hAnsi="Times New Roman" w:cs="Times New Roman"/>
                <w:sz w:val="24"/>
                <w:szCs w:val="24"/>
                <w:lang w:eastAsia="lt-LT"/>
              </w:rPr>
            </w:pPr>
            <w:r w:rsidRPr="00072695">
              <w:rPr>
                <w:rFonts w:ascii="Times New Roman" w:hAnsi="Times New Roman" w:cs="Times New Roman"/>
                <w:sz w:val="24"/>
                <w:szCs w:val="24"/>
                <w:lang w:eastAsia="lt-LT"/>
              </w:rPr>
              <w:t>Elektrikas, C</w:t>
            </w:r>
            <w:r w:rsidRPr="00072695">
              <w:rPr>
                <w:rFonts w:ascii="Times New Roman" w:eastAsia="Times New Roman" w:hAnsi="Times New Roman" w:cs="Times New Roman"/>
                <w:sz w:val="24"/>
                <w:szCs w:val="24"/>
                <w:lang w:eastAsia="lt-LT"/>
              </w:rPr>
              <w:t xml:space="preserve"> lygis</w:t>
            </w:r>
          </w:p>
        </w:tc>
        <w:tc>
          <w:tcPr>
            <w:tcW w:w="1779" w:type="dxa"/>
          </w:tcPr>
          <w:p w14:paraId="09A219DC" w14:textId="2DEB6AC9" w:rsidR="00072695" w:rsidRPr="00072695" w:rsidRDefault="00072695" w:rsidP="00072695">
            <w:pPr>
              <w:ind w:right="51"/>
              <w:jc w:val="center"/>
              <w:rPr>
                <w:rFonts w:ascii="Times New Roman" w:eastAsia="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0,</w:t>
            </w:r>
            <w:r w:rsidR="00D820E8">
              <w:rPr>
                <w:rFonts w:ascii="Times New Roman" w:eastAsia="Times New Roman" w:hAnsi="Times New Roman" w:cs="Times New Roman"/>
                <w:sz w:val="24"/>
                <w:szCs w:val="24"/>
                <w:lang w:eastAsia="lt-LT"/>
              </w:rPr>
              <w:t>71</w:t>
            </w:r>
          </w:p>
        </w:tc>
        <w:tc>
          <w:tcPr>
            <w:tcW w:w="1519" w:type="dxa"/>
          </w:tcPr>
          <w:p w14:paraId="2AC6B157" w14:textId="007113C7" w:rsidR="00072695" w:rsidRPr="00072695" w:rsidRDefault="00072695" w:rsidP="00072695">
            <w:pPr>
              <w:ind w:right="51"/>
              <w:jc w:val="center"/>
              <w:rPr>
                <w:rFonts w:ascii="Times New Roman" w:eastAsia="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0,83</w:t>
            </w:r>
          </w:p>
        </w:tc>
        <w:tc>
          <w:tcPr>
            <w:tcW w:w="1535" w:type="dxa"/>
          </w:tcPr>
          <w:p w14:paraId="238E14B9" w14:textId="189AAFF2" w:rsidR="00072695" w:rsidRPr="00072695" w:rsidRDefault="00072695" w:rsidP="00072695">
            <w:pPr>
              <w:ind w:right="51"/>
              <w:jc w:val="center"/>
              <w:rPr>
                <w:rFonts w:ascii="Times New Roman" w:eastAsia="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1,09</w:t>
            </w:r>
          </w:p>
        </w:tc>
      </w:tr>
      <w:tr w:rsidR="00072695" w:rsidRPr="00072695" w14:paraId="4B4EAA3B" w14:textId="77777777" w:rsidTr="00072695">
        <w:trPr>
          <w:jc w:val="center"/>
        </w:trPr>
        <w:tc>
          <w:tcPr>
            <w:tcW w:w="4795" w:type="dxa"/>
          </w:tcPr>
          <w:p w14:paraId="3785B4D6" w14:textId="6D20207F" w:rsidR="00072695" w:rsidRPr="00072695" w:rsidRDefault="00072695" w:rsidP="00072695">
            <w:pPr>
              <w:ind w:right="51"/>
              <w:rPr>
                <w:rFonts w:ascii="Times New Roman" w:hAnsi="Times New Roman" w:cs="Times New Roman"/>
                <w:sz w:val="24"/>
                <w:szCs w:val="24"/>
                <w:lang w:eastAsia="lt-LT"/>
              </w:rPr>
            </w:pPr>
            <w:r w:rsidRPr="00072695">
              <w:rPr>
                <w:rFonts w:ascii="Times New Roman" w:hAnsi="Times New Roman" w:cs="Times New Roman"/>
                <w:sz w:val="24"/>
                <w:szCs w:val="24"/>
                <w:lang w:eastAsia="lt-LT"/>
              </w:rPr>
              <w:t xml:space="preserve">Kompiuterių įrangos </w:t>
            </w:r>
            <w:r w:rsidR="00644A73">
              <w:rPr>
                <w:rFonts w:ascii="Times New Roman" w:hAnsi="Times New Roman" w:cs="Times New Roman"/>
                <w:sz w:val="24"/>
                <w:szCs w:val="24"/>
                <w:lang w:eastAsia="lt-LT"/>
              </w:rPr>
              <w:t>taisytojas</w:t>
            </w:r>
            <w:r w:rsidRPr="00072695">
              <w:rPr>
                <w:rFonts w:ascii="Times New Roman" w:hAnsi="Times New Roman" w:cs="Times New Roman"/>
                <w:sz w:val="24"/>
                <w:szCs w:val="24"/>
                <w:lang w:eastAsia="lt-LT"/>
              </w:rPr>
              <w:t>, C</w:t>
            </w:r>
            <w:r w:rsidRPr="00072695">
              <w:rPr>
                <w:rFonts w:ascii="Times New Roman" w:eastAsia="Times New Roman" w:hAnsi="Times New Roman" w:cs="Times New Roman"/>
                <w:sz w:val="24"/>
                <w:szCs w:val="24"/>
                <w:lang w:eastAsia="lt-LT"/>
              </w:rPr>
              <w:t xml:space="preserve"> lygis</w:t>
            </w:r>
          </w:p>
        </w:tc>
        <w:tc>
          <w:tcPr>
            <w:tcW w:w="1779" w:type="dxa"/>
          </w:tcPr>
          <w:p w14:paraId="1F7752CE" w14:textId="5A1606F1" w:rsidR="00072695" w:rsidRPr="00072695" w:rsidRDefault="00072695" w:rsidP="00072695">
            <w:pPr>
              <w:ind w:right="51"/>
              <w:jc w:val="center"/>
              <w:rPr>
                <w:rFonts w:ascii="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0,</w:t>
            </w:r>
            <w:r w:rsidR="00D820E8">
              <w:rPr>
                <w:rFonts w:ascii="Times New Roman" w:eastAsia="Times New Roman" w:hAnsi="Times New Roman" w:cs="Times New Roman"/>
                <w:sz w:val="24"/>
                <w:szCs w:val="24"/>
                <w:lang w:eastAsia="lt-LT"/>
              </w:rPr>
              <w:t>71</w:t>
            </w:r>
          </w:p>
        </w:tc>
        <w:tc>
          <w:tcPr>
            <w:tcW w:w="1519" w:type="dxa"/>
          </w:tcPr>
          <w:p w14:paraId="3FB0733D" w14:textId="72174D9F" w:rsidR="00072695" w:rsidRPr="00072695" w:rsidRDefault="00072695" w:rsidP="00072695">
            <w:pPr>
              <w:ind w:right="51"/>
              <w:jc w:val="center"/>
              <w:rPr>
                <w:rFonts w:ascii="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0,83</w:t>
            </w:r>
          </w:p>
        </w:tc>
        <w:tc>
          <w:tcPr>
            <w:tcW w:w="1535" w:type="dxa"/>
          </w:tcPr>
          <w:p w14:paraId="6F41D328" w14:textId="0309CCE5" w:rsidR="00072695" w:rsidRPr="00072695" w:rsidRDefault="00072695" w:rsidP="00072695">
            <w:pPr>
              <w:ind w:right="51"/>
              <w:jc w:val="center"/>
              <w:rPr>
                <w:rFonts w:ascii="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1,09</w:t>
            </w:r>
          </w:p>
        </w:tc>
      </w:tr>
      <w:tr w:rsidR="00072695" w:rsidRPr="00072695" w14:paraId="3741F9CF" w14:textId="77777777" w:rsidTr="00072695">
        <w:trPr>
          <w:jc w:val="center"/>
        </w:trPr>
        <w:tc>
          <w:tcPr>
            <w:tcW w:w="4795" w:type="dxa"/>
          </w:tcPr>
          <w:p w14:paraId="23E56749" w14:textId="35BF87DD" w:rsidR="00072695" w:rsidRPr="00072695" w:rsidRDefault="00851194" w:rsidP="00072695">
            <w:pPr>
              <w:ind w:right="51"/>
              <w:rPr>
                <w:rFonts w:ascii="Times New Roman" w:hAnsi="Times New Roman" w:cs="Times New Roman"/>
                <w:sz w:val="24"/>
                <w:szCs w:val="24"/>
                <w:lang w:eastAsia="lt-LT"/>
              </w:rPr>
            </w:pPr>
            <w:r>
              <w:rPr>
                <w:rFonts w:ascii="Times New Roman" w:hAnsi="Times New Roman" w:cs="Times New Roman"/>
                <w:sz w:val="24"/>
                <w:szCs w:val="24"/>
                <w:lang w:eastAsia="lt-LT"/>
              </w:rPr>
              <w:t>M</w:t>
            </w:r>
            <w:r w:rsidR="00644A73">
              <w:rPr>
                <w:rFonts w:ascii="Times New Roman" w:hAnsi="Times New Roman" w:cs="Times New Roman"/>
                <w:sz w:val="24"/>
                <w:szCs w:val="24"/>
                <w:lang w:eastAsia="lt-LT"/>
              </w:rPr>
              <w:t xml:space="preserve">okinio </w:t>
            </w:r>
            <w:r w:rsidR="00072695" w:rsidRPr="00072695">
              <w:rPr>
                <w:rFonts w:ascii="Times New Roman" w:hAnsi="Times New Roman" w:cs="Times New Roman"/>
                <w:sz w:val="24"/>
                <w:szCs w:val="24"/>
                <w:lang w:eastAsia="lt-LT"/>
              </w:rPr>
              <w:t>padėjėjas, C</w:t>
            </w:r>
            <w:r w:rsidR="00072695" w:rsidRPr="00072695">
              <w:rPr>
                <w:rFonts w:ascii="Times New Roman" w:eastAsia="Times New Roman" w:hAnsi="Times New Roman" w:cs="Times New Roman"/>
                <w:sz w:val="24"/>
                <w:szCs w:val="24"/>
                <w:lang w:eastAsia="lt-LT"/>
              </w:rPr>
              <w:t xml:space="preserve"> lygis</w:t>
            </w:r>
          </w:p>
        </w:tc>
        <w:tc>
          <w:tcPr>
            <w:tcW w:w="1779" w:type="dxa"/>
          </w:tcPr>
          <w:p w14:paraId="32B82ACB" w14:textId="34ADEC11" w:rsidR="00072695" w:rsidRPr="00072695" w:rsidRDefault="00072695" w:rsidP="00072695">
            <w:pPr>
              <w:ind w:right="51"/>
              <w:jc w:val="center"/>
              <w:rPr>
                <w:rFonts w:ascii="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0,</w:t>
            </w:r>
            <w:r w:rsidR="00D820E8">
              <w:rPr>
                <w:rFonts w:ascii="Times New Roman" w:eastAsia="Times New Roman" w:hAnsi="Times New Roman" w:cs="Times New Roman"/>
                <w:sz w:val="24"/>
                <w:szCs w:val="24"/>
                <w:lang w:eastAsia="lt-LT"/>
              </w:rPr>
              <w:t>71</w:t>
            </w:r>
          </w:p>
        </w:tc>
        <w:tc>
          <w:tcPr>
            <w:tcW w:w="1519" w:type="dxa"/>
          </w:tcPr>
          <w:p w14:paraId="5E4E8E54" w14:textId="487A5056" w:rsidR="00072695" w:rsidRPr="00072695" w:rsidRDefault="00072695" w:rsidP="00072695">
            <w:pPr>
              <w:ind w:right="51"/>
              <w:jc w:val="center"/>
              <w:rPr>
                <w:rFonts w:ascii="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0,83</w:t>
            </w:r>
          </w:p>
        </w:tc>
        <w:tc>
          <w:tcPr>
            <w:tcW w:w="1535" w:type="dxa"/>
          </w:tcPr>
          <w:p w14:paraId="06B70B87" w14:textId="1768C418" w:rsidR="00072695" w:rsidRPr="00072695" w:rsidRDefault="00072695" w:rsidP="00072695">
            <w:pPr>
              <w:ind w:right="51"/>
              <w:jc w:val="center"/>
              <w:rPr>
                <w:rFonts w:ascii="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1,09</w:t>
            </w:r>
          </w:p>
        </w:tc>
      </w:tr>
      <w:tr w:rsidR="00072695" w:rsidRPr="00072695" w14:paraId="7501CBAD" w14:textId="77777777" w:rsidTr="00072695">
        <w:trPr>
          <w:jc w:val="center"/>
        </w:trPr>
        <w:tc>
          <w:tcPr>
            <w:tcW w:w="4795" w:type="dxa"/>
          </w:tcPr>
          <w:p w14:paraId="791943C7" w14:textId="77777777" w:rsidR="00072695" w:rsidRPr="00072695" w:rsidRDefault="00072695" w:rsidP="00072695">
            <w:pPr>
              <w:ind w:right="51"/>
              <w:rPr>
                <w:rFonts w:ascii="Times New Roman" w:hAnsi="Times New Roman" w:cs="Times New Roman"/>
                <w:sz w:val="24"/>
                <w:szCs w:val="24"/>
                <w:lang w:eastAsia="lt-LT"/>
              </w:rPr>
            </w:pPr>
            <w:r w:rsidRPr="00072695">
              <w:rPr>
                <w:rFonts w:ascii="Times New Roman" w:hAnsi="Times New Roman" w:cs="Times New Roman"/>
                <w:sz w:val="24"/>
                <w:szCs w:val="24"/>
                <w:lang w:eastAsia="lt-LT"/>
              </w:rPr>
              <w:t>Prekių ir paslaugų pirkimo specialistas, C</w:t>
            </w:r>
            <w:r w:rsidRPr="00072695">
              <w:rPr>
                <w:rFonts w:ascii="Times New Roman" w:eastAsia="Times New Roman" w:hAnsi="Times New Roman" w:cs="Times New Roman"/>
                <w:sz w:val="24"/>
                <w:szCs w:val="24"/>
                <w:lang w:eastAsia="lt-LT"/>
              </w:rPr>
              <w:t xml:space="preserve"> lygis</w:t>
            </w:r>
          </w:p>
        </w:tc>
        <w:tc>
          <w:tcPr>
            <w:tcW w:w="1779" w:type="dxa"/>
          </w:tcPr>
          <w:p w14:paraId="594A115E" w14:textId="40313FE8" w:rsidR="00072695" w:rsidRPr="00072695" w:rsidRDefault="00072695" w:rsidP="00072695">
            <w:pPr>
              <w:ind w:right="51"/>
              <w:jc w:val="center"/>
              <w:rPr>
                <w:rFonts w:ascii="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0,</w:t>
            </w:r>
            <w:r w:rsidR="00D820E8">
              <w:rPr>
                <w:rFonts w:ascii="Times New Roman" w:eastAsia="Times New Roman" w:hAnsi="Times New Roman" w:cs="Times New Roman"/>
                <w:sz w:val="24"/>
                <w:szCs w:val="24"/>
                <w:lang w:eastAsia="lt-LT"/>
              </w:rPr>
              <w:t>71</w:t>
            </w:r>
          </w:p>
        </w:tc>
        <w:tc>
          <w:tcPr>
            <w:tcW w:w="1519" w:type="dxa"/>
          </w:tcPr>
          <w:p w14:paraId="09892888" w14:textId="54FF2C19" w:rsidR="00072695" w:rsidRPr="00072695" w:rsidRDefault="00072695" w:rsidP="00072695">
            <w:pPr>
              <w:ind w:right="51"/>
              <w:jc w:val="center"/>
              <w:rPr>
                <w:rFonts w:ascii="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0,83</w:t>
            </w:r>
          </w:p>
        </w:tc>
        <w:tc>
          <w:tcPr>
            <w:tcW w:w="1535" w:type="dxa"/>
          </w:tcPr>
          <w:p w14:paraId="6DE493AA" w14:textId="5C4B92AC" w:rsidR="00072695" w:rsidRPr="00072695" w:rsidRDefault="00072695" w:rsidP="00072695">
            <w:pPr>
              <w:ind w:right="51"/>
              <w:jc w:val="center"/>
              <w:rPr>
                <w:rFonts w:ascii="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1,09</w:t>
            </w:r>
          </w:p>
        </w:tc>
      </w:tr>
      <w:tr w:rsidR="00072695" w:rsidRPr="00072695" w14:paraId="26FCCEE4" w14:textId="77777777" w:rsidTr="00072695">
        <w:trPr>
          <w:jc w:val="center"/>
        </w:trPr>
        <w:tc>
          <w:tcPr>
            <w:tcW w:w="4795" w:type="dxa"/>
          </w:tcPr>
          <w:p w14:paraId="60EFB3D7" w14:textId="77777777" w:rsidR="00072695" w:rsidRPr="00072695" w:rsidRDefault="00072695" w:rsidP="00072695">
            <w:pPr>
              <w:ind w:right="51"/>
              <w:rPr>
                <w:rFonts w:ascii="Times New Roman" w:eastAsia="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Vairuotojas, C lygis</w:t>
            </w:r>
          </w:p>
        </w:tc>
        <w:tc>
          <w:tcPr>
            <w:tcW w:w="1779" w:type="dxa"/>
          </w:tcPr>
          <w:p w14:paraId="66D33304" w14:textId="642F1391" w:rsidR="00072695" w:rsidRPr="00072695" w:rsidRDefault="00072695" w:rsidP="00072695">
            <w:pPr>
              <w:ind w:right="51"/>
              <w:jc w:val="center"/>
              <w:rPr>
                <w:rFonts w:ascii="Times New Roman" w:eastAsia="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0,</w:t>
            </w:r>
            <w:r w:rsidR="00D820E8">
              <w:rPr>
                <w:rFonts w:ascii="Times New Roman" w:eastAsia="Times New Roman" w:hAnsi="Times New Roman" w:cs="Times New Roman"/>
                <w:sz w:val="24"/>
                <w:szCs w:val="24"/>
                <w:lang w:eastAsia="lt-LT"/>
              </w:rPr>
              <w:t>71</w:t>
            </w:r>
          </w:p>
        </w:tc>
        <w:tc>
          <w:tcPr>
            <w:tcW w:w="1519" w:type="dxa"/>
          </w:tcPr>
          <w:p w14:paraId="4F592094" w14:textId="3541F526" w:rsidR="00072695" w:rsidRPr="00072695" w:rsidRDefault="00072695" w:rsidP="00072695">
            <w:pPr>
              <w:ind w:right="51"/>
              <w:jc w:val="center"/>
              <w:rPr>
                <w:rFonts w:ascii="Times New Roman" w:eastAsia="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0,83</w:t>
            </w:r>
          </w:p>
        </w:tc>
        <w:tc>
          <w:tcPr>
            <w:tcW w:w="1535" w:type="dxa"/>
          </w:tcPr>
          <w:p w14:paraId="2943BED6" w14:textId="3E667EC8" w:rsidR="00072695" w:rsidRPr="00072695" w:rsidRDefault="00072695" w:rsidP="00072695">
            <w:pPr>
              <w:ind w:right="51"/>
              <w:jc w:val="center"/>
              <w:rPr>
                <w:rFonts w:ascii="Times New Roman" w:eastAsia="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1,09</w:t>
            </w:r>
          </w:p>
        </w:tc>
      </w:tr>
      <w:tr w:rsidR="00072695" w:rsidRPr="00072695" w14:paraId="4E440643" w14:textId="77777777" w:rsidTr="00072695">
        <w:trPr>
          <w:jc w:val="center"/>
        </w:trPr>
        <w:tc>
          <w:tcPr>
            <w:tcW w:w="4795" w:type="dxa"/>
          </w:tcPr>
          <w:p w14:paraId="4B99CEAE" w14:textId="758F9B7A" w:rsidR="00072695" w:rsidRPr="00644A73" w:rsidRDefault="00644A73" w:rsidP="00072695">
            <w:pPr>
              <w:ind w:right="51"/>
              <w:rPr>
                <w:rFonts w:ascii="Times New Roman" w:hAnsi="Times New Roman" w:cs="Times New Roman"/>
                <w:sz w:val="24"/>
                <w:szCs w:val="24"/>
                <w:lang w:eastAsia="lt-LT"/>
              </w:rPr>
            </w:pPr>
            <w:r w:rsidRPr="00644A73">
              <w:rPr>
                <w:rFonts w:ascii="Times New Roman" w:hAnsi="Times New Roman" w:cs="Times New Roman"/>
                <w:sz w:val="24"/>
                <w:szCs w:val="24"/>
                <w:lang w:eastAsia="lt-LT"/>
              </w:rPr>
              <w:t>Fotografas</w:t>
            </w:r>
            <w:r w:rsidR="00072695" w:rsidRPr="00644A73">
              <w:rPr>
                <w:rFonts w:ascii="Times New Roman" w:hAnsi="Times New Roman" w:cs="Times New Roman"/>
                <w:sz w:val="24"/>
                <w:szCs w:val="24"/>
                <w:lang w:eastAsia="lt-LT"/>
              </w:rPr>
              <w:t>, C</w:t>
            </w:r>
            <w:r w:rsidR="00072695" w:rsidRPr="00644A73">
              <w:rPr>
                <w:rFonts w:ascii="Times New Roman" w:eastAsia="Times New Roman" w:hAnsi="Times New Roman" w:cs="Times New Roman"/>
                <w:sz w:val="24"/>
                <w:szCs w:val="24"/>
                <w:lang w:eastAsia="lt-LT"/>
              </w:rPr>
              <w:t xml:space="preserve"> lygis</w:t>
            </w:r>
          </w:p>
        </w:tc>
        <w:tc>
          <w:tcPr>
            <w:tcW w:w="1779" w:type="dxa"/>
          </w:tcPr>
          <w:p w14:paraId="669AB87C" w14:textId="667DBA6D" w:rsidR="00072695" w:rsidRPr="00072695" w:rsidRDefault="00072695" w:rsidP="00072695">
            <w:pPr>
              <w:ind w:right="51"/>
              <w:jc w:val="center"/>
              <w:rPr>
                <w:rFonts w:ascii="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0,</w:t>
            </w:r>
            <w:r w:rsidR="00D820E8">
              <w:rPr>
                <w:rFonts w:ascii="Times New Roman" w:eastAsia="Times New Roman" w:hAnsi="Times New Roman" w:cs="Times New Roman"/>
                <w:sz w:val="24"/>
                <w:szCs w:val="24"/>
                <w:lang w:eastAsia="lt-LT"/>
              </w:rPr>
              <w:t>71</w:t>
            </w:r>
          </w:p>
        </w:tc>
        <w:tc>
          <w:tcPr>
            <w:tcW w:w="1519" w:type="dxa"/>
          </w:tcPr>
          <w:p w14:paraId="58A44DA1" w14:textId="75485E53" w:rsidR="00072695" w:rsidRPr="00072695" w:rsidRDefault="00072695" w:rsidP="00072695">
            <w:pPr>
              <w:ind w:right="51"/>
              <w:jc w:val="center"/>
              <w:rPr>
                <w:rFonts w:ascii="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0,83</w:t>
            </w:r>
          </w:p>
        </w:tc>
        <w:tc>
          <w:tcPr>
            <w:tcW w:w="1535" w:type="dxa"/>
          </w:tcPr>
          <w:p w14:paraId="3242F880" w14:textId="74579ED2" w:rsidR="00072695" w:rsidRPr="00072695" w:rsidRDefault="00072695" w:rsidP="00072695">
            <w:pPr>
              <w:ind w:right="51"/>
              <w:jc w:val="center"/>
              <w:rPr>
                <w:rFonts w:ascii="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1,09</w:t>
            </w:r>
          </w:p>
        </w:tc>
      </w:tr>
      <w:tr w:rsidR="00644A73" w:rsidRPr="00072695" w14:paraId="208803AF" w14:textId="77777777" w:rsidTr="00072695">
        <w:trPr>
          <w:jc w:val="center"/>
        </w:trPr>
        <w:tc>
          <w:tcPr>
            <w:tcW w:w="4795" w:type="dxa"/>
          </w:tcPr>
          <w:p w14:paraId="02629ADB" w14:textId="3B2CA6F0" w:rsidR="00644A73" w:rsidRPr="00644A73" w:rsidRDefault="00644A73" w:rsidP="00072695">
            <w:pPr>
              <w:ind w:right="51"/>
              <w:rPr>
                <w:rFonts w:ascii="Times New Roman" w:hAnsi="Times New Roman" w:cs="Times New Roman"/>
                <w:sz w:val="24"/>
                <w:szCs w:val="24"/>
                <w:lang w:eastAsia="lt-LT"/>
              </w:rPr>
            </w:pPr>
            <w:r w:rsidRPr="00644A73">
              <w:rPr>
                <w:rFonts w:ascii="Times New Roman" w:hAnsi="Times New Roman" w:cs="Times New Roman"/>
                <w:sz w:val="24"/>
                <w:szCs w:val="24"/>
                <w:lang w:eastAsia="lt-LT"/>
              </w:rPr>
              <w:t>Garso operatorius, C lygis</w:t>
            </w:r>
          </w:p>
        </w:tc>
        <w:tc>
          <w:tcPr>
            <w:tcW w:w="1779" w:type="dxa"/>
          </w:tcPr>
          <w:p w14:paraId="1BDB6701" w14:textId="3E39522C" w:rsidR="00644A73" w:rsidRPr="00644A73" w:rsidRDefault="00644A73" w:rsidP="00072695">
            <w:pPr>
              <w:ind w:right="51"/>
              <w:jc w:val="center"/>
              <w:rPr>
                <w:rFonts w:ascii="Times New Roman" w:hAnsi="Times New Roman" w:cs="Times New Roman"/>
                <w:sz w:val="24"/>
                <w:szCs w:val="24"/>
                <w:lang w:eastAsia="lt-LT"/>
              </w:rPr>
            </w:pPr>
            <w:r w:rsidRPr="00644A73">
              <w:rPr>
                <w:rFonts w:ascii="Times New Roman" w:hAnsi="Times New Roman" w:cs="Times New Roman"/>
                <w:sz w:val="24"/>
                <w:szCs w:val="24"/>
                <w:lang w:eastAsia="lt-LT"/>
              </w:rPr>
              <w:t>0,</w:t>
            </w:r>
            <w:r w:rsidR="00D820E8">
              <w:rPr>
                <w:rFonts w:ascii="Times New Roman" w:hAnsi="Times New Roman" w:cs="Times New Roman"/>
                <w:sz w:val="24"/>
                <w:szCs w:val="24"/>
                <w:lang w:eastAsia="lt-LT"/>
              </w:rPr>
              <w:t>71</w:t>
            </w:r>
          </w:p>
        </w:tc>
        <w:tc>
          <w:tcPr>
            <w:tcW w:w="1519" w:type="dxa"/>
          </w:tcPr>
          <w:p w14:paraId="4B0B419E" w14:textId="3DDBDCA8" w:rsidR="00644A73" w:rsidRPr="00644A73" w:rsidRDefault="00644A73" w:rsidP="00072695">
            <w:pPr>
              <w:ind w:right="51"/>
              <w:jc w:val="center"/>
              <w:rPr>
                <w:rFonts w:ascii="Times New Roman" w:hAnsi="Times New Roman" w:cs="Times New Roman"/>
                <w:sz w:val="24"/>
                <w:szCs w:val="24"/>
                <w:lang w:eastAsia="lt-LT"/>
              </w:rPr>
            </w:pPr>
            <w:r w:rsidRPr="00644A73">
              <w:rPr>
                <w:rFonts w:ascii="Times New Roman" w:hAnsi="Times New Roman" w:cs="Times New Roman"/>
                <w:sz w:val="24"/>
                <w:szCs w:val="24"/>
                <w:lang w:eastAsia="lt-LT"/>
              </w:rPr>
              <w:t>0,83</w:t>
            </w:r>
          </w:p>
        </w:tc>
        <w:tc>
          <w:tcPr>
            <w:tcW w:w="1535" w:type="dxa"/>
          </w:tcPr>
          <w:p w14:paraId="09E13A58" w14:textId="2D119A74" w:rsidR="00644A73" w:rsidRPr="00644A73" w:rsidRDefault="00644A73" w:rsidP="00072695">
            <w:pPr>
              <w:ind w:right="51"/>
              <w:jc w:val="center"/>
              <w:rPr>
                <w:rFonts w:ascii="Times New Roman" w:hAnsi="Times New Roman" w:cs="Times New Roman"/>
                <w:sz w:val="24"/>
                <w:szCs w:val="24"/>
                <w:lang w:eastAsia="lt-LT"/>
              </w:rPr>
            </w:pPr>
            <w:r w:rsidRPr="00644A73">
              <w:rPr>
                <w:rFonts w:ascii="Times New Roman" w:hAnsi="Times New Roman" w:cs="Times New Roman"/>
                <w:sz w:val="24"/>
                <w:szCs w:val="24"/>
                <w:lang w:eastAsia="lt-LT"/>
              </w:rPr>
              <w:t>1,09</w:t>
            </w:r>
          </w:p>
        </w:tc>
      </w:tr>
      <w:tr w:rsidR="00072695" w:rsidRPr="00072695" w14:paraId="014CE193" w14:textId="77777777" w:rsidTr="00072695">
        <w:trPr>
          <w:jc w:val="center"/>
        </w:trPr>
        <w:tc>
          <w:tcPr>
            <w:tcW w:w="4795" w:type="dxa"/>
          </w:tcPr>
          <w:p w14:paraId="22B12849" w14:textId="77777777" w:rsidR="00072695" w:rsidRPr="00072695" w:rsidRDefault="00072695" w:rsidP="00072695">
            <w:pPr>
              <w:ind w:right="51"/>
              <w:rPr>
                <w:rFonts w:ascii="Times New Roman" w:hAnsi="Times New Roman" w:cs="Times New Roman"/>
                <w:sz w:val="24"/>
                <w:szCs w:val="24"/>
                <w:lang w:eastAsia="lt-LT"/>
              </w:rPr>
            </w:pPr>
            <w:r w:rsidRPr="00072695">
              <w:rPr>
                <w:rFonts w:ascii="Times New Roman" w:hAnsi="Times New Roman" w:cs="Times New Roman"/>
                <w:sz w:val="24"/>
                <w:szCs w:val="24"/>
                <w:lang w:eastAsia="lt-LT"/>
              </w:rPr>
              <w:t>Virėjas, C</w:t>
            </w:r>
            <w:r w:rsidRPr="00072695">
              <w:rPr>
                <w:rFonts w:ascii="Times New Roman" w:eastAsia="Times New Roman" w:hAnsi="Times New Roman" w:cs="Times New Roman"/>
                <w:sz w:val="24"/>
                <w:szCs w:val="24"/>
                <w:lang w:eastAsia="lt-LT"/>
              </w:rPr>
              <w:t xml:space="preserve"> lygis</w:t>
            </w:r>
          </w:p>
        </w:tc>
        <w:tc>
          <w:tcPr>
            <w:tcW w:w="1779" w:type="dxa"/>
          </w:tcPr>
          <w:p w14:paraId="01633A3C" w14:textId="528BA04C" w:rsidR="00072695" w:rsidRPr="00072695" w:rsidRDefault="00072695" w:rsidP="00072695">
            <w:pPr>
              <w:ind w:right="51"/>
              <w:jc w:val="center"/>
              <w:rPr>
                <w:rFonts w:ascii="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0,</w:t>
            </w:r>
            <w:r w:rsidR="00D820E8">
              <w:rPr>
                <w:rFonts w:ascii="Times New Roman" w:eastAsia="Times New Roman" w:hAnsi="Times New Roman" w:cs="Times New Roman"/>
                <w:sz w:val="24"/>
                <w:szCs w:val="24"/>
                <w:lang w:eastAsia="lt-LT"/>
              </w:rPr>
              <w:t>71</w:t>
            </w:r>
          </w:p>
        </w:tc>
        <w:tc>
          <w:tcPr>
            <w:tcW w:w="1519" w:type="dxa"/>
          </w:tcPr>
          <w:p w14:paraId="56BDCEBC" w14:textId="1DEFCF7F" w:rsidR="00072695" w:rsidRPr="00072695" w:rsidRDefault="00072695" w:rsidP="00072695">
            <w:pPr>
              <w:ind w:right="51"/>
              <w:jc w:val="center"/>
              <w:rPr>
                <w:rFonts w:ascii="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0,83</w:t>
            </w:r>
          </w:p>
        </w:tc>
        <w:tc>
          <w:tcPr>
            <w:tcW w:w="1535" w:type="dxa"/>
          </w:tcPr>
          <w:p w14:paraId="4AB0F251" w14:textId="13F7F9B4" w:rsidR="00072695" w:rsidRPr="00072695" w:rsidRDefault="00072695" w:rsidP="00072695">
            <w:pPr>
              <w:ind w:right="51"/>
              <w:jc w:val="center"/>
              <w:rPr>
                <w:rFonts w:ascii="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1,09</w:t>
            </w:r>
          </w:p>
        </w:tc>
      </w:tr>
      <w:tr w:rsidR="00072695" w:rsidRPr="00072695" w14:paraId="45E23F1F" w14:textId="77777777" w:rsidTr="00072695">
        <w:trPr>
          <w:jc w:val="center"/>
        </w:trPr>
        <w:tc>
          <w:tcPr>
            <w:tcW w:w="4795" w:type="dxa"/>
          </w:tcPr>
          <w:p w14:paraId="7D767733" w14:textId="77777777" w:rsidR="00072695" w:rsidRPr="00072695" w:rsidRDefault="00072695" w:rsidP="00072695">
            <w:pPr>
              <w:ind w:right="51"/>
              <w:rPr>
                <w:rFonts w:ascii="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Ūkvedys, C lygis</w:t>
            </w:r>
          </w:p>
        </w:tc>
        <w:tc>
          <w:tcPr>
            <w:tcW w:w="1779" w:type="dxa"/>
          </w:tcPr>
          <w:p w14:paraId="44C7E593" w14:textId="135390DE" w:rsidR="00072695" w:rsidRPr="00072695" w:rsidRDefault="00072695" w:rsidP="00072695">
            <w:pPr>
              <w:ind w:right="51"/>
              <w:jc w:val="center"/>
              <w:rPr>
                <w:rFonts w:ascii="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0,</w:t>
            </w:r>
            <w:r w:rsidR="00D820E8">
              <w:rPr>
                <w:rFonts w:ascii="Times New Roman" w:eastAsia="Times New Roman" w:hAnsi="Times New Roman" w:cs="Times New Roman"/>
                <w:sz w:val="24"/>
                <w:szCs w:val="24"/>
                <w:lang w:eastAsia="lt-LT"/>
              </w:rPr>
              <w:t>71</w:t>
            </w:r>
          </w:p>
        </w:tc>
        <w:tc>
          <w:tcPr>
            <w:tcW w:w="1519" w:type="dxa"/>
          </w:tcPr>
          <w:p w14:paraId="43BF1C22" w14:textId="58792BE7" w:rsidR="00072695" w:rsidRPr="00072695" w:rsidRDefault="00072695" w:rsidP="00072695">
            <w:pPr>
              <w:ind w:right="51"/>
              <w:jc w:val="center"/>
              <w:rPr>
                <w:rFonts w:ascii="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0,83</w:t>
            </w:r>
          </w:p>
        </w:tc>
        <w:tc>
          <w:tcPr>
            <w:tcW w:w="1535" w:type="dxa"/>
          </w:tcPr>
          <w:p w14:paraId="15A71521" w14:textId="3B96273E" w:rsidR="00072695" w:rsidRPr="00072695" w:rsidRDefault="00072695" w:rsidP="00072695">
            <w:pPr>
              <w:ind w:right="51"/>
              <w:jc w:val="center"/>
              <w:rPr>
                <w:rFonts w:ascii="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1,09</w:t>
            </w:r>
          </w:p>
        </w:tc>
      </w:tr>
      <w:tr w:rsidR="00072695" w:rsidRPr="00072695" w14:paraId="2058B816" w14:textId="77777777" w:rsidTr="00072695">
        <w:trPr>
          <w:jc w:val="center"/>
        </w:trPr>
        <w:tc>
          <w:tcPr>
            <w:tcW w:w="4795" w:type="dxa"/>
          </w:tcPr>
          <w:p w14:paraId="139C6194" w14:textId="77777777" w:rsidR="00072695" w:rsidRPr="00072695" w:rsidRDefault="00072695" w:rsidP="00072695">
            <w:pPr>
              <w:ind w:right="51"/>
              <w:rPr>
                <w:rFonts w:ascii="Times New Roman" w:eastAsia="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Kiemsargis, D lygis</w:t>
            </w:r>
          </w:p>
          <w:p w14:paraId="5DB0DB92" w14:textId="77777777" w:rsidR="00644A73" w:rsidRDefault="00644A73" w:rsidP="00072695">
            <w:pPr>
              <w:ind w:right="5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Pagalbinis s</w:t>
            </w:r>
            <w:r w:rsidR="00072695" w:rsidRPr="00072695">
              <w:rPr>
                <w:rFonts w:ascii="Times New Roman" w:eastAsia="Times New Roman" w:hAnsi="Times New Roman" w:cs="Times New Roman"/>
                <w:sz w:val="24"/>
                <w:szCs w:val="24"/>
                <w:lang w:eastAsia="lt-LT"/>
              </w:rPr>
              <w:t xml:space="preserve">tatinių priežiūros darbininkas, D lygis </w:t>
            </w:r>
          </w:p>
          <w:p w14:paraId="06BCE878" w14:textId="787FE63E" w:rsidR="00644A73" w:rsidRDefault="00644A73" w:rsidP="00072695">
            <w:pPr>
              <w:ind w:right="5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Pagalbinis virtuvės </w:t>
            </w:r>
            <w:r w:rsidRPr="00072695">
              <w:rPr>
                <w:rFonts w:ascii="Times New Roman" w:eastAsia="Times New Roman" w:hAnsi="Times New Roman" w:cs="Times New Roman"/>
                <w:sz w:val="24"/>
                <w:szCs w:val="24"/>
                <w:lang w:eastAsia="lt-LT"/>
              </w:rPr>
              <w:t>darbininkas, D lygis</w:t>
            </w:r>
          </w:p>
          <w:p w14:paraId="5F83E00D" w14:textId="64E46467" w:rsidR="00072695" w:rsidRPr="00072695" w:rsidRDefault="00072695" w:rsidP="00072695">
            <w:pPr>
              <w:ind w:right="51"/>
              <w:rPr>
                <w:rFonts w:ascii="Times New Roman" w:eastAsia="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Valytojas, D lygis</w:t>
            </w:r>
          </w:p>
        </w:tc>
        <w:tc>
          <w:tcPr>
            <w:tcW w:w="4833" w:type="dxa"/>
            <w:gridSpan w:val="3"/>
          </w:tcPr>
          <w:p w14:paraId="613744D6" w14:textId="77777777" w:rsidR="00072695" w:rsidRPr="00072695" w:rsidRDefault="00072695" w:rsidP="00072695">
            <w:pPr>
              <w:ind w:right="51"/>
              <w:jc w:val="center"/>
              <w:rPr>
                <w:rFonts w:ascii="Times New Roman" w:eastAsia="Times New Roman" w:hAnsi="Times New Roman" w:cs="Times New Roman"/>
                <w:sz w:val="24"/>
                <w:szCs w:val="24"/>
                <w:lang w:eastAsia="lt-LT"/>
              </w:rPr>
            </w:pPr>
            <w:r w:rsidRPr="00072695">
              <w:rPr>
                <w:rFonts w:ascii="Times New Roman" w:eastAsia="Times New Roman" w:hAnsi="Times New Roman" w:cs="Times New Roman"/>
                <w:sz w:val="24"/>
                <w:szCs w:val="24"/>
                <w:lang w:eastAsia="lt-LT"/>
              </w:rPr>
              <w:t>MMA</w:t>
            </w:r>
          </w:p>
        </w:tc>
      </w:tr>
    </w:tbl>
    <w:p w14:paraId="0242C8C8" w14:textId="77777777" w:rsidR="00EE09B1" w:rsidRDefault="00EE09B1" w:rsidP="00EE09B1"/>
    <w:p w14:paraId="1AD8520A" w14:textId="77777777" w:rsidR="00EE09B1" w:rsidRDefault="00EE09B1" w:rsidP="00EE09B1"/>
    <w:p w14:paraId="0257A11D" w14:textId="77777777" w:rsidR="00F93DFC" w:rsidRDefault="00F93DFC" w:rsidP="00F93DFC">
      <w:pPr>
        <w:rPr>
          <w:szCs w:val="24"/>
        </w:rPr>
      </w:pPr>
      <w:r>
        <w:rPr>
          <w:szCs w:val="24"/>
        </w:rPr>
        <w:t>SUDERINTA</w:t>
      </w:r>
    </w:p>
    <w:p w14:paraId="76CC7B39" w14:textId="77777777" w:rsidR="00F93DFC" w:rsidRDefault="00F93DFC" w:rsidP="00F93DFC">
      <w:pPr>
        <w:rPr>
          <w:szCs w:val="24"/>
        </w:rPr>
      </w:pPr>
      <w:r>
        <w:rPr>
          <w:szCs w:val="24"/>
        </w:rPr>
        <w:t>Darbo tarybos pirmininkas</w:t>
      </w:r>
    </w:p>
    <w:p w14:paraId="1DA02190" w14:textId="77777777" w:rsidR="00F93DFC" w:rsidRDefault="00F93DFC" w:rsidP="00F93DFC">
      <w:pPr>
        <w:rPr>
          <w:szCs w:val="24"/>
        </w:rPr>
      </w:pPr>
      <w:r>
        <w:rPr>
          <w:szCs w:val="24"/>
        </w:rPr>
        <w:t>_________________</w:t>
      </w:r>
    </w:p>
    <w:p w14:paraId="2334526D" w14:textId="77777777" w:rsidR="00F93DFC" w:rsidRDefault="00F93DFC" w:rsidP="00F93DFC">
      <w:pPr>
        <w:rPr>
          <w:szCs w:val="24"/>
        </w:rPr>
      </w:pPr>
      <w:r>
        <w:rPr>
          <w:szCs w:val="24"/>
        </w:rPr>
        <w:t xml:space="preserve">       (parašas)</w:t>
      </w:r>
    </w:p>
    <w:p w14:paraId="294AF385" w14:textId="77777777" w:rsidR="00F93DFC" w:rsidRDefault="00F93DFC" w:rsidP="00F93DFC">
      <w:pPr>
        <w:rPr>
          <w:szCs w:val="24"/>
        </w:rPr>
      </w:pPr>
      <w:r>
        <w:rPr>
          <w:szCs w:val="24"/>
        </w:rPr>
        <w:t>__________________________</w:t>
      </w:r>
    </w:p>
    <w:p w14:paraId="3B6CF994" w14:textId="77777777" w:rsidR="00F93DFC" w:rsidRDefault="00F93DFC" w:rsidP="00F93DFC">
      <w:pPr>
        <w:rPr>
          <w:szCs w:val="24"/>
        </w:rPr>
      </w:pPr>
      <w:r>
        <w:rPr>
          <w:szCs w:val="24"/>
        </w:rPr>
        <w:t xml:space="preserve">    (vardas, pavardė)</w:t>
      </w:r>
    </w:p>
    <w:p w14:paraId="5EAF6873" w14:textId="77777777" w:rsidR="00F93DFC" w:rsidRDefault="00F93DFC" w:rsidP="00F93DFC">
      <w:pPr>
        <w:rPr>
          <w:szCs w:val="24"/>
        </w:rPr>
      </w:pPr>
    </w:p>
    <w:p w14:paraId="0A46DAC6" w14:textId="77777777" w:rsidR="00F93DFC" w:rsidRDefault="00F93DFC" w:rsidP="00F93DFC">
      <w:pPr>
        <w:rPr>
          <w:szCs w:val="24"/>
        </w:rPr>
      </w:pPr>
      <w:r>
        <w:rPr>
          <w:szCs w:val="24"/>
        </w:rPr>
        <w:t>2026-01-</w:t>
      </w:r>
    </w:p>
    <w:p w14:paraId="5B438CFC" w14:textId="77777777" w:rsidR="00F93DFC" w:rsidRPr="00072695" w:rsidRDefault="00F93DFC" w:rsidP="00F93DFC">
      <w:pPr>
        <w:widowControl w:val="0"/>
        <w:ind w:firstLine="720"/>
        <w:jc w:val="both"/>
        <w:rPr>
          <w:b/>
          <w:bCs/>
          <w:szCs w:val="24"/>
          <w:lang w:eastAsia="lt-LT"/>
        </w:rPr>
      </w:pPr>
    </w:p>
    <w:p w14:paraId="069ADE84" w14:textId="77777777" w:rsidR="00E34EE5" w:rsidRPr="00072695" w:rsidRDefault="00E34EE5" w:rsidP="00072695">
      <w:pPr>
        <w:ind w:right="51"/>
        <w:jc w:val="center"/>
        <w:rPr>
          <w:szCs w:val="24"/>
          <w:lang w:eastAsia="lt-LT"/>
        </w:rPr>
      </w:pPr>
    </w:p>
    <w:p w14:paraId="7BD1E943" w14:textId="65F8B56D" w:rsidR="00E8544D" w:rsidRPr="00F96B78" w:rsidRDefault="00E34EE5" w:rsidP="00F96B78">
      <w:pPr>
        <w:ind w:right="51"/>
        <w:jc w:val="center"/>
        <w:rPr>
          <w:szCs w:val="24"/>
          <w:lang w:eastAsia="lt-LT"/>
        </w:rPr>
        <w:sectPr w:rsidR="00E8544D" w:rsidRPr="00F96B78" w:rsidSect="00B17B6A">
          <w:type w:val="continuous"/>
          <w:pgSz w:w="11906" w:h="16838"/>
          <w:pgMar w:top="1701" w:right="567" w:bottom="1134" w:left="1701" w:header="567" w:footer="567" w:gutter="0"/>
          <w:cols w:space="1296"/>
          <w:docGrid w:linePitch="360"/>
        </w:sectPr>
      </w:pPr>
      <w:r w:rsidRPr="00072695">
        <w:rPr>
          <w:szCs w:val="24"/>
          <w:lang w:eastAsia="lt-LT"/>
        </w:rPr>
        <w:t>______________</w:t>
      </w:r>
    </w:p>
    <w:p w14:paraId="1582D89E" w14:textId="77777777" w:rsidR="00EE09B1" w:rsidRDefault="00EE09B1" w:rsidP="00C64FC6">
      <w:pPr>
        <w:rPr>
          <w:color w:val="0070C0"/>
          <w:szCs w:val="24"/>
          <w:lang w:eastAsia="lt-LT"/>
        </w:rPr>
      </w:pPr>
    </w:p>
    <w:sectPr w:rsidR="00EE09B1" w:rsidSect="00B17B6A">
      <w:headerReference w:type="even" r:id="rId9"/>
      <w:headerReference w:type="default" r:id="rId10"/>
      <w:footerReference w:type="even" r:id="rId11"/>
      <w:footerReference w:type="default" r:id="rId12"/>
      <w:headerReference w:type="first" r:id="rId13"/>
      <w:footerReference w:type="first" r:id="rId14"/>
      <w:pgSz w:w="11906" w:h="16838" w:code="9"/>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29714" w14:textId="77777777" w:rsidR="00F25EE4" w:rsidRDefault="00F25EE4">
      <w:pPr>
        <w:rPr>
          <w:rFonts w:ascii="TimesLT" w:hAnsi="TimesLT"/>
          <w:lang w:val="en-US"/>
        </w:rPr>
      </w:pPr>
      <w:r>
        <w:rPr>
          <w:rFonts w:ascii="TimesLT" w:hAnsi="TimesLT"/>
          <w:lang w:val="en-US"/>
        </w:rPr>
        <w:separator/>
      </w:r>
    </w:p>
  </w:endnote>
  <w:endnote w:type="continuationSeparator" w:id="0">
    <w:p w14:paraId="394DD193" w14:textId="77777777" w:rsidR="00F25EE4" w:rsidRDefault="00F25EE4">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6CF5C" w14:textId="77777777" w:rsidR="003F7321" w:rsidRDefault="003F7321">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599DF7AD" w14:textId="77777777" w:rsidR="003F7321" w:rsidRDefault="003F7321">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B9B8" w14:textId="77777777" w:rsidR="003F7321" w:rsidRDefault="003F7321">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0B19C" w14:textId="77777777" w:rsidR="003F7321" w:rsidRDefault="003F7321">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18A69" w14:textId="77777777" w:rsidR="00F25EE4" w:rsidRDefault="00F25EE4">
      <w:pPr>
        <w:rPr>
          <w:rFonts w:ascii="TimesLT" w:hAnsi="TimesLT"/>
          <w:lang w:val="en-US"/>
        </w:rPr>
      </w:pPr>
      <w:r>
        <w:rPr>
          <w:rFonts w:ascii="TimesLT" w:hAnsi="TimesLT"/>
          <w:lang w:val="en-US"/>
        </w:rPr>
        <w:separator/>
      </w:r>
    </w:p>
  </w:footnote>
  <w:footnote w:type="continuationSeparator" w:id="0">
    <w:p w14:paraId="4DEE60F9" w14:textId="77777777" w:rsidR="00F25EE4" w:rsidRDefault="00F25EE4">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C72C" w14:textId="3CF8D52C" w:rsidR="003F7321" w:rsidRDefault="003F7321">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separate"/>
    </w:r>
    <w:r w:rsidR="00E34EE5">
      <w:rPr>
        <w:rFonts w:ascii="TimesLT" w:hAnsi="TimesLT"/>
        <w:noProof/>
        <w:lang w:val="en-US"/>
      </w:rPr>
      <w:t>13</w:t>
    </w:r>
    <w:r>
      <w:rPr>
        <w:rFonts w:ascii="TimesLT" w:hAnsi="TimesLT"/>
        <w:lang w:val="en-US"/>
      </w:rPr>
      <w:fldChar w:fldCharType="end"/>
    </w:r>
  </w:p>
  <w:p w14:paraId="4AD6C404" w14:textId="77777777" w:rsidR="003F7321" w:rsidRDefault="003F7321">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118538"/>
      <w:docPartObj>
        <w:docPartGallery w:val="Page Numbers (Top of Page)"/>
        <w:docPartUnique/>
      </w:docPartObj>
    </w:sdtPr>
    <w:sdtContent>
      <w:p w14:paraId="7CAB4B0B" w14:textId="77777777" w:rsidR="003F7321" w:rsidRDefault="003F7321">
        <w:pPr>
          <w:pStyle w:val="Antrats"/>
          <w:jc w:val="center"/>
        </w:pPr>
        <w:r>
          <w:fldChar w:fldCharType="begin"/>
        </w:r>
        <w:r>
          <w:instrText>PAGE   \* MERGEFORMAT</w:instrText>
        </w:r>
        <w:r>
          <w:fldChar w:fldCharType="separate"/>
        </w:r>
        <w:r w:rsidR="00E71C3B">
          <w:rPr>
            <w:noProof/>
          </w:rPr>
          <w:t>46</w:t>
        </w:r>
        <w:r>
          <w:fldChar w:fldCharType="end"/>
        </w:r>
      </w:p>
    </w:sdtContent>
  </w:sdt>
  <w:p w14:paraId="526AD730" w14:textId="77777777" w:rsidR="003F7321" w:rsidRDefault="003F7321">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766284"/>
      <w:docPartObj>
        <w:docPartGallery w:val="Page Numbers (Top of Page)"/>
        <w:docPartUnique/>
      </w:docPartObj>
    </w:sdtPr>
    <w:sdtContent>
      <w:p w14:paraId="097C66F9" w14:textId="77777777" w:rsidR="003F7321" w:rsidRDefault="00000000">
        <w:pPr>
          <w:pStyle w:val="Antrats"/>
          <w:jc w:val="center"/>
        </w:pPr>
      </w:p>
    </w:sdtContent>
  </w:sdt>
  <w:p w14:paraId="0487154F" w14:textId="77777777" w:rsidR="003F7321" w:rsidRDefault="003F7321">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5D30"/>
    <w:multiLevelType w:val="hybridMultilevel"/>
    <w:tmpl w:val="7A164326"/>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num w:numId="1" w16cid:durableId="1494949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17D"/>
    <w:rsid w:val="0000494F"/>
    <w:rsid w:val="00050B09"/>
    <w:rsid w:val="0005447E"/>
    <w:rsid w:val="00061C73"/>
    <w:rsid w:val="00063AE4"/>
    <w:rsid w:val="000640C4"/>
    <w:rsid w:val="00070C81"/>
    <w:rsid w:val="00072695"/>
    <w:rsid w:val="000841CC"/>
    <w:rsid w:val="00090856"/>
    <w:rsid w:val="00091C6B"/>
    <w:rsid w:val="000A0443"/>
    <w:rsid w:val="000D7295"/>
    <w:rsid w:val="001057B0"/>
    <w:rsid w:val="001270F3"/>
    <w:rsid w:val="00127261"/>
    <w:rsid w:val="00142B33"/>
    <w:rsid w:val="0015371D"/>
    <w:rsid w:val="00165895"/>
    <w:rsid w:val="001A5F72"/>
    <w:rsid w:val="001B1049"/>
    <w:rsid w:val="001C1D5C"/>
    <w:rsid w:val="001D178F"/>
    <w:rsid w:val="00204198"/>
    <w:rsid w:val="00210DB2"/>
    <w:rsid w:val="0021297B"/>
    <w:rsid w:val="002345E0"/>
    <w:rsid w:val="00250B37"/>
    <w:rsid w:val="00252E1B"/>
    <w:rsid w:val="0025303F"/>
    <w:rsid w:val="00265005"/>
    <w:rsid w:val="00281D24"/>
    <w:rsid w:val="002A6E1E"/>
    <w:rsid w:val="002B5CAB"/>
    <w:rsid w:val="002B7979"/>
    <w:rsid w:val="002C07A2"/>
    <w:rsid w:val="002C117D"/>
    <w:rsid w:val="002E071A"/>
    <w:rsid w:val="002E0B94"/>
    <w:rsid w:val="0030318D"/>
    <w:rsid w:val="00335845"/>
    <w:rsid w:val="003360FF"/>
    <w:rsid w:val="00351192"/>
    <w:rsid w:val="003565D0"/>
    <w:rsid w:val="0036406A"/>
    <w:rsid w:val="00376312"/>
    <w:rsid w:val="003A5EEE"/>
    <w:rsid w:val="003A7027"/>
    <w:rsid w:val="003B2E9E"/>
    <w:rsid w:val="003B71EC"/>
    <w:rsid w:val="003C40BB"/>
    <w:rsid w:val="003C4323"/>
    <w:rsid w:val="003C43BA"/>
    <w:rsid w:val="003F7321"/>
    <w:rsid w:val="003F79A5"/>
    <w:rsid w:val="00416B6C"/>
    <w:rsid w:val="004210A8"/>
    <w:rsid w:val="0042665E"/>
    <w:rsid w:val="0043411D"/>
    <w:rsid w:val="00440691"/>
    <w:rsid w:val="00443A93"/>
    <w:rsid w:val="00467C2E"/>
    <w:rsid w:val="00483F1F"/>
    <w:rsid w:val="00487E82"/>
    <w:rsid w:val="004965F2"/>
    <w:rsid w:val="0049770B"/>
    <w:rsid w:val="004C3D2B"/>
    <w:rsid w:val="004E4382"/>
    <w:rsid w:val="004F0213"/>
    <w:rsid w:val="004F630E"/>
    <w:rsid w:val="00506133"/>
    <w:rsid w:val="00532804"/>
    <w:rsid w:val="00533419"/>
    <w:rsid w:val="00535EAA"/>
    <w:rsid w:val="00560C7D"/>
    <w:rsid w:val="00564BF0"/>
    <w:rsid w:val="00577E00"/>
    <w:rsid w:val="005933A5"/>
    <w:rsid w:val="005C2749"/>
    <w:rsid w:val="005C617A"/>
    <w:rsid w:val="005E3965"/>
    <w:rsid w:val="005F03E4"/>
    <w:rsid w:val="005F6702"/>
    <w:rsid w:val="0062268B"/>
    <w:rsid w:val="00633FD2"/>
    <w:rsid w:val="00635919"/>
    <w:rsid w:val="00644A73"/>
    <w:rsid w:val="006500E5"/>
    <w:rsid w:val="00655709"/>
    <w:rsid w:val="00655B6E"/>
    <w:rsid w:val="00660AAC"/>
    <w:rsid w:val="00662049"/>
    <w:rsid w:val="006627BE"/>
    <w:rsid w:val="0067299F"/>
    <w:rsid w:val="00682710"/>
    <w:rsid w:val="00683917"/>
    <w:rsid w:val="0068648A"/>
    <w:rsid w:val="006A4CB1"/>
    <w:rsid w:val="006B7349"/>
    <w:rsid w:val="006D7AEB"/>
    <w:rsid w:val="006E038C"/>
    <w:rsid w:val="006F21A8"/>
    <w:rsid w:val="00701E86"/>
    <w:rsid w:val="00707EAC"/>
    <w:rsid w:val="007127BD"/>
    <w:rsid w:val="00714DC7"/>
    <w:rsid w:val="00737B53"/>
    <w:rsid w:val="00743D81"/>
    <w:rsid w:val="00746FD4"/>
    <w:rsid w:val="007518DE"/>
    <w:rsid w:val="00752A64"/>
    <w:rsid w:val="00760729"/>
    <w:rsid w:val="00764E78"/>
    <w:rsid w:val="007711D1"/>
    <w:rsid w:val="00777B70"/>
    <w:rsid w:val="00783E18"/>
    <w:rsid w:val="007907CF"/>
    <w:rsid w:val="007A42FB"/>
    <w:rsid w:val="007B53D1"/>
    <w:rsid w:val="007C0BF3"/>
    <w:rsid w:val="007C58DF"/>
    <w:rsid w:val="007E160C"/>
    <w:rsid w:val="007E1F54"/>
    <w:rsid w:val="007E38B0"/>
    <w:rsid w:val="007E3B46"/>
    <w:rsid w:val="007E4EA5"/>
    <w:rsid w:val="008020E9"/>
    <w:rsid w:val="0081547F"/>
    <w:rsid w:val="00851194"/>
    <w:rsid w:val="00862BDE"/>
    <w:rsid w:val="00877028"/>
    <w:rsid w:val="00890CD2"/>
    <w:rsid w:val="00894879"/>
    <w:rsid w:val="008A4E19"/>
    <w:rsid w:val="008D6079"/>
    <w:rsid w:val="008E3124"/>
    <w:rsid w:val="008E64CB"/>
    <w:rsid w:val="008F0383"/>
    <w:rsid w:val="008F0829"/>
    <w:rsid w:val="0090222D"/>
    <w:rsid w:val="009053D5"/>
    <w:rsid w:val="00910AB8"/>
    <w:rsid w:val="00916222"/>
    <w:rsid w:val="00934AAF"/>
    <w:rsid w:val="00942E84"/>
    <w:rsid w:val="00945EAA"/>
    <w:rsid w:val="00961FC5"/>
    <w:rsid w:val="0096655E"/>
    <w:rsid w:val="009704F9"/>
    <w:rsid w:val="00974F61"/>
    <w:rsid w:val="0099054C"/>
    <w:rsid w:val="00993A6D"/>
    <w:rsid w:val="009A6741"/>
    <w:rsid w:val="009B2140"/>
    <w:rsid w:val="009D16F4"/>
    <w:rsid w:val="009D2CA6"/>
    <w:rsid w:val="009E2B03"/>
    <w:rsid w:val="00A0289A"/>
    <w:rsid w:val="00A05D46"/>
    <w:rsid w:val="00A252A9"/>
    <w:rsid w:val="00A412A8"/>
    <w:rsid w:val="00A4479F"/>
    <w:rsid w:val="00A94D67"/>
    <w:rsid w:val="00AA3668"/>
    <w:rsid w:val="00AA7B8E"/>
    <w:rsid w:val="00AB0827"/>
    <w:rsid w:val="00AB4AAD"/>
    <w:rsid w:val="00AC59E9"/>
    <w:rsid w:val="00AD0702"/>
    <w:rsid w:val="00AF1E15"/>
    <w:rsid w:val="00AF5CED"/>
    <w:rsid w:val="00B17B6A"/>
    <w:rsid w:val="00B22F3F"/>
    <w:rsid w:val="00B23312"/>
    <w:rsid w:val="00B71F72"/>
    <w:rsid w:val="00BA1480"/>
    <w:rsid w:val="00BB17AA"/>
    <w:rsid w:val="00BB1FA6"/>
    <w:rsid w:val="00BB55FE"/>
    <w:rsid w:val="00BD00A1"/>
    <w:rsid w:val="00BD5B1F"/>
    <w:rsid w:val="00BE2F68"/>
    <w:rsid w:val="00BF00CA"/>
    <w:rsid w:val="00BF363B"/>
    <w:rsid w:val="00C162B7"/>
    <w:rsid w:val="00C41606"/>
    <w:rsid w:val="00C420B3"/>
    <w:rsid w:val="00C46380"/>
    <w:rsid w:val="00C64FC6"/>
    <w:rsid w:val="00C94961"/>
    <w:rsid w:val="00CA57B1"/>
    <w:rsid w:val="00CD4B84"/>
    <w:rsid w:val="00CF7274"/>
    <w:rsid w:val="00D029B6"/>
    <w:rsid w:val="00D14760"/>
    <w:rsid w:val="00D401D0"/>
    <w:rsid w:val="00D5304D"/>
    <w:rsid w:val="00D64865"/>
    <w:rsid w:val="00D72C1D"/>
    <w:rsid w:val="00D820E8"/>
    <w:rsid w:val="00D850E1"/>
    <w:rsid w:val="00D938B9"/>
    <w:rsid w:val="00D95427"/>
    <w:rsid w:val="00DA2ECA"/>
    <w:rsid w:val="00DB26FF"/>
    <w:rsid w:val="00DD020D"/>
    <w:rsid w:val="00DD144C"/>
    <w:rsid w:val="00DD1CD7"/>
    <w:rsid w:val="00DD3347"/>
    <w:rsid w:val="00DE520C"/>
    <w:rsid w:val="00E13784"/>
    <w:rsid w:val="00E34EE5"/>
    <w:rsid w:val="00E52C87"/>
    <w:rsid w:val="00E60019"/>
    <w:rsid w:val="00E62447"/>
    <w:rsid w:val="00E63C12"/>
    <w:rsid w:val="00E6798E"/>
    <w:rsid w:val="00E71C3B"/>
    <w:rsid w:val="00E74BE4"/>
    <w:rsid w:val="00E8544D"/>
    <w:rsid w:val="00E92C04"/>
    <w:rsid w:val="00EA6FD9"/>
    <w:rsid w:val="00ED2439"/>
    <w:rsid w:val="00ED2C7A"/>
    <w:rsid w:val="00EE09B1"/>
    <w:rsid w:val="00F12142"/>
    <w:rsid w:val="00F25EE4"/>
    <w:rsid w:val="00F315CF"/>
    <w:rsid w:val="00F3795B"/>
    <w:rsid w:val="00F52A92"/>
    <w:rsid w:val="00F73251"/>
    <w:rsid w:val="00F82061"/>
    <w:rsid w:val="00F9066D"/>
    <w:rsid w:val="00F93DFC"/>
    <w:rsid w:val="00F93ED2"/>
    <w:rsid w:val="00F96B78"/>
    <w:rsid w:val="00FD16E0"/>
    <w:rsid w:val="00FE2EF9"/>
    <w:rsid w:val="00FF4C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6D68A"/>
  <w15:docId w15:val="{C82022FC-7996-4F74-8F0A-898CF8D7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F7321"/>
    <w:rPr>
      <w:color w:val="808080"/>
    </w:rPr>
  </w:style>
  <w:style w:type="paragraph" w:styleId="Antrats">
    <w:name w:val="header"/>
    <w:basedOn w:val="prastasis"/>
    <w:link w:val="AntratsDiagrama"/>
    <w:uiPriority w:val="99"/>
    <w:unhideWhenUsed/>
    <w:rsid w:val="003F7321"/>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3F7321"/>
    <w:rPr>
      <w:rFonts w:asciiTheme="minorHAnsi" w:eastAsiaTheme="minorEastAsia" w:hAnsiTheme="minorHAnsi"/>
      <w:sz w:val="22"/>
      <w:szCs w:val="22"/>
      <w:lang w:eastAsia="lt-LT"/>
    </w:rPr>
  </w:style>
  <w:style w:type="character" w:styleId="Hipersaitas">
    <w:name w:val="Hyperlink"/>
    <w:basedOn w:val="Numatytasispastraiposriftas"/>
    <w:uiPriority w:val="99"/>
    <w:unhideWhenUsed/>
    <w:rsid w:val="00DD020D"/>
    <w:rPr>
      <w:color w:val="0000FF" w:themeColor="hyperlink"/>
      <w:u w:val="single"/>
    </w:rPr>
  </w:style>
  <w:style w:type="paragraph" w:styleId="Sraopastraipa">
    <w:name w:val="List Paragraph"/>
    <w:basedOn w:val="prastasis"/>
    <w:uiPriority w:val="34"/>
    <w:qFormat/>
    <w:rsid w:val="00BE2F68"/>
    <w:pPr>
      <w:spacing w:after="160" w:line="259" w:lineRule="auto"/>
      <w:ind w:left="720"/>
      <w:contextualSpacing/>
    </w:pPr>
    <w:rPr>
      <w:rFonts w:ascii="Calibri" w:eastAsia="Batang" w:hAnsi="Calibri"/>
      <w:sz w:val="22"/>
      <w:szCs w:val="22"/>
    </w:rPr>
  </w:style>
  <w:style w:type="paragraph" w:customStyle="1" w:styleId="prastasis1">
    <w:name w:val="Įprastasis1"/>
    <w:rsid w:val="00BE2F68"/>
    <w:pPr>
      <w:suppressAutoHyphens/>
      <w:autoSpaceDN w:val="0"/>
      <w:textAlignment w:val="baseline"/>
    </w:pPr>
  </w:style>
  <w:style w:type="character" w:customStyle="1" w:styleId="Numatytasispastraiposriftas1">
    <w:name w:val="Numatytasis pastraipos šriftas1"/>
    <w:rsid w:val="00BE2F68"/>
  </w:style>
  <w:style w:type="paragraph" w:styleId="Betarp">
    <w:name w:val="No Spacing"/>
    <w:uiPriority w:val="1"/>
    <w:qFormat/>
    <w:rsid w:val="00BE2F68"/>
    <w:rPr>
      <w:rFonts w:eastAsia="Calibri"/>
      <w:b/>
      <w:i/>
      <w:szCs w:val="22"/>
      <w:lang w:val="en-US"/>
    </w:rPr>
  </w:style>
  <w:style w:type="table" w:styleId="Lentelstinklelis">
    <w:name w:val="Table Grid"/>
    <w:basedOn w:val="prastojilentel"/>
    <w:uiPriority w:val="39"/>
    <w:rsid w:val="007A42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42FB"/>
    <w:pPr>
      <w:autoSpaceDE w:val="0"/>
      <w:autoSpaceDN w:val="0"/>
      <w:adjustRightInd w:val="0"/>
    </w:pPr>
    <w:rPr>
      <w:rFonts w:eastAsiaTheme="minorHAnsi"/>
      <w:color w:val="000000"/>
      <w:szCs w:val="24"/>
    </w:rPr>
  </w:style>
  <w:style w:type="character" w:styleId="Neapdorotaspaminjimas">
    <w:name w:val="Unresolved Mention"/>
    <w:basedOn w:val="Numatytasispastraiposriftas"/>
    <w:uiPriority w:val="99"/>
    <w:semiHidden/>
    <w:unhideWhenUsed/>
    <w:rsid w:val="00E74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91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diskiugimnazija.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vva.lrv.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8597</Words>
  <Characters>49005</Characters>
  <Application>Microsoft Office Word</Application>
  <DocSecurity>0</DocSecurity>
  <Lines>408</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57488</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AGNĖ LENARD-LEVČENKIENĖ</cp:lastModifiedBy>
  <cp:revision>4</cp:revision>
  <cp:lastPrinted>2025-09-29T05:50:00Z</cp:lastPrinted>
  <dcterms:created xsi:type="dcterms:W3CDTF">2026-01-27T08:40:00Z</dcterms:created>
  <dcterms:modified xsi:type="dcterms:W3CDTF">2026-01-27T11:41:00Z</dcterms:modified>
</cp:coreProperties>
</file>