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FD05" w14:textId="77777777" w:rsidR="00962EB1" w:rsidRDefault="00962EB1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F59DD4B" w14:textId="77777777" w:rsidR="00C451FB" w:rsidRPr="00151EED" w:rsidRDefault="00C451FB" w:rsidP="00C451FB">
      <w:pPr>
        <w:spacing w:after="0" w:line="240" w:lineRule="auto"/>
        <w:ind w:left="5760" w:firstLine="720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PATVIRTINTA</w:t>
      </w:r>
      <w:r w:rsidRPr="00151EED">
        <w:rPr>
          <w:rFonts w:ascii="Times New Roman" w:hAnsi="Times New Roman" w:cs="Times New Roman"/>
          <w:lang w:val="pt-BR"/>
        </w:rPr>
        <w:t> </w:t>
      </w:r>
    </w:p>
    <w:p w14:paraId="258B5692" w14:textId="77777777" w:rsidR="00C451FB" w:rsidRPr="009F57D2" w:rsidRDefault="00C451FB" w:rsidP="00C451FB">
      <w:pPr>
        <w:spacing w:after="0" w:line="240" w:lineRule="auto"/>
        <w:ind w:left="6480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 xml:space="preserve">Ignalinos r. Vidiškių gimnazijos </w:t>
      </w:r>
    </w:p>
    <w:p w14:paraId="6D84EE16" w14:textId="39766600" w:rsidR="00C451FB" w:rsidRPr="009F57D2" w:rsidRDefault="00C451FB" w:rsidP="00C451FB">
      <w:pPr>
        <w:spacing w:after="0" w:line="240" w:lineRule="auto"/>
        <w:ind w:left="5760" w:firstLine="72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</w:t>
      </w:r>
      <w:r w:rsidRPr="009F57D2">
        <w:rPr>
          <w:rFonts w:ascii="Times New Roman" w:hAnsi="Times New Roman" w:cs="Times New Roman"/>
          <w:lang w:val="lt-LT"/>
        </w:rPr>
        <w:t>irektoriaus</w:t>
      </w:r>
      <w:r>
        <w:rPr>
          <w:rFonts w:ascii="Times New Roman" w:hAnsi="Times New Roman" w:cs="Times New Roman"/>
          <w:lang w:val="lt-LT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202</w:t>
      </w:r>
      <w:r>
        <w:rPr>
          <w:rFonts w:ascii="Times New Roman" w:hAnsi="Times New Roman" w:cs="Times New Roman"/>
          <w:lang w:val="lt-LT"/>
        </w:rPr>
        <w:t>6</w:t>
      </w:r>
      <w:r w:rsidRPr="009F57D2">
        <w:rPr>
          <w:rFonts w:ascii="Times New Roman" w:hAnsi="Times New Roman" w:cs="Times New Roman"/>
          <w:lang w:val="lt-LT"/>
        </w:rPr>
        <w:t>  m. </w:t>
      </w:r>
      <w:r>
        <w:rPr>
          <w:rFonts w:ascii="Times New Roman" w:hAnsi="Times New Roman" w:cs="Times New Roman"/>
          <w:lang w:val="lt-LT"/>
        </w:rPr>
        <w:t>sausio</w:t>
      </w:r>
      <w:r w:rsidRPr="009F57D2">
        <w:rPr>
          <w:rFonts w:ascii="Times New Roman" w:hAnsi="Times New Roman" w:cs="Times New Roman"/>
          <w:lang w:val="lt-LT"/>
        </w:rPr>
        <w:t xml:space="preserve">  </w:t>
      </w:r>
      <w:r w:rsidR="00502105">
        <w:rPr>
          <w:rFonts w:ascii="Times New Roman" w:hAnsi="Times New Roman" w:cs="Times New Roman"/>
          <w:lang w:val="lt-LT"/>
        </w:rPr>
        <w:t>26</w:t>
      </w:r>
      <w:r w:rsidRPr="009F57D2">
        <w:rPr>
          <w:rFonts w:ascii="Times New Roman" w:hAnsi="Times New Roman" w:cs="Times New Roman"/>
          <w:lang w:val="lt-LT"/>
        </w:rPr>
        <w:t xml:space="preserve">  d. </w:t>
      </w:r>
    </w:p>
    <w:p w14:paraId="1FAEB409" w14:textId="6351D462" w:rsidR="00C451FB" w:rsidRPr="009F57D2" w:rsidRDefault="00C451FB" w:rsidP="00C451FB">
      <w:pPr>
        <w:spacing w:after="0" w:line="240" w:lineRule="auto"/>
        <w:ind w:left="5760" w:firstLine="720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įsakymu Nr. V-</w:t>
      </w:r>
      <w:r w:rsidR="00C77114">
        <w:rPr>
          <w:rFonts w:ascii="Times New Roman" w:hAnsi="Times New Roman" w:cs="Times New Roman"/>
          <w:lang w:val="lt-LT"/>
        </w:rPr>
        <w:t>9</w:t>
      </w:r>
    </w:p>
    <w:p w14:paraId="0C3D826F" w14:textId="77777777" w:rsidR="00C451FB" w:rsidRPr="009F57D2" w:rsidRDefault="00C451FB" w:rsidP="00C451FB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 </w:t>
      </w:r>
    </w:p>
    <w:p w14:paraId="2EC1828A" w14:textId="40DF9900" w:rsidR="00C451FB" w:rsidRPr="00C14CD4" w:rsidRDefault="00C451FB" w:rsidP="00C451FB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IGNALINOS R. VIDIŠKIŲ GIMNAZIJOS</w:t>
      </w:r>
      <w:r w:rsidR="00C14CD4">
        <w:rPr>
          <w:rFonts w:ascii="Times New Roman" w:hAnsi="Times New Roman" w:cs="Times New Roman"/>
          <w:b/>
          <w:bCs/>
          <w:lang w:val="lt-LT"/>
        </w:rPr>
        <w:t xml:space="preserve"> MOKINIŲ</w:t>
      </w:r>
    </w:p>
    <w:p w14:paraId="50B9B409" w14:textId="436DAAA1" w:rsidR="00C451FB" w:rsidRPr="00C451FB" w:rsidRDefault="00C451FB" w:rsidP="00C451F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C451FB">
        <w:rPr>
          <w:rFonts w:ascii="Times New Roman" w:hAnsi="Times New Roman" w:cs="Times New Roman"/>
          <w:b/>
          <w:bCs/>
          <w:lang w:val="lt-LT"/>
        </w:rPr>
        <w:t xml:space="preserve"> MOKAMO MAITINIMO ORGANIZAVIMO IR GAUTŲ GRYNŲJŲ PINIGŲ UŽ MAISTO GAMINIŲ PARDAVIMĄ TVARKOS APRAŠAS</w:t>
      </w:r>
    </w:p>
    <w:p w14:paraId="07CD3F39" w14:textId="77777777" w:rsidR="00C451FB" w:rsidRDefault="00C451FB" w:rsidP="00C451F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46597C3" w14:textId="787C1CA8" w:rsidR="00C451FB" w:rsidRPr="00C451FB" w:rsidRDefault="00C451FB" w:rsidP="00C451F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C451FB">
        <w:rPr>
          <w:rFonts w:ascii="Times New Roman" w:hAnsi="Times New Roman" w:cs="Times New Roman"/>
          <w:b/>
          <w:bCs/>
          <w:lang w:val="lt-LT"/>
        </w:rPr>
        <w:t>I SKYRIUS</w:t>
      </w:r>
    </w:p>
    <w:p w14:paraId="38BF8878" w14:textId="4C644CF2" w:rsidR="00C451FB" w:rsidRDefault="00C451FB" w:rsidP="00C451F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C451FB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012AF2CA" w14:textId="77777777" w:rsidR="00C451FB" w:rsidRPr="00C451FB" w:rsidRDefault="00C451FB" w:rsidP="00C451F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5739E63" w14:textId="40FF0F7E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1. </w:t>
      </w:r>
      <w:r>
        <w:rPr>
          <w:rFonts w:ascii="Times New Roman" w:hAnsi="Times New Roman" w:cs="Times New Roman"/>
          <w:lang w:val="lt-LT"/>
        </w:rPr>
        <w:t xml:space="preserve">Ignalinos r. Vidiškių gimnazijos </w:t>
      </w:r>
      <w:r w:rsidR="009333A8">
        <w:rPr>
          <w:rFonts w:ascii="Times New Roman" w:hAnsi="Times New Roman" w:cs="Times New Roman"/>
          <w:lang w:val="lt-LT"/>
        </w:rPr>
        <w:t xml:space="preserve">(toliau – gimnazijos) </w:t>
      </w:r>
      <w:r w:rsidR="00C14CD4">
        <w:rPr>
          <w:rFonts w:ascii="Times New Roman" w:hAnsi="Times New Roman" w:cs="Times New Roman"/>
          <w:lang w:val="lt-LT"/>
        </w:rPr>
        <w:t xml:space="preserve">mokinių </w:t>
      </w:r>
      <w:r>
        <w:rPr>
          <w:rFonts w:ascii="Times New Roman" w:hAnsi="Times New Roman" w:cs="Times New Roman"/>
          <w:lang w:val="lt-LT"/>
        </w:rPr>
        <w:t>m</w:t>
      </w:r>
      <w:r w:rsidRPr="00C451FB">
        <w:rPr>
          <w:rFonts w:ascii="Times New Roman" w:hAnsi="Times New Roman" w:cs="Times New Roman"/>
          <w:lang w:val="lt-LT"/>
        </w:rPr>
        <w:t xml:space="preserve">okamo maitinimo organizavimo ir gautų grynųjų pinigų už maisto gaminių pardavimą tvarkos aprašas (toliau – Tvarkos aprašas) reikalingas sudaryti sąlygas vaikams pateikti sveikatai palankesnius patiekalus, ugdyti sveikos mitybos įpročius, valgymo kultūrą, reglamentuoja mokinių ir </w:t>
      </w:r>
      <w:r w:rsidR="001A0038">
        <w:rPr>
          <w:rFonts w:ascii="Times New Roman" w:hAnsi="Times New Roman" w:cs="Times New Roman"/>
          <w:lang w:val="lt-LT"/>
        </w:rPr>
        <w:t>gimnazijos</w:t>
      </w:r>
      <w:r w:rsidRPr="00C451FB">
        <w:rPr>
          <w:rFonts w:ascii="Times New Roman" w:hAnsi="Times New Roman" w:cs="Times New Roman"/>
          <w:lang w:val="lt-LT"/>
        </w:rPr>
        <w:t xml:space="preserve"> darbuotojų maitinimo organizavimą bei piniginių lėšų tvarkymą </w:t>
      </w:r>
      <w:r w:rsidR="001A0038">
        <w:rPr>
          <w:rFonts w:ascii="Times New Roman" w:hAnsi="Times New Roman" w:cs="Times New Roman"/>
          <w:lang w:val="lt-LT"/>
        </w:rPr>
        <w:t>gimnazijoje</w:t>
      </w:r>
      <w:r w:rsidRPr="00C451FB">
        <w:rPr>
          <w:rFonts w:ascii="Times New Roman" w:hAnsi="Times New Roman" w:cs="Times New Roman"/>
          <w:lang w:val="lt-LT"/>
        </w:rPr>
        <w:t xml:space="preserve"> teikiant maitinimo paslaugas. </w:t>
      </w:r>
    </w:p>
    <w:p w14:paraId="47DA8439" w14:textId="7777777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>2. Tvarkos aprašas nusta</w:t>
      </w:r>
      <w:r w:rsidR="009333A8">
        <w:rPr>
          <w:rFonts w:ascii="Times New Roman" w:hAnsi="Times New Roman" w:cs="Times New Roman"/>
          <w:lang w:val="lt-LT"/>
        </w:rPr>
        <w:t xml:space="preserve">to </w:t>
      </w:r>
      <w:r w:rsidRPr="00C451FB">
        <w:rPr>
          <w:rFonts w:ascii="Times New Roman" w:hAnsi="Times New Roman" w:cs="Times New Roman"/>
          <w:lang w:val="lt-LT"/>
        </w:rPr>
        <w:t xml:space="preserve">gimnazijos gaunamų pajamų už maisto gaminių pardavimą </w:t>
      </w:r>
      <w:r w:rsidR="009333A8">
        <w:rPr>
          <w:rFonts w:ascii="Times New Roman" w:hAnsi="Times New Roman" w:cs="Times New Roman"/>
          <w:lang w:val="lt-LT"/>
        </w:rPr>
        <w:t>gimnazijos</w:t>
      </w:r>
      <w:r w:rsidRPr="00C451FB">
        <w:rPr>
          <w:rFonts w:ascii="Times New Roman" w:hAnsi="Times New Roman" w:cs="Times New Roman"/>
          <w:lang w:val="lt-LT"/>
        </w:rPr>
        <w:t xml:space="preserve"> valgykloje ir grynųjų pinigų operacijų vykdymo tvarką. </w:t>
      </w:r>
    </w:p>
    <w:p w14:paraId="5B4007F3" w14:textId="7777777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3. Šio aprašo tikslas – vykdyti teisingą maisto gaminių pardavimą ir grynųjų pinigų operacijų apskaitą. </w:t>
      </w:r>
    </w:p>
    <w:p w14:paraId="70EC9325" w14:textId="77777777" w:rsidR="009333A8" w:rsidRDefault="009333A8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F6F56B1" w14:textId="0D5D9693" w:rsidR="009333A8" w:rsidRPr="009333A8" w:rsidRDefault="00C451FB" w:rsidP="009333A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333A8">
        <w:rPr>
          <w:rFonts w:ascii="Times New Roman" w:hAnsi="Times New Roman" w:cs="Times New Roman"/>
          <w:b/>
          <w:bCs/>
          <w:lang w:val="lt-LT"/>
        </w:rPr>
        <w:t>II SKYRIUS</w:t>
      </w:r>
    </w:p>
    <w:p w14:paraId="2D0780F0" w14:textId="3AF3361A" w:rsidR="009333A8" w:rsidRPr="009333A8" w:rsidRDefault="00C451FB" w:rsidP="009333A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333A8">
        <w:rPr>
          <w:rFonts w:ascii="Times New Roman" w:hAnsi="Times New Roman" w:cs="Times New Roman"/>
          <w:b/>
          <w:bCs/>
          <w:lang w:val="lt-LT"/>
        </w:rPr>
        <w:t>MOKAMO MAITINIMO ORGANIZAVIMAS</w:t>
      </w:r>
    </w:p>
    <w:p w14:paraId="7445F5CA" w14:textId="77777777" w:rsidR="009333A8" w:rsidRPr="009333A8" w:rsidRDefault="009333A8" w:rsidP="009333A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8F0EAF0" w14:textId="7777777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4. </w:t>
      </w:r>
      <w:r w:rsidR="009333A8">
        <w:rPr>
          <w:rFonts w:ascii="Times New Roman" w:hAnsi="Times New Roman" w:cs="Times New Roman"/>
          <w:lang w:val="lt-LT"/>
        </w:rPr>
        <w:t>Gimnazijoje</w:t>
      </w:r>
      <w:r w:rsidRPr="00C451FB">
        <w:rPr>
          <w:rFonts w:ascii="Times New Roman" w:hAnsi="Times New Roman" w:cs="Times New Roman"/>
          <w:lang w:val="lt-LT"/>
        </w:rPr>
        <w:t xml:space="preserve"> mokamas maitinimas organizuojamas vadovaujantis teisės aktais, reglamentuojančiais maitinimo organizavimą, maisto gaminimą, patalpų ir įrangos priežiūrą, higienos normas, sveikatos ir saugos reikalavimus. </w:t>
      </w:r>
    </w:p>
    <w:p w14:paraId="6F26A0BE" w14:textId="7777777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5. </w:t>
      </w:r>
      <w:r w:rsidR="009333A8">
        <w:rPr>
          <w:rFonts w:ascii="Times New Roman" w:hAnsi="Times New Roman" w:cs="Times New Roman"/>
          <w:lang w:val="lt-LT"/>
        </w:rPr>
        <w:t>Gimnazijoje</w:t>
      </w:r>
      <w:r w:rsidR="009333A8" w:rsidRPr="00C451FB">
        <w:rPr>
          <w:rFonts w:ascii="Times New Roman" w:hAnsi="Times New Roman" w:cs="Times New Roman"/>
          <w:lang w:val="lt-LT"/>
        </w:rPr>
        <w:t xml:space="preserve"> </w:t>
      </w:r>
      <w:r w:rsidRPr="00C451FB">
        <w:rPr>
          <w:rFonts w:ascii="Times New Roman" w:hAnsi="Times New Roman" w:cs="Times New Roman"/>
          <w:lang w:val="lt-LT"/>
        </w:rPr>
        <w:t xml:space="preserve">maitinimo paslaugas visiems pageidaujantiems mokiniams ir kitiems </w:t>
      </w:r>
      <w:r w:rsidR="009333A8">
        <w:rPr>
          <w:rFonts w:ascii="Times New Roman" w:hAnsi="Times New Roman" w:cs="Times New Roman"/>
          <w:lang w:val="lt-LT"/>
        </w:rPr>
        <w:t>gimnazijos</w:t>
      </w:r>
      <w:r w:rsidRPr="00C451FB">
        <w:rPr>
          <w:rFonts w:ascii="Times New Roman" w:hAnsi="Times New Roman" w:cs="Times New Roman"/>
          <w:lang w:val="lt-LT"/>
        </w:rPr>
        <w:t xml:space="preserve"> bendruomenės nariams teikia pati </w:t>
      </w:r>
      <w:r w:rsidR="009333A8">
        <w:rPr>
          <w:rFonts w:ascii="Times New Roman" w:hAnsi="Times New Roman" w:cs="Times New Roman"/>
          <w:lang w:val="lt-LT"/>
        </w:rPr>
        <w:t>gimnazija</w:t>
      </w:r>
      <w:r w:rsidRPr="00C451FB">
        <w:rPr>
          <w:rFonts w:ascii="Times New Roman" w:hAnsi="Times New Roman" w:cs="Times New Roman"/>
          <w:lang w:val="lt-LT"/>
        </w:rPr>
        <w:t xml:space="preserve">. </w:t>
      </w:r>
    </w:p>
    <w:p w14:paraId="24C7EB1B" w14:textId="7777777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6. Mokamas maitinimas organizuojamas </w:t>
      </w:r>
      <w:r w:rsidR="009333A8">
        <w:rPr>
          <w:rFonts w:ascii="Times New Roman" w:hAnsi="Times New Roman" w:cs="Times New Roman"/>
          <w:lang w:val="lt-LT"/>
        </w:rPr>
        <w:t>gimnazijos</w:t>
      </w:r>
      <w:r w:rsidRPr="00C451FB">
        <w:rPr>
          <w:rFonts w:ascii="Times New Roman" w:hAnsi="Times New Roman" w:cs="Times New Roman"/>
          <w:lang w:val="lt-LT"/>
        </w:rPr>
        <w:t xml:space="preserve"> darbo dienomis. </w:t>
      </w:r>
    </w:p>
    <w:p w14:paraId="3853DD1A" w14:textId="7777777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7. Teikiant mokamo maitinimo paslaugą mokiniams ir kitiems </w:t>
      </w:r>
      <w:r w:rsidR="009333A8">
        <w:rPr>
          <w:rFonts w:ascii="Times New Roman" w:hAnsi="Times New Roman" w:cs="Times New Roman"/>
          <w:lang w:val="lt-LT"/>
        </w:rPr>
        <w:t>gimnazijos</w:t>
      </w:r>
      <w:r w:rsidR="009333A8" w:rsidRPr="00C451FB">
        <w:rPr>
          <w:rFonts w:ascii="Times New Roman" w:hAnsi="Times New Roman" w:cs="Times New Roman"/>
          <w:lang w:val="lt-LT"/>
        </w:rPr>
        <w:t xml:space="preserve"> </w:t>
      </w:r>
      <w:r w:rsidRPr="00C451FB">
        <w:rPr>
          <w:rFonts w:ascii="Times New Roman" w:hAnsi="Times New Roman" w:cs="Times New Roman"/>
          <w:lang w:val="lt-LT"/>
        </w:rPr>
        <w:t xml:space="preserve">bendruomenės nariams sudaroma galimybė laisvai pasirinkti </w:t>
      </w:r>
      <w:r w:rsidR="009333A8">
        <w:rPr>
          <w:rFonts w:ascii="Times New Roman" w:hAnsi="Times New Roman" w:cs="Times New Roman"/>
          <w:lang w:val="lt-LT"/>
        </w:rPr>
        <w:t>gimnazijos</w:t>
      </w:r>
      <w:r w:rsidRPr="00C451FB">
        <w:rPr>
          <w:rFonts w:ascii="Times New Roman" w:hAnsi="Times New Roman" w:cs="Times New Roman"/>
          <w:lang w:val="lt-LT"/>
        </w:rPr>
        <w:t xml:space="preserve"> valgykloje pagamintus maisto produktus (patiekalus) pagal tos dienos valgiaraštį, kuriame nurodomi patiekiami patiekalai, jų kiekiai gramais ir kaina eurais. 8. </w:t>
      </w:r>
      <w:r w:rsidR="009333A8">
        <w:rPr>
          <w:rFonts w:ascii="Times New Roman" w:hAnsi="Times New Roman" w:cs="Times New Roman"/>
          <w:lang w:val="lt-LT"/>
        </w:rPr>
        <w:t>Gimnazijos</w:t>
      </w:r>
      <w:r w:rsidRPr="00C451FB">
        <w:rPr>
          <w:rFonts w:ascii="Times New Roman" w:hAnsi="Times New Roman" w:cs="Times New Roman"/>
          <w:lang w:val="lt-LT"/>
        </w:rPr>
        <w:t xml:space="preserve"> valgykloje mokiniams ir kitiems </w:t>
      </w:r>
      <w:r w:rsidR="009333A8">
        <w:rPr>
          <w:rFonts w:ascii="Times New Roman" w:hAnsi="Times New Roman" w:cs="Times New Roman"/>
          <w:lang w:val="lt-LT"/>
        </w:rPr>
        <w:t xml:space="preserve">gimnazijos </w:t>
      </w:r>
      <w:r w:rsidRPr="00C451FB">
        <w:rPr>
          <w:rFonts w:ascii="Times New Roman" w:hAnsi="Times New Roman" w:cs="Times New Roman"/>
          <w:lang w:val="lt-LT"/>
        </w:rPr>
        <w:t xml:space="preserve">bendruomenės nariams pagal jų individualius poreikius sudaroma galimybė nusipirkti į tos dienos valgiaraštį įtrauktų užkandžių, gėrimų, vaisių ir kitos produkcijos pagal mokinių maitinimui rekomenduojamų produktų sąrašą. </w:t>
      </w:r>
    </w:p>
    <w:p w14:paraId="72E4D18F" w14:textId="7777777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9. Mokamo maitinimo paslaugos kaina nustatoma pagal įsigytų ir sunaudotų maisto produktų savikainą (įskaitant prekių pirkimo pridėtinės vertės mokestį). </w:t>
      </w:r>
    </w:p>
    <w:p w14:paraId="26819178" w14:textId="77777777" w:rsidR="009333A8" w:rsidRDefault="009333A8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AF056EC" w14:textId="4D6F85D1" w:rsidR="009333A8" w:rsidRPr="009333A8" w:rsidRDefault="00C451FB" w:rsidP="009333A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333A8">
        <w:rPr>
          <w:rFonts w:ascii="Times New Roman" w:hAnsi="Times New Roman" w:cs="Times New Roman"/>
          <w:b/>
          <w:bCs/>
          <w:lang w:val="lt-LT"/>
        </w:rPr>
        <w:t>III SKYRIUS</w:t>
      </w:r>
    </w:p>
    <w:p w14:paraId="608FE1C7" w14:textId="77777777" w:rsidR="009333A8" w:rsidRPr="009333A8" w:rsidRDefault="00C451FB" w:rsidP="009333A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333A8">
        <w:rPr>
          <w:rFonts w:ascii="Times New Roman" w:hAnsi="Times New Roman" w:cs="Times New Roman"/>
          <w:b/>
          <w:bCs/>
          <w:lang w:val="lt-LT"/>
        </w:rPr>
        <w:t>MAISTO PRODUKTŲ APSKAITA</w:t>
      </w:r>
    </w:p>
    <w:p w14:paraId="2DB32A6E" w14:textId="77777777" w:rsidR="009333A8" w:rsidRDefault="009333A8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789EE8B" w14:textId="5807644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10. Maisto produktų pirkimas organizuojamas vadovaujantis Viešųjų pirkimų įstatymo nustatyta tvarka. 11. Maisto produktai </w:t>
      </w:r>
      <w:r w:rsidR="001A0038">
        <w:rPr>
          <w:rFonts w:ascii="Times New Roman" w:hAnsi="Times New Roman" w:cs="Times New Roman"/>
          <w:lang w:val="lt-LT"/>
        </w:rPr>
        <w:t>pajamuojami ir nurašomi pagal Medžiagų sandėlio apskaitos knygą.</w:t>
      </w:r>
      <w:r w:rsidRPr="00C451FB">
        <w:rPr>
          <w:rFonts w:ascii="Times New Roman" w:hAnsi="Times New Roman" w:cs="Times New Roman"/>
          <w:lang w:val="lt-LT"/>
        </w:rPr>
        <w:t xml:space="preserve"> </w:t>
      </w:r>
    </w:p>
    <w:p w14:paraId="19D535C7" w14:textId="7777777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12. Maisto produktai užsakomi pagal valgiaraščius, patvirtintus gimnazijos direktoriaus. </w:t>
      </w:r>
    </w:p>
    <w:p w14:paraId="05667F4B" w14:textId="0F985628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13. </w:t>
      </w:r>
      <w:r w:rsidR="001A0038">
        <w:rPr>
          <w:rFonts w:ascii="Times New Roman" w:hAnsi="Times New Roman" w:cs="Times New Roman"/>
          <w:lang w:val="lt-LT"/>
        </w:rPr>
        <w:t>M</w:t>
      </w:r>
      <w:r w:rsidRPr="00C451FB">
        <w:rPr>
          <w:rFonts w:ascii="Times New Roman" w:hAnsi="Times New Roman" w:cs="Times New Roman"/>
          <w:lang w:val="lt-LT"/>
        </w:rPr>
        <w:t>aisto produkt</w:t>
      </w:r>
      <w:r w:rsidR="001A0038">
        <w:rPr>
          <w:rFonts w:ascii="Times New Roman" w:hAnsi="Times New Roman" w:cs="Times New Roman"/>
          <w:lang w:val="lt-LT"/>
        </w:rPr>
        <w:t xml:space="preserve">ai nurašomi pagal pagamintų ir parduotų porcijų kiekį. </w:t>
      </w:r>
    </w:p>
    <w:p w14:paraId="2AFC6EC7" w14:textId="157D4400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14. Maisto produktų inventorizacija atliekama teisės aktų nustatyta tvarka, bet ne rečiau kaip kartą per ketvirtį. </w:t>
      </w:r>
    </w:p>
    <w:p w14:paraId="7B1EAB14" w14:textId="08D7A65D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lastRenderedPageBreak/>
        <w:t xml:space="preserve">15. Maisto produktų gavimas ir sunaudojimas fiksuojamas </w:t>
      </w:r>
      <w:r w:rsidR="001A0038">
        <w:rPr>
          <w:rFonts w:ascii="Times New Roman" w:hAnsi="Times New Roman" w:cs="Times New Roman"/>
          <w:lang w:val="lt-LT"/>
        </w:rPr>
        <w:t>Medžiagų sandėlio apskaitos knygoje</w:t>
      </w:r>
      <w:r w:rsidRPr="00C451FB">
        <w:rPr>
          <w:rFonts w:ascii="Times New Roman" w:hAnsi="Times New Roman" w:cs="Times New Roman"/>
          <w:lang w:val="lt-LT"/>
        </w:rPr>
        <w:t xml:space="preserve">. </w:t>
      </w:r>
    </w:p>
    <w:p w14:paraId="30D4591B" w14:textId="77777777" w:rsidR="009333A8" w:rsidRDefault="009333A8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30C82A0" w14:textId="38FACC3D" w:rsidR="009333A8" w:rsidRPr="009333A8" w:rsidRDefault="00C451FB" w:rsidP="009333A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333A8">
        <w:rPr>
          <w:rFonts w:ascii="Times New Roman" w:hAnsi="Times New Roman" w:cs="Times New Roman"/>
          <w:b/>
          <w:bCs/>
          <w:lang w:val="lt-LT"/>
        </w:rPr>
        <w:t>IV SKYRIUS</w:t>
      </w:r>
    </w:p>
    <w:p w14:paraId="0042D0CA" w14:textId="087A076C" w:rsidR="009333A8" w:rsidRPr="009333A8" w:rsidRDefault="00C451FB" w:rsidP="009333A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333A8">
        <w:rPr>
          <w:rFonts w:ascii="Times New Roman" w:hAnsi="Times New Roman" w:cs="Times New Roman"/>
          <w:b/>
          <w:bCs/>
          <w:lang w:val="lt-LT"/>
        </w:rPr>
        <w:t>GRYNŲJŲ PINIGŲ APSKAITA</w:t>
      </w:r>
    </w:p>
    <w:p w14:paraId="14DB37DD" w14:textId="77777777" w:rsidR="009333A8" w:rsidRDefault="009333A8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4AE61FE" w14:textId="77777777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16. Už parduodamus patiekalus gauta grynųjų pinigų suma turi sutapti su maisto produktų kiekio sunaudojimo ir patiekalų apskaitos formoje įrašytų pardavimui mokiniams ir darbuotojams gamintų patiekalų verte. </w:t>
      </w:r>
    </w:p>
    <w:p w14:paraId="00A8E531" w14:textId="08E88FF0" w:rsidR="009333A8" w:rsidRPr="00BE4152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BE4152">
        <w:rPr>
          <w:rFonts w:ascii="Times New Roman" w:hAnsi="Times New Roman" w:cs="Times New Roman"/>
          <w:lang w:val="lt-LT"/>
        </w:rPr>
        <w:t xml:space="preserve">17. </w:t>
      </w:r>
      <w:r w:rsidR="00BE4152" w:rsidRPr="00BE4152">
        <w:rPr>
          <w:rFonts w:ascii="Times New Roman" w:hAnsi="Times New Roman" w:cs="Times New Roman"/>
          <w:lang w:val="lt-LT"/>
        </w:rPr>
        <w:t xml:space="preserve">Dalis mokinių </w:t>
      </w:r>
      <w:r w:rsidR="00BE4152">
        <w:rPr>
          <w:rFonts w:ascii="Times New Roman" w:hAnsi="Times New Roman" w:cs="Times New Roman"/>
          <w:lang w:val="lt-LT"/>
        </w:rPr>
        <w:t xml:space="preserve">ir </w:t>
      </w:r>
      <w:r w:rsidR="00406356">
        <w:rPr>
          <w:rFonts w:ascii="Times New Roman" w:hAnsi="Times New Roman" w:cs="Times New Roman"/>
          <w:lang w:val="lt-LT"/>
        </w:rPr>
        <w:t xml:space="preserve">visi </w:t>
      </w:r>
      <w:r w:rsidR="00BE4152">
        <w:rPr>
          <w:rFonts w:ascii="Times New Roman" w:hAnsi="Times New Roman" w:cs="Times New Roman"/>
          <w:lang w:val="lt-LT"/>
        </w:rPr>
        <w:t>darbuotoj</w:t>
      </w:r>
      <w:r w:rsidR="00406356">
        <w:rPr>
          <w:rFonts w:ascii="Times New Roman" w:hAnsi="Times New Roman" w:cs="Times New Roman"/>
          <w:lang w:val="lt-LT"/>
        </w:rPr>
        <w:t>ai</w:t>
      </w:r>
      <w:r w:rsidR="00BE4152">
        <w:rPr>
          <w:rFonts w:ascii="Times New Roman" w:hAnsi="Times New Roman" w:cs="Times New Roman"/>
          <w:lang w:val="lt-LT"/>
        </w:rPr>
        <w:t xml:space="preserve"> </w:t>
      </w:r>
      <w:r w:rsidR="00BE4152" w:rsidRPr="00BE4152">
        <w:rPr>
          <w:rFonts w:ascii="Times New Roman" w:hAnsi="Times New Roman" w:cs="Times New Roman"/>
          <w:lang w:val="lt-LT"/>
        </w:rPr>
        <w:t xml:space="preserve">už maitinimą </w:t>
      </w:r>
      <w:r w:rsidRPr="00BE4152">
        <w:rPr>
          <w:rFonts w:ascii="Times New Roman" w:hAnsi="Times New Roman" w:cs="Times New Roman"/>
          <w:lang w:val="lt-LT"/>
        </w:rPr>
        <w:t>moka grynaisiais pinigais</w:t>
      </w:r>
      <w:r w:rsidR="00406356">
        <w:rPr>
          <w:rFonts w:ascii="Times New Roman" w:hAnsi="Times New Roman" w:cs="Times New Roman"/>
          <w:lang w:val="lt-LT"/>
        </w:rPr>
        <w:t>, kita dalis mokinių atsiskaito elektroniniais Mokinio pažymėjimais.</w:t>
      </w:r>
      <w:r w:rsidRPr="00BE4152">
        <w:rPr>
          <w:rFonts w:ascii="Times New Roman" w:hAnsi="Times New Roman" w:cs="Times New Roman"/>
          <w:color w:val="EE0000"/>
          <w:lang w:val="lt-LT"/>
        </w:rPr>
        <w:t xml:space="preserve"> </w:t>
      </w:r>
    </w:p>
    <w:p w14:paraId="51C3CB03" w14:textId="66D773DA" w:rsidR="00406356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 xml:space="preserve">18. Grynuosius pinigus už parduotus patiekalus priima ir saugiai laiko iki jų </w:t>
      </w:r>
      <w:r w:rsidR="009333A8">
        <w:rPr>
          <w:rFonts w:ascii="Times New Roman" w:hAnsi="Times New Roman" w:cs="Times New Roman"/>
          <w:lang w:val="lt-LT"/>
        </w:rPr>
        <w:t>į</w:t>
      </w:r>
      <w:r w:rsidRPr="00C451FB">
        <w:rPr>
          <w:rFonts w:ascii="Times New Roman" w:hAnsi="Times New Roman" w:cs="Times New Roman"/>
          <w:lang w:val="lt-LT"/>
        </w:rPr>
        <w:t>nešimo į banką vyr. virėjas</w:t>
      </w:r>
      <w:r w:rsidR="00406356">
        <w:rPr>
          <w:rFonts w:ascii="Times New Roman" w:hAnsi="Times New Roman" w:cs="Times New Roman"/>
          <w:lang w:val="lt-LT"/>
        </w:rPr>
        <w:t xml:space="preserve"> savo kabineto seife</w:t>
      </w:r>
      <w:r w:rsidRPr="00C451FB">
        <w:rPr>
          <w:rFonts w:ascii="Times New Roman" w:hAnsi="Times New Roman" w:cs="Times New Roman"/>
          <w:lang w:val="lt-LT"/>
        </w:rPr>
        <w:t xml:space="preserve">. </w:t>
      </w:r>
    </w:p>
    <w:p w14:paraId="0B581E02" w14:textId="7921C260" w:rsidR="00737B46" w:rsidRDefault="00406356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19. Pasibaigus mėnesiui vyr. virėjas surinktus grynuosius pinigus už maitinimą pasirašytinai perduoda buhalteriui, kuris </w:t>
      </w:r>
      <w:r w:rsidR="00737B46">
        <w:rPr>
          <w:rFonts w:ascii="Times New Roman" w:hAnsi="Times New Roman" w:cs="Times New Roman"/>
          <w:lang w:val="lt-LT"/>
        </w:rPr>
        <w:t xml:space="preserve">grynųjų pinigų sumą sutikrina su </w:t>
      </w:r>
      <w:r>
        <w:rPr>
          <w:rFonts w:ascii="Times New Roman" w:hAnsi="Times New Roman" w:cs="Times New Roman"/>
          <w:lang w:val="lt-LT"/>
        </w:rPr>
        <w:t>Kasos operacijų žurnalo įraš</w:t>
      </w:r>
      <w:r w:rsidR="00737B46">
        <w:rPr>
          <w:rFonts w:ascii="Times New Roman" w:hAnsi="Times New Roman" w:cs="Times New Roman"/>
          <w:lang w:val="lt-LT"/>
        </w:rPr>
        <w:t>ais</w:t>
      </w:r>
      <w:r>
        <w:rPr>
          <w:rFonts w:ascii="Times New Roman" w:hAnsi="Times New Roman" w:cs="Times New Roman"/>
          <w:lang w:val="lt-LT"/>
        </w:rPr>
        <w:t>.</w:t>
      </w:r>
    </w:p>
    <w:p w14:paraId="1FF5DF6C" w14:textId="028BCDAC" w:rsidR="009333A8" w:rsidRDefault="00737B46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</w:t>
      </w:r>
      <w:r w:rsidR="00C451FB" w:rsidRPr="00C451FB">
        <w:rPr>
          <w:rFonts w:ascii="Times New Roman" w:hAnsi="Times New Roman" w:cs="Times New Roman"/>
          <w:lang w:val="lt-LT"/>
        </w:rPr>
        <w:t xml:space="preserve">. </w:t>
      </w:r>
      <w:r>
        <w:rPr>
          <w:rFonts w:ascii="Times New Roman" w:hAnsi="Times New Roman" w:cs="Times New Roman"/>
          <w:lang w:val="lt-LT"/>
        </w:rPr>
        <w:t>G</w:t>
      </w:r>
      <w:r w:rsidR="00C451FB" w:rsidRPr="00C451FB">
        <w:rPr>
          <w:rFonts w:ascii="Times New Roman" w:hAnsi="Times New Roman" w:cs="Times New Roman"/>
          <w:lang w:val="lt-LT"/>
        </w:rPr>
        <w:t>ryn</w:t>
      </w:r>
      <w:r>
        <w:rPr>
          <w:rFonts w:ascii="Times New Roman" w:hAnsi="Times New Roman" w:cs="Times New Roman"/>
          <w:lang w:val="lt-LT"/>
        </w:rPr>
        <w:t>uosius</w:t>
      </w:r>
      <w:r w:rsidR="00C451FB" w:rsidRPr="00C451FB">
        <w:rPr>
          <w:rFonts w:ascii="Times New Roman" w:hAnsi="Times New Roman" w:cs="Times New Roman"/>
          <w:lang w:val="lt-LT"/>
        </w:rPr>
        <w:t xml:space="preserve"> pinig</w:t>
      </w:r>
      <w:r>
        <w:rPr>
          <w:rFonts w:ascii="Times New Roman" w:hAnsi="Times New Roman" w:cs="Times New Roman"/>
          <w:lang w:val="lt-LT"/>
        </w:rPr>
        <w:t xml:space="preserve">us, surinktus </w:t>
      </w:r>
      <w:r w:rsidR="00C451FB" w:rsidRPr="00C451FB">
        <w:rPr>
          <w:rFonts w:ascii="Times New Roman" w:hAnsi="Times New Roman" w:cs="Times New Roman"/>
          <w:lang w:val="lt-LT"/>
        </w:rPr>
        <w:t>už maisto produktus ir patiekalus</w:t>
      </w:r>
      <w:r>
        <w:rPr>
          <w:rFonts w:ascii="Times New Roman" w:hAnsi="Times New Roman" w:cs="Times New Roman"/>
          <w:lang w:val="lt-LT"/>
        </w:rPr>
        <w:t>,</w:t>
      </w:r>
      <w:r w:rsidR="00C451FB" w:rsidRPr="00C451FB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buhalteris </w:t>
      </w:r>
      <w:r w:rsidR="009333A8">
        <w:rPr>
          <w:rFonts w:ascii="Times New Roman" w:hAnsi="Times New Roman" w:cs="Times New Roman"/>
          <w:lang w:val="lt-LT"/>
        </w:rPr>
        <w:t>kartą</w:t>
      </w:r>
      <w:r w:rsidR="00C451FB" w:rsidRPr="00C451FB">
        <w:rPr>
          <w:rFonts w:ascii="Times New Roman" w:hAnsi="Times New Roman" w:cs="Times New Roman"/>
          <w:lang w:val="lt-LT"/>
        </w:rPr>
        <w:t xml:space="preserve"> per mėnesį</w:t>
      </w:r>
      <w:r w:rsidR="009333A8">
        <w:rPr>
          <w:rFonts w:ascii="Times New Roman" w:hAnsi="Times New Roman" w:cs="Times New Roman"/>
          <w:lang w:val="lt-LT"/>
        </w:rPr>
        <w:t xml:space="preserve"> </w:t>
      </w:r>
      <w:r w:rsidR="00C451FB" w:rsidRPr="00C451FB">
        <w:rPr>
          <w:rFonts w:ascii="Times New Roman" w:hAnsi="Times New Roman" w:cs="Times New Roman"/>
          <w:lang w:val="lt-LT"/>
        </w:rPr>
        <w:t xml:space="preserve">įneša į </w:t>
      </w:r>
      <w:r w:rsidR="009333A8">
        <w:rPr>
          <w:rFonts w:ascii="Times New Roman" w:hAnsi="Times New Roman" w:cs="Times New Roman"/>
          <w:lang w:val="lt-LT"/>
        </w:rPr>
        <w:t>gimnazijos</w:t>
      </w:r>
      <w:r w:rsidR="00C451FB" w:rsidRPr="00C451FB">
        <w:rPr>
          <w:rFonts w:ascii="Times New Roman" w:hAnsi="Times New Roman" w:cs="Times New Roman"/>
          <w:lang w:val="lt-LT"/>
        </w:rPr>
        <w:t xml:space="preserve"> atsiskaitomąją banko sąskaitą. </w:t>
      </w:r>
    </w:p>
    <w:p w14:paraId="329E7A62" w14:textId="683062CD" w:rsidR="00737B46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>2</w:t>
      </w:r>
      <w:r w:rsidR="00737B46">
        <w:rPr>
          <w:rFonts w:ascii="Times New Roman" w:hAnsi="Times New Roman" w:cs="Times New Roman"/>
          <w:lang w:val="lt-LT"/>
        </w:rPr>
        <w:t>1</w:t>
      </w:r>
      <w:r w:rsidRPr="00C451FB">
        <w:rPr>
          <w:rFonts w:ascii="Times New Roman" w:hAnsi="Times New Roman" w:cs="Times New Roman"/>
          <w:lang w:val="lt-LT"/>
        </w:rPr>
        <w:t xml:space="preserve">. </w:t>
      </w:r>
      <w:r w:rsidR="00737B46">
        <w:rPr>
          <w:rFonts w:ascii="Times New Roman" w:hAnsi="Times New Roman" w:cs="Times New Roman"/>
          <w:lang w:val="lt-LT"/>
        </w:rPr>
        <w:t>G</w:t>
      </w:r>
      <w:r w:rsidRPr="00C451FB">
        <w:rPr>
          <w:rFonts w:ascii="Times New Roman" w:hAnsi="Times New Roman" w:cs="Times New Roman"/>
          <w:lang w:val="lt-LT"/>
        </w:rPr>
        <w:t>rynųjų pinigų įnešimo į banką kvit</w:t>
      </w:r>
      <w:r w:rsidR="00737B46">
        <w:rPr>
          <w:rFonts w:ascii="Times New Roman" w:hAnsi="Times New Roman" w:cs="Times New Roman"/>
          <w:lang w:val="lt-LT"/>
        </w:rPr>
        <w:t>us buhalteris prisega prie maitinimo ataskaitos</w:t>
      </w:r>
      <w:r w:rsidRPr="00C451FB">
        <w:rPr>
          <w:rFonts w:ascii="Times New Roman" w:hAnsi="Times New Roman" w:cs="Times New Roman"/>
          <w:lang w:val="lt-LT"/>
        </w:rPr>
        <w:t xml:space="preserve">. </w:t>
      </w:r>
    </w:p>
    <w:p w14:paraId="4CDBDB35" w14:textId="7863C620" w:rsidR="009333A8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>2</w:t>
      </w:r>
      <w:r w:rsidR="00737B46">
        <w:rPr>
          <w:rFonts w:ascii="Times New Roman" w:hAnsi="Times New Roman" w:cs="Times New Roman"/>
          <w:lang w:val="lt-LT"/>
        </w:rPr>
        <w:t>2</w:t>
      </w:r>
      <w:r w:rsidRPr="00C451FB">
        <w:rPr>
          <w:rFonts w:ascii="Times New Roman" w:hAnsi="Times New Roman" w:cs="Times New Roman"/>
          <w:lang w:val="lt-LT"/>
        </w:rPr>
        <w:t>. Darbuotoja</w:t>
      </w:r>
      <w:r w:rsidR="00737B46">
        <w:rPr>
          <w:rFonts w:ascii="Times New Roman" w:hAnsi="Times New Roman" w:cs="Times New Roman"/>
          <w:lang w:val="lt-LT"/>
        </w:rPr>
        <w:t>i</w:t>
      </w:r>
      <w:r w:rsidRPr="00C451FB">
        <w:rPr>
          <w:rFonts w:ascii="Times New Roman" w:hAnsi="Times New Roman" w:cs="Times New Roman"/>
          <w:lang w:val="lt-LT"/>
        </w:rPr>
        <w:t>, vykdant</w:t>
      </w:r>
      <w:r w:rsidR="00737B46">
        <w:rPr>
          <w:rFonts w:ascii="Times New Roman" w:hAnsi="Times New Roman" w:cs="Times New Roman"/>
          <w:lang w:val="lt-LT"/>
        </w:rPr>
        <w:t>y</w:t>
      </w:r>
      <w:r w:rsidRPr="00C451FB">
        <w:rPr>
          <w:rFonts w:ascii="Times New Roman" w:hAnsi="Times New Roman" w:cs="Times New Roman"/>
          <w:lang w:val="lt-LT"/>
        </w:rPr>
        <w:t xml:space="preserve">s grynųjų pinigų operacijas, Lietuvos Respublikos teisės aktų nustatyta tvarka atsako už grynųjų pinigų saugumą ir teisingą jų apskaitą. </w:t>
      </w:r>
    </w:p>
    <w:p w14:paraId="7A6CF83F" w14:textId="49D72E57" w:rsidR="00737B46" w:rsidRDefault="00737B46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23. Kitų operacijų su grynaisiais pinigais gimnazija nevykdo.</w:t>
      </w:r>
    </w:p>
    <w:p w14:paraId="14C0AB65" w14:textId="77777777" w:rsidR="009333A8" w:rsidRDefault="009333A8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70E668D" w14:textId="351F6CD7" w:rsidR="009333A8" w:rsidRPr="009333A8" w:rsidRDefault="00C451FB" w:rsidP="009333A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333A8">
        <w:rPr>
          <w:rFonts w:ascii="Times New Roman" w:hAnsi="Times New Roman" w:cs="Times New Roman"/>
          <w:b/>
          <w:bCs/>
          <w:lang w:val="lt-LT"/>
        </w:rPr>
        <w:t>V SKYRIUS</w:t>
      </w:r>
    </w:p>
    <w:p w14:paraId="7323AC13" w14:textId="119F5524" w:rsidR="009333A8" w:rsidRPr="009333A8" w:rsidRDefault="00C451FB" w:rsidP="009333A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9333A8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58439E5E" w14:textId="77777777" w:rsidR="009333A8" w:rsidRDefault="009333A8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B41B242" w14:textId="4D64E64E" w:rsidR="00C451FB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>2</w:t>
      </w:r>
      <w:r w:rsidR="00737B46">
        <w:rPr>
          <w:rFonts w:ascii="Times New Roman" w:hAnsi="Times New Roman" w:cs="Times New Roman"/>
          <w:lang w:val="lt-LT"/>
        </w:rPr>
        <w:t>4</w:t>
      </w:r>
      <w:r w:rsidRPr="00C451FB">
        <w:rPr>
          <w:rFonts w:ascii="Times New Roman" w:hAnsi="Times New Roman" w:cs="Times New Roman"/>
          <w:lang w:val="lt-LT"/>
        </w:rPr>
        <w:t xml:space="preserve">. Tvarkos aprašas keičiamas atsižvelgiant į pasikeitusias vaikų ar mokinių maitinimo sąlygas ar kitas aplinkybes. </w:t>
      </w:r>
    </w:p>
    <w:p w14:paraId="17FCE8C8" w14:textId="77777777" w:rsidR="00C451FB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5393832" w14:textId="12606B31" w:rsidR="00C451FB" w:rsidRDefault="00C451FB" w:rsidP="009333A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C451FB">
        <w:rPr>
          <w:rFonts w:ascii="Times New Roman" w:hAnsi="Times New Roman" w:cs="Times New Roman"/>
          <w:lang w:val="lt-LT"/>
        </w:rPr>
        <w:t>_________________________</w:t>
      </w:r>
    </w:p>
    <w:p w14:paraId="6911CAD7" w14:textId="77777777" w:rsidR="00C451FB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6C787B2" w14:textId="77777777" w:rsidR="00C451FB" w:rsidRPr="00C451FB" w:rsidRDefault="00C451FB" w:rsidP="00C451F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sectPr w:rsidR="00C451FB" w:rsidRPr="00C451FB" w:rsidSect="00C451F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05712"/>
    <w:multiLevelType w:val="multilevel"/>
    <w:tmpl w:val="6542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65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FB"/>
    <w:rsid w:val="000F1177"/>
    <w:rsid w:val="001A0038"/>
    <w:rsid w:val="002C36B1"/>
    <w:rsid w:val="00352DDE"/>
    <w:rsid w:val="003D26FB"/>
    <w:rsid w:val="003D7952"/>
    <w:rsid w:val="00406356"/>
    <w:rsid w:val="00502105"/>
    <w:rsid w:val="006E1DA0"/>
    <w:rsid w:val="00737B46"/>
    <w:rsid w:val="00747236"/>
    <w:rsid w:val="009333A8"/>
    <w:rsid w:val="00962EB1"/>
    <w:rsid w:val="00B24F36"/>
    <w:rsid w:val="00BE4152"/>
    <w:rsid w:val="00C14CD4"/>
    <w:rsid w:val="00C451FB"/>
    <w:rsid w:val="00C7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DF5C"/>
  <w15:chartTrackingRefBased/>
  <w15:docId w15:val="{515E6DBA-3F4B-4F74-85EF-A0F9EB24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5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5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5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5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5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5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5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5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5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5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5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51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51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51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51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51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51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5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5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5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51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51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51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51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5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6</cp:revision>
  <dcterms:created xsi:type="dcterms:W3CDTF">2026-01-26T13:07:00Z</dcterms:created>
  <dcterms:modified xsi:type="dcterms:W3CDTF">2026-01-26T13:29:00Z</dcterms:modified>
</cp:coreProperties>
</file>