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453A" w14:textId="77777777" w:rsidR="007D148A" w:rsidRPr="007D148A" w:rsidRDefault="00A11F17" w:rsidP="007D148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>PATVIRTINTA</w:t>
      </w:r>
    </w:p>
    <w:p w14:paraId="6AE19A0D" w14:textId="6BAED4D5" w:rsidR="007D148A" w:rsidRPr="007D148A" w:rsidRDefault="00A11F17" w:rsidP="007D148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 xml:space="preserve"> </w:t>
      </w:r>
      <w:r w:rsidR="007D148A" w:rsidRPr="007D148A">
        <w:rPr>
          <w:rFonts w:ascii="Times New Roman" w:hAnsi="Times New Roman" w:cs="Times New Roman"/>
          <w:lang w:val="lt-LT"/>
        </w:rPr>
        <w:tab/>
      </w:r>
      <w:r w:rsidR="007D148A" w:rsidRPr="007D148A">
        <w:rPr>
          <w:rFonts w:ascii="Times New Roman" w:hAnsi="Times New Roman" w:cs="Times New Roman"/>
          <w:lang w:val="lt-LT"/>
        </w:rPr>
        <w:tab/>
      </w:r>
      <w:r w:rsidR="007D148A" w:rsidRPr="007D148A">
        <w:rPr>
          <w:rFonts w:ascii="Times New Roman" w:hAnsi="Times New Roman" w:cs="Times New Roman"/>
          <w:lang w:val="lt-LT"/>
        </w:rPr>
        <w:tab/>
      </w:r>
      <w:r w:rsidR="007D148A" w:rsidRPr="007D148A">
        <w:rPr>
          <w:rFonts w:ascii="Times New Roman" w:hAnsi="Times New Roman" w:cs="Times New Roman"/>
          <w:lang w:val="lt-LT"/>
        </w:rPr>
        <w:tab/>
      </w:r>
      <w:r w:rsidR="007D148A" w:rsidRPr="007D148A">
        <w:rPr>
          <w:rFonts w:ascii="Times New Roman" w:hAnsi="Times New Roman" w:cs="Times New Roman"/>
          <w:lang w:val="lt-LT"/>
        </w:rPr>
        <w:tab/>
      </w:r>
      <w:r w:rsidR="007D148A" w:rsidRPr="007D148A">
        <w:rPr>
          <w:rFonts w:ascii="Times New Roman" w:hAnsi="Times New Roman" w:cs="Times New Roman"/>
          <w:lang w:val="lt-LT"/>
        </w:rPr>
        <w:tab/>
      </w:r>
      <w:r w:rsidR="007D148A" w:rsidRPr="007D148A">
        <w:rPr>
          <w:rFonts w:ascii="Times New Roman" w:hAnsi="Times New Roman" w:cs="Times New Roman"/>
          <w:lang w:val="lt-LT"/>
        </w:rPr>
        <w:tab/>
      </w:r>
      <w:r w:rsidR="007D148A" w:rsidRPr="007D148A">
        <w:rPr>
          <w:rFonts w:ascii="Times New Roman" w:hAnsi="Times New Roman" w:cs="Times New Roman"/>
          <w:lang w:val="lt-LT"/>
        </w:rPr>
        <w:tab/>
      </w:r>
      <w:r w:rsidRPr="007D148A">
        <w:rPr>
          <w:rFonts w:ascii="Times New Roman" w:hAnsi="Times New Roman" w:cs="Times New Roman"/>
          <w:lang w:val="lt-LT"/>
        </w:rPr>
        <w:t xml:space="preserve">Ignalinos </w:t>
      </w:r>
      <w:r w:rsidR="007D148A" w:rsidRPr="007D148A">
        <w:rPr>
          <w:rFonts w:ascii="Times New Roman" w:hAnsi="Times New Roman" w:cs="Times New Roman"/>
          <w:lang w:val="lt-LT"/>
        </w:rPr>
        <w:t xml:space="preserve">r. Vidiškių </w:t>
      </w:r>
      <w:r w:rsidRPr="007D148A">
        <w:rPr>
          <w:rFonts w:ascii="Times New Roman" w:hAnsi="Times New Roman" w:cs="Times New Roman"/>
          <w:lang w:val="lt-LT"/>
        </w:rPr>
        <w:t xml:space="preserve">gimnazijos </w:t>
      </w:r>
    </w:p>
    <w:p w14:paraId="25E4E97C" w14:textId="55041A34" w:rsidR="007D148A" w:rsidRPr="007D148A" w:rsidRDefault="00A11F17" w:rsidP="007D148A">
      <w:pPr>
        <w:spacing w:after="0" w:line="240" w:lineRule="auto"/>
        <w:ind w:left="5760"/>
        <w:jc w:val="both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>direktoriaus 20</w:t>
      </w:r>
      <w:r w:rsidR="007D148A" w:rsidRPr="007D148A">
        <w:rPr>
          <w:rFonts w:ascii="Times New Roman" w:hAnsi="Times New Roman" w:cs="Times New Roman"/>
          <w:lang w:val="lt-LT"/>
        </w:rPr>
        <w:t>25</w:t>
      </w:r>
      <w:r w:rsidRPr="007D148A">
        <w:rPr>
          <w:rFonts w:ascii="Times New Roman" w:hAnsi="Times New Roman" w:cs="Times New Roman"/>
          <w:lang w:val="lt-LT"/>
        </w:rPr>
        <w:t xml:space="preserve"> m. </w:t>
      </w:r>
      <w:r w:rsidR="007D148A" w:rsidRPr="007D148A">
        <w:rPr>
          <w:rFonts w:ascii="Times New Roman" w:hAnsi="Times New Roman" w:cs="Times New Roman"/>
          <w:lang w:val="lt-LT"/>
        </w:rPr>
        <w:t>lapkričio</w:t>
      </w:r>
      <w:r w:rsidR="008F1E6D">
        <w:rPr>
          <w:rFonts w:ascii="Times New Roman" w:hAnsi="Times New Roman" w:cs="Times New Roman"/>
          <w:lang w:val="lt-LT"/>
        </w:rPr>
        <w:t xml:space="preserve"> 24 </w:t>
      </w:r>
      <w:r w:rsidRPr="007D148A">
        <w:rPr>
          <w:rFonts w:ascii="Times New Roman" w:hAnsi="Times New Roman" w:cs="Times New Roman"/>
          <w:lang w:val="lt-LT"/>
        </w:rPr>
        <w:t xml:space="preserve">d. </w:t>
      </w:r>
    </w:p>
    <w:p w14:paraId="4B6CCE7D" w14:textId="33A2F2EC" w:rsidR="007D148A" w:rsidRPr="007D148A" w:rsidRDefault="00A11F17" w:rsidP="007D148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>įsakymu Nr. V</w:t>
      </w:r>
      <w:r w:rsidR="007D148A" w:rsidRPr="007D148A">
        <w:rPr>
          <w:rFonts w:ascii="Times New Roman" w:hAnsi="Times New Roman" w:cs="Times New Roman"/>
          <w:lang w:val="lt-LT"/>
        </w:rPr>
        <w:t>-</w:t>
      </w:r>
      <w:r w:rsidR="008F1E6D">
        <w:rPr>
          <w:rFonts w:ascii="Times New Roman" w:hAnsi="Times New Roman" w:cs="Times New Roman"/>
          <w:lang w:val="lt-LT"/>
        </w:rPr>
        <w:t>47</w:t>
      </w:r>
      <w:r w:rsidRPr="007D148A">
        <w:rPr>
          <w:rFonts w:ascii="Times New Roman" w:hAnsi="Times New Roman" w:cs="Times New Roman"/>
          <w:lang w:val="lt-LT"/>
        </w:rPr>
        <w:t xml:space="preserve"> </w:t>
      </w:r>
    </w:p>
    <w:p w14:paraId="0FDECCC5" w14:textId="77777777" w:rsidR="007D148A" w:rsidRPr="007D148A" w:rsidRDefault="007D148A" w:rsidP="007D148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</w:p>
    <w:p w14:paraId="5DB3F1A9" w14:textId="1333DDAA" w:rsidR="007D148A" w:rsidRDefault="00A11F17" w:rsidP="007D14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48A">
        <w:rPr>
          <w:rFonts w:ascii="Times New Roman" w:hAnsi="Times New Roman" w:cs="Times New Roman"/>
          <w:b/>
          <w:bCs/>
          <w:lang w:val="lt-LT"/>
        </w:rPr>
        <w:t xml:space="preserve">IGNALINOS </w:t>
      </w:r>
      <w:r w:rsidR="007D148A" w:rsidRPr="007D148A">
        <w:rPr>
          <w:rFonts w:ascii="Times New Roman" w:hAnsi="Times New Roman" w:cs="Times New Roman"/>
          <w:b/>
          <w:bCs/>
          <w:lang w:val="lt-LT"/>
        </w:rPr>
        <w:t xml:space="preserve">R. VIDIŠKIŲ </w:t>
      </w:r>
      <w:r w:rsidRPr="007D148A">
        <w:rPr>
          <w:rFonts w:ascii="Times New Roman" w:hAnsi="Times New Roman" w:cs="Times New Roman"/>
          <w:b/>
          <w:bCs/>
          <w:lang w:val="lt-LT"/>
        </w:rPr>
        <w:t>GIMNAZIJOS DARBUOTOJŲ VEIKSMŲ MOKINIUI SUSIRGUS AR PATYRUS TRAUMĄ GIMNAZIJOJE IR TEISĖTŲ MOKINIO ATSTOVŲ INFORMAVIMO APIE GIMNAZIJOJE PATIRTĄ TRAUMĄ AR ŪMŲ SVEIKATOS SUTRIKIMĄ TVAR</w:t>
      </w:r>
      <w:r w:rsidR="00553D76">
        <w:rPr>
          <w:rFonts w:ascii="Times New Roman" w:hAnsi="Times New Roman" w:cs="Times New Roman"/>
          <w:b/>
          <w:bCs/>
          <w:lang w:val="lt-LT"/>
        </w:rPr>
        <w:t>K</w:t>
      </w:r>
      <w:r w:rsidR="006A10FC">
        <w:rPr>
          <w:rFonts w:ascii="Times New Roman" w:hAnsi="Times New Roman" w:cs="Times New Roman"/>
          <w:b/>
          <w:bCs/>
          <w:lang w:val="lt-LT"/>
        </w:rPr>
        <w:t>OS APRAŠAS</w:t>
      </w:r>
    </w:p>
    <w:p w14:paraId="5F11A48C" w14:textId="77777777" w:rsidR="007D148A" w:rsidRPr="007D148A" w:rsidRDefault="007D148A" w:rsidP="007D14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841018E" w14:textId="77777777" w:rsidR="007D148A" w:rsidRPr="007D148A" w:rsidRDefault="00A11F17" w:rsidP="007D14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48A">
        <w:rPr>
          <w:rFonts w:ascii="Times New Roman" w:hAnsi="Times New Roman" w:cs="Times New Roman"/>
          <w:b/>
          <w:bCs/>
          <w:lang w:val="lt-LT"/>
        </w:rPr>
        <w:t>I</w:t>
      </w:r>
      <w:r w:rsidR="007D148A" w:rsidRPr="007D148A">
        <w:rPr>
          <w:rFonts w:ascii="Times New Roman" w:hAnsi="Times New Roman" w:cs="Times New Roman"/>
          <w:b/>
          <w:bCs/>
          <w:lang w:val="lt-LT"/>
        </w:rPr>
        <w:t xml:space="preserve"> SKYRIUS</w:t>
      </w:r>
    </w:p>
    <w:p w14:paraId="5DD45616" w14:textId="3503CA4D" w:rsidR="007D148A" w:rsidRDefault="00A11F17" w:rsidP="007D14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48A">
        <w:rPr>
          <w:rFonts w:ascii="Times New Roman" w:hAnsi="Times New Roman" w:cs="Times New Roman"/>
          <w:b/>
          <w:bCs/>
          <w:lang w:val="lt-LT"/>
        </w:rPr>
        <w:t>BENDROSIOS NUOSTATOS</w:t>
      </w:r>
    </w:p>
    <w:p w14:paraId="318B289E" w14:textId="77777777" w:rsidR="007D148A" w:rsidRPr="007D148A" w:rsidRDefault="007D148A" w:rsidP="007D14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1D1509D" w14:textId="6A685AD6" w:rsidR="007D148A" w:rsidRPr="007D148A" w:rsidRDefault="00A11F17" w:rsidP="007D148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 xml:space="preserve">1. Ignalinos </w:t>
      </w:r>
      <w:r w:rsidR="007D148A">
        <w:rPr>
          <w:rFonts w:ascii="Times New Roman" w:hAnsi="Times New Roman" w:cs="Times New Roman"/>
          <w:lang w:val="lt-LT"/>
        </w:rPr>
        <w:t xml:space="preserve">r. Vidiškių </w:t>
      </w:r>
      <w:r w:rsidRPr="007D148A">
        <w:rPr>
          <w:rFonts w:ascii="Times New Roman" w:hAnsi="Times New Roman" w:cs="Times New Roman"/>
          <w:lang w:val="lt-LT"/>
        </w:rPr>
        <w:t>gimnazijos darbuotojų veiksmų mokiniui susirgus ar patyrus traumą gimnazijoje ir teisėtų mokinio atstovų informavimo apie gimnazijoje patirtą traumą ar ūmų sveikatos sutrikimą tvark</w:t>
      </w:r>
      <w:r w:rsidR="007D148A">
        <w:rPr>
          <w:rFonts w:ascii="Times New Roman" w:hAnsi="Times New Roman" w:cs="Times New Roman"/>
          <w:lang w:val="lt-LT"/>
        </w:rPr>
        <w:t>os aprašas</w:t>
      </w:r>
      <w:r w:rsidRPr="007D148A">
        <w:rPr>
          <w:rFonts w:ascii="Times New Roman" w:hAnsi="Times New Roman" w:cs="Times New Roman"/>
          <w:lang w:val="lt-LT"/>
        </w:rPr>
        <w:t xml:space="preserve"> (toliau – </w:t>
      </w:r>
      <w:r w:rsidR="007D148A">
        <w:rPr>
          <w:rFonts w:ascii="Times New Roman" w:hAnsi="Times New Roman" w:cs="Times New Roman"/>
          <w:lang w:val="lt-LT"/>
        </w:rPr>
        <w:t>Aprašas</w:t>
      </w:r>
      <w:r w:rsidRPr="007D148A">
        <w:rPr>
          <w:rFonts w:ascii="Times New Roman" w:hAnsi="Times New Roman" w:cs="Times New Roman"/>
          <w:lang w:val="lt-LT"/>
        </w:rPr>
        <w:t>) parengta</w:t>
      </w:r>
      <w:r w:rsidR="007D148A">
        <w:rPr>
          <w:rFonts w:ascii="Times New Roman" w:hAnsi="Times New Roman" w:cs="Times New Roman"/>
          <w:lang w:val="lt-LT"/>
        </w:rPr>
        <w:t>s</w:t>
      </w:r>
      <w:r w:rsidR="007D148A" w:rsidRPr="007D148A">
        <w:rPr>
          <w:rFonts w:ascii="Times New Roman" w:hAnsi="Times New Roman" w:cs="Times New Roman"/>
          <w:lang w:val="lt-LT"/>
        </w:rPr>
        <w:t xml:space="preserve"> </w:t>
      </w:r>
      <w:r w:rsidR="007D148A" w:rsidRPr="00253AD8">
        <w:rPr>
          <w:rFonts w:ascii="Times New Roman" w:hAnsi="Times New Roman" w:cs="Times New Roman"/>
          <w:lang w:val="lt-LT"/>
        </w:rPr>
        <w:t>vadovaujantis Visuomenės sveikatos priežiūros organizavimo mokykloje tvarkos aprašu</w:t>
      </w:r>
      <w:r w:rsidR="007D148A">
        <w:rPr>
          <w:rFonts w:ascii="Times New Roman" w:hAnsi="Times New Roman" w:cs="Times New Roman"/>
          <w:lang w:val="lt-LT"/>
        </w:rPr>
        <w:t xml:space="preserve">, patvirtintu </w:t>
      </w:r>
      <w:r w:rsidR="007D148A" w:rsidRPr="001655C0">
        <w:rPr>
          <w:rFonts w:ascii="Times New Roman" w:hAnsi="Times New Roman" w:cs="Times New Roman"/>
          <w:lang w:val="lt-LT"/>
        </w:rPr>
        <w:t>Lietuvos Respublikos sveikatos apsaugos</w:t>
      </w:r>
      <w:r w:rsidR="007D148A" w:rsidRPr="00574D54">
        <w:rPr>
          <w:rFonts w:ascii="Times New Roman" w:hAnsi="Times New Roman" w:cs="Times New Roman"/>
          <w:lang w:val="lt-LT"/>
        </w:rPr>
        <w:t xml:space="preserve"> </w:t>
      </w:r>
      <w:r w:rsidR="007D148A" w:rsidRPr="001655C0">
        <w:rPr>
          <w:rFonts w:ascii="Times New Roman" w:hAnsi="Times New Roman" w:cs="Times New Roman"/>
          <w:lang w:val="lt-LT"/>
        </w:rPr>
        <w:t>ministro ir Lietuvos Respublikos</w:t>
      </w:r>
      <w:r w:rsidR="007D148A" w:rsidRPr="00574D54">
        <w:rPr>
          <w:rFonts w:ascii="Times New Roman" w:hAnsi="Times New Roman" w:cs="Times New Roman"/>
          <w:lang w:val="lt-LT"/>
        </w:rPr>
        <w:t xml:space="preserve"> </w:t>
      </w:r>
      <w:r w:rsidR="007D148A" w:rsidRPr="001655C0">
        <w:rPr>
          <w:rFonts w:ascii="Times New Roman" w:hAnsi="Times New Roman" w:cs="Times New Roman"/>
          <w:lang w:val="lt-LT"/>
        </w:rPr>
        <w:t>švietimo ir mokslo ministro</w:t>
      </w:r>
      <w:r w:rsidR="007D148A" w:rsidRPr="00574D54">
        <w:rPr>
          <w:rFonts w:ascii="Times New Roman" w:hAnsi="Times New Roman" w:cs="Times New Roman"/>
          <w:lang w:val="lt-LT"/>
        </w:rPr>
        <w:t xml:space="preserve"> </w:t>
      </w:r>
      <w:r w:rsidR="007D148A" w:rsidRPr="001655C0">
        <w:rPr>
          <w:rFonts w:ascii="Times New Roman" w:hAnsi="Times New Roman" w:cs="Times New Roman"/>
          <w:lang w:val="lt-LT"/>
        </w:rPr>
        <w:t>2005 m. gruodžio 30 d. įsakymu</w:t>
      </w:r>
      <w:r w:rsidR="007D148A" w:rsidRPr="00574D54">
        <w:rPr>
          <w:rFonts w:ascii="Times New Roman" w:hAnsi="Times New Roman" w:cs="Times New Roman"/>
          <w:lang w:val="lt-LT"/>
        </w:rPr>
        <w:t xml:space="preserve"> </w:t>
      </w:r>
      <w:r w:rsidR="007D148A" w:rsidRPr="001655C0">
        <w:rPr>
          <w:rFonts w:ascii="Times New Roman" w:hAnsi="Times New Roman" w:cs="Times New Roman"/>
          <w:lang w:val="lt-LT"/>
        </w:rPr>
        <w:t>Nr. V-1035/ISAK-2680</w:t>
      </w:r>
      <w:r w:rsidR="007D148A" w:rsidRPr="001655C0">
        <w:rPr>
          <w:rFonts w:ascii="Times New Roman" w:hAnsi="Times New Roman" w:cs="Times New Roman"/>
          <w:lang w:val="pt-BR"/>
        </w:rPr>
        <w:t xml:space="preserve"> </w:t>
      </w:r>
      <w:r w:rsidR="007D148A" w:rsidRPr="001655C0">
        <w:rPr>
          <w:rFonts w:ascii="Times New Roman" w:hAnsi="Times New Roman" w:cs="Times New Roman"/>
          <w:lang w:val="lt-LT"/>
        </w:rPr>
        <w:t>(Lietuvos Respublikos sveikatos</w:t>
      </w:r>
      <w:r w:rsidR="007D148A" w:rsidRPr="001655C0">
        <w:rPr>
          <w:rFonts w:ascii="Times New Roman" w:hAnsi="Times New Roman" w:cs="Times New Roman"/>
          <w:lang w:val="pt-BR"/>
        </w:rPr>
        <w:t xml:space="preserve"> </w:t>
      </w:r>
      <w:r w:rsidR="007D148A" w:rsidRPr="001655C0">
        <w:rPr>
          <w:rFonts w:ascii="Times New Roman" w:hAnsi="Times New Roman" w:cs="Times New Roman"/>
          <w:lang w:val="lt-LT"/>
        </w:rPr>
        <w:t>apsaugos ministro ir</w:t>
      </w:r>
      <w:r w:rsidR="007D148A" w:rsidRPr="001655C0">
        <w:rPr>
          <w:rFonts w:ascii="Times New Roman" w:hAnsi="Times New Roman" w:cs="Times New Roman"/>
          <w:lang w:val="pt-BR"/>
        </w:rPr>
        <w:t xml:space="preserve"> </w:t>
      </w:r>
      <w:r w:rsidR="007D148A" w:rsidRPr="001655C0">
        <w:rPr>
          <w:rFonts w:ascii="Times New Roman" w:hAnsi="Times New Roman" w:cs="Times New Roman"/>
          <w:lang w:val="lt-LT"/>
        </w:rPr>
        <w:t>Lietuvos Respublikos</w:t>
      </w:r>
      <w:r w:rsidR="007D148A" w:rsidRPr="001655C0">
        <w:rPr>
          <w:rFonts w:ascii="Times New Roman" w:hAnsi="Times New Roman" w:cs="Times New Roman"/>
          <w:lang w:val="pt-BR"/>
        </w:rPr>
        <w:t xml:space="preserve"> </w:t>
      </w:r>
      <w:r w:rsidR="007D148A" w:rsidRPr="001655C0">
        <w:rPr>
          <w:rFonts w:ascii="Times New Roman" w:hAnsi="Times New Roman" w:cs="Times New Roman"/>
          <w:lang w:val="lt-LT"/>
        </w:rPr>
        <w:t>švietimo ir mokslo ministro</w:t>
      </w:r>
      <w:r w:rsidR="007D148A">
        <w:rPr>
          <w:rFonts w:ascii="Times New Roman" w:hAnsi="Times New Roman" w:cs="Times New Roman"/>
          <w:lang w:val="pt-BR"/>
        </w:rPr>
        <w:t xml:space="preserve"> </w:t>
      </w:r>
      <w:r w:rsidR="007D148A" w:rsidRPr="001655C0">
        <w:rPr>
          <w:rFonts w:ascii="Times New Roman" w:hAnsi="Times New Roman" w:cs="Times New Roman"/>
          <w:lang w:val="lt-LT"/>
        </w:rPr>
        <w:t>2016 m. liepos 21 d. įsakymo</w:t>
      </w:r>
      <w:r w:rsidR="007D148A">
        <w:rPr>
          <w:rFonts w:ascii="Times New Roman" w:hAnsi="Times New Roman" w:cs="Times New Roman"/>
          <w:lang w:val="pt-BR"/>
        </w:rPr>
        <w:t xml:space="preserve"> </w:t>
      </w:r>
      <w:r w:rsidR="007D148A" w:rsidRPr="001655C0">
        <w:rPr>
          <w:rFonts w:ascii="Times New Roman" w:hAnsi="Times New Roman" w:cs="Times New Roman"/>
          <w:lang w:val="lt-LT"/>
        </w:rPr>
        <w:t>Nr. V-966/V-672</w:t>
      </w:r>
      <w:r w:rsidR="007D148A" w:rsidRPr="00574D54">
        <w:rPr>
          <w:rFonts w:ascii="Times New Roman" w:hAnsi="Times New Roman" w:cs="Times New Roman"/>
          <w:lang w:val="lt-LT"/>
        </w:rPr>
        <w:t xml:space="preserve"> </w:t>
      </w:r>
      <w:r w:rsidR="007D148A" w:rsidRPr="001655C0">
        <w:rPr>
          <w:rFonts w:ascii="Times New Roman" w:hAnsi="Times New Roman" w:cs="Times New Roman"/>
          <w:lang w:val="lt-LT"/>
        </w:rPr>
        <w:t>redakcija)</w:t>
      </w:r>
      <w:r w:rsidR="007D148A">
        <w:rPr>
          <w:rFonts w:ascii="Times New Roman" w:hAnsi="Times New Roman" w:cs="Times New Roman"/>
          <w:lang w:val="lt-LT"/>
        </w:rPr>
        <w:t>.</w:t>
      </w:r>
    </w:p>
    <w:p w14:paraId="2DCFB6DA" w14:textId="77777777" w:rsidR="007D148A" w:rsidRDefault="00A11F17" w:rsidP="007D148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 xml:space="preserve">2. </w:t>
      </w:r>
      <w:r w:rsidR="007D148A">
        <w:rPr>
          <w:rFonts w:ascii="Times New Roman" w:hAnsi="Times New Roman" w:cs="Times New Roman"/>
          <w:lang w:val="lt-LT"/>
        </w:rPr>
        <w:t>Aprašas</w:t>
      </w:r>
      <w:r w:rsidRPr="007D148A">
        <w:rPr>
          <w:rFonts w:ascii="Times New Roman" w:hAnsi="Times New Roman" w:cs="Times New Roman"/>
          <w:lang w:val="lt-LT"/>
        </w:rPr>
        <w:t xml:space="preserve"> nustato gimnazijos darbuotojų ir </w:t>
      </w:r>
      <w:r w:rsidR="007D148A">
        <w:rPr>
          <w:rFonts w:ascii="Times New Roman" w:hAnsi="Times New Roman" w:cs="Times New Roman"/>
          <w:lang w:val="lt-LT"/>
        </w:rPr>
        <w:t xml:space="preserve">visuomenės </w:t>
      </w:r>
      <w:r w:rsidRPr="007D148A">
        <w:rPr>
          <w:rFonts w:ascii="Times New Roman" w:hAnsi="Times New Roman" w:cs="Times New Roman"/>
          <w:lang w:val="lt-LT"/>
        </w:rPr>
        <w:t xml:space="preserve">sveikatos priežiūros specialisto pareigas ir veiksmus mokiniui susirgus ar patyrus traumą gimnazijoje. </w:t>
      </w:r>
    </w:p>
    <w:p w14:paraId="68A51D18" w14:textId="1ED687BF" w:rsidR="007D148A" w:rsidRDefault="00A11F17" w:rsidP="007D148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>3. Gimnazijos darbuotojų veiksmai mokiniui patyrus traumą gimnazijoje ugdymo proceso metu numatyti Mok</w:t>
      </w:r>
      <w:r w:rsidR="00BF0451">
        <w:rPr>
          <w:rFonts w:ascii="Times New Roman" w:hAnsi="Times New Roman" w:cs="Times New Roman"/>
          <w:lang w:val="lt-LT"/>
        </w:rPr>
        <w:t>inių, išskyrus besimokančius pagal aukštojo mokslo programas, nelaimingų atsitikimų tyrimo tvarkos aprašą, patvirtintą Lietuvos Respublikos švietimo, mokslo ir sporto ministro 2024 m. spalio 10 d. įsakymu Nr. V-1135 „Dėl mokinių, išskyrus besimokančius pagal aukštojo mokslo programas, nelaimingų atsitikimų tyrimo tvarkos aprašo patvirtinimo“.</w:t>
      </w:r>
    </w:p>
    <w:p w14:paraId="5DA56F0A" w14:textId="7E06DEFA" w:rsidR="007D148A" w:rsidRDefault="00A11F17" w:rsidP="007D148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 xml:space="preserve"> </w:t>
      </w:r>
    </w:p>
    <w:p w14:paraId="1A335A50" w14:textId="3F1C7964" w:rsidR="007D148A" w:rsidRPr="007D148A" w:rsidRDefault="00A11F17" w:rsidP="007D14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48A">
        <w:rPr>
          <w:rFonts w:ascii="Times New Roman" w:hAnsi="Times New Roman" w:cs="Times New Roman"/>
          <w:b/>
          <w:bCs/>
          <w:lang w:val="lt-LT"/>
        </w:rPr>
        <w:t>II</w:t>
      </w:r>
      <w:r w:rsidR="007D148A" w:rsidRPr="007D148A">
        <w:rPr>
          <w:rFonts w:ascii="Times New Roman" w:hAnsi="Times New Roman" w:cs="Times New Roman"/>
          <w:b/>
          <w:bCs/>
          <w:lang w:val="lt-LT"/>
        </w:rPr>
        <w:t xml:space="preserve"> SKYRIUS</w:t>
      </w:r>
    </w:p>
    <w:p w14:paraId="0C372610" w14:textId="4269D25C" w:rsidR="007D148A" w:rsidRDefault="00A11F17" w:rsidP="007D14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48A">
        <w:rPr>
          <w:rFonts w:ascii="Times New Roman" w:hAnsi="Times New Roman" w:cs="Times New Roman"/>
          <w:b/>
          <w:bCs/>
          <w:lang w:val="lt-LT"/>
        </w:rPr>
        <w:t>GIMNAZIJOS DARBUOTOJŲ VEIKSMAI MOKINIUI SUSIRGUS GIMNAZIJOJE</w:t>
      </w:r>
    </w:p>
    <w:p w14:paraId="5C608623" w14:textId="77777777" w:rsidR="007D148A" w:rsidRPr="007D148A" w:rsidRDefault="007D148A" w:rsidP="007D14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9A62E7A" w14:textId="77777777" w:rsidR="007D148A" w:rsidRDefault="00A11F17" w:rsidP="007D148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 xml:space="preserve">4. Gimnazijos darbuotojų veiksmai mokiniui susirgus ugdymo proceso metu: </w:t>
      </w:r>
    </w:p>
    <w:p w14:paraId="382F41F7" w14:textId="24CCB270" w:rsidR="007D148A" w:rsidRPr="00BE60E9" w:rsidRDefault="00A11F17" w:rsidP="007D148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 xml:space="preserve">4.1. </w:t>
      </w:r>
      <w:r w:rsidR="00BE60E9" w:rsidRPr="00BE60E9">
        <w:rPr>
          <w:rFonts w:ascii="Times New Roman" w:hAnsi="Times New Roman" w:cs="Times New Roman"/>
          <w:lang w:val="lt-LT"/>
        </w:rPr>
        <w:t>m</w:t>
      </w:r>
      <w:r w:rsidR="00926C23" w:rsidRPr="00BE60E9">
        <w:rPr>
          <w:rFonts w:ascii="Times New Roman" w:hAnsi="Times New Roman" w:cs="Times New Roman"/>
          <w:lang w:val="lt-LT"/>
        </w:rPr>
        <w:t xml:space="preserve">okytojas, pastebėjęs mokinio savijautos pablogėjimą, nedelsdamas informuoja </w:t>
      </w:r>
      <w:r w:rsidR="00BE60E9" w:rsidRPr="00BE60E9">
        <w:rPr>
          <w:rFonts w:ascii="Times New Roman" w:hAnsi="Times New Roman" w:cs="Times New Roman"/>
          <w:lang w:val="lt-LT"/>
        </w:rPr>
        <w:t>gimnazijos</w:t>
      </w:r>
      <w:r w:rsidR="00926C23" w:rsidRPr="00BE60E9">
        <w:rPr>
          <w:rFonts w:ascii="Times New Roman" w:hAnsi="Times New Roman" w:cs="Times New Roman"/>
          <w:lang w:val="lt-LT"/>
        </w:rPr>
        <w:t xml:space="preserve"> administracijos atstovą</w:t>
      </w:r>
      <w:r w:rsidR="00BE60E9" w:rsidRPr="00BE60E9">
        <w:rPr>
          <w:rFonts w:ascii="Times New Roman" w:hAnsi="Times New Roman" w:cs="Times New Roman"/>
          <w:lang w:val="lt-LT"/>
        </w:rPr>
        <w:t xml:space="preserve"> (direktorių, jam nesant – direktoriaus pavaduotoją ugdymui)</w:t>
      </w:r>
      <w:r w:rsidR="00926C23" w:rsidRPr="00BE60E9">
        <w:rPr>
          <w:rFonts w:ascii="Times New Roman" w:hAnsi="Times New Roman" w:cs="Times New Roman"/>
          <w:lang w:val="lt-LT"/>
        </w:rPr>
        <w:t>, neatskleisdamas mokinio sveikatos duomenų ar galimų diagnozių</w:t>
      </w:r>
      <w:r w:rsidR="00BE60E9" w:rsidRPr="00BE60E9">
        <w:rPr>
          <w:rFonts w:ascii="Times New Roman" w:hAnsi="Times New Roman" w:cs="Times New Roman"/>
          <w:lang w:val="lt-LT"/>
        </w:rPr>
        <w:t xml:space="preserve"> (</w:t>
      </w:r>
      <w:r w:rsidR="00037C14" w:rsidRPr="00BE60E9">
        <w:rPr>
          <w:rFonts w:ascii="Times New Roman" w:hAnsi="Times New Roman" w:cs="Times New Roman"/>
          <w:lang w:val="lt-LT"/>
        </w:rPr>
        <w:t>BDAR 9 straipsnis – sveikatos duomenys = ypatingi duomenys, Pacientų teisių ir žalos atlyginimo įstatymo 8 str. – sveikatos informacija gali būti teikiama tik tėvams, ASPĮ ir teisės aktų numatytais atvejais</w:t>
      </w:r>
      <w:r w:rsidR="00664F02" w:rsidRPr="00BE60E9">
        <w:rPr>
          <w:rFonts w:ascii="Times New Roman" w:hAnsi="Times New Roman" w:cs="Times New Roman"/>
          <w:lang w:val="lt-LT"/>
        </w:rPr>
        <w:t>)</w:t>
      </w:r>
      <w:r w:rsidR="000318B2">
        <w:rPr>
          <w:rFonts w:ascii="Times New Roman" w:hAnsi="Times New Roman" w:cs="Times New Roman"/>
          <w:lang w:val="lt-LT"/>
        </w:rPr>
        <w:t>;</w:t>
      </w:r>
    </w:p>
    <w:p w14:paraId="62BA7DFC" w14:textId="481DAFEF" w:rsidR="007D148A" w:rsidRDefault="00A11F17" w:rsidP="007D148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>4.2.</w:t>
      </w:r>
      <w:r w:rsidR="00783E4C">
        <w:rPr>
          <w:rFonts w:ascii="Times New Roman" w:hAnsi="Times New Roman" w:cs="Times New Roman"/>
          <w:lang w:val="lt-LT"/>
        </w:rPr>
        <w:t xml:space="preserve"> </w:t>
      </w:r>
      <w:r w:rsidR="00783E4C" w:rsidRPr="00783E4C">
        <w:rPr>
          <w:rFonts w:ascii="Times New Roman" w:hAnsi="Times New Roman" w:cs="Times New Roman"/>
          <w:lang w:val="lt-LT"/>
        </w:rPr>
        <w:t>administracijos atstovas informuoja mokinio tėvus (globėjus, rūpintojus). Visuomenės sveikatos priežiūros specialistas teikia rekomendacijas dėl tolimesnių veiksmų</w:t>
      </w:r>
      <w:r w:rsidR="00783E4C">
        <w:rPr>
          <w:rFonts w:ascii="Times New Roman" w:hAnsi="Times New Roman" w:cs="Times New Roman"/>
          <w:lang w:val="lt-LT"/>
        </w:rPr>
        <w:t>;</w:t>
      </w:r>
    </w:p>
    <w:p w14:paraId="77D1FAFE" w14:textId="0609EF62" w:rsidR="007D148A" w:rsidRDefault="00A11F17" w:rsidP="007D148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>4.3.</w:t>
      </w:r>
      <w:r w:rsidR="00783E4C">
        <w:rPr>
          <w:rStyle w:val="Komentaronuoroda"/>
          <w:lang w:val="lt-LT"/>
        </w:rPr>
        <w:t xml:space="preserve"> </w:t>
      </w:r>
      <w:r w:rsidR="00783E4C" w:rsidRPr="000318B2">
        <w:rPr>
          <w:rStyle w:val="Komentaronuoroda"/>
          <w:rFonts w:ascii="Times New Roman" w:hAnsi="Times New Roman" w:cs="Times New Roman"/>
          <w:sz w:val="24"/>
          <w:szCs w:val="24"/>
          <w:lang w:val="lt-LT"/>
        </w:rPr>
        <w:t>g</w:t>
      </w:r>
      <w:r w:rsidR="00783E4C" w:rsidRPr="000318B2">
        <w:rPr>
          <w:rFonts w:ascii="Times New Roman" w:hAnsi="Times New Roman" w:cs="Times New Roman"/>
          <w:lang w:val="lt-LT"/>
        </w:rPr>
        <w:t>re</w:t>
      </w:r>
      <w:r w:rsidR="00783E4C" w:rsidRPr="00783E4C">
        <w:rPr>
          <w:rFonts w:ascii="Times New Roman" w:hAnsi="Times New Roman" w:cs="Times New Roman"/>
          <w:lang w:val="lt-LT"/>
        </w:rPr>
        <w:t>it</w:t>
      </w:r>
      <w:r w:rsidR="00783E4C">
        <w:rPr>
          <w:rFonts w:ascii="Times New Roman" w:hAnsi="Times New Roman" w:cs="Times New Roman"/>
          <w:lang w:val="lt-LT"/>
        </w:rPr>
        <w:t>ąją</w:t>
      </w:r>
      <w:r w:rsidR="00783E4C" w:rsidRPr="00783E4C">
        <w:rPr>
          <w:rFonts w:ascii="Times New Roman" w:hAnsi="Times New Roman" w:cs="Times New Roman"/>
          <w:lang w:val="lt-LT"/>
        </w:rPr>
        <w:t xml:space="preserve"> medicinos pagalbą kviečia pirmasis įvykio vietoje esantis darbuotojas;</w:t>
      </w:r>
    </w:p>
    <w:p w14:paraId="1E6CD347" w14:textId="735819E7" w:rsidR="007D148A" w:rsidRPr="00BE60E9" w:rsidRDefault="00A11F17" w:rsidP="007D148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 xml:space="preserve">4.4. </w:t>
      </w:r>
      <w:r w:rsidR="006A10FC" w:rsidRPr="00BE60E9">
        <w:rPr>
          <w:rFonts w:ascii="Times New Roman" w:hAnsi="Times New Roman" w:cs="Times New Roman"/>
          <w:lang w:val="lt-LT"/>
        </w:rPr>
        <w:t>vi</w:t>
      </w:r>
      <w:r w:rsidR="00783E4C" w:rsidRPr="00BE60E9">
        <w:rPr>
          <w:rFonts w:ascii="Times New Roman" w:hAnsi="Times New Roman" w:cs="Times New Roman"/>
          <w:lang w:val="lt-LT"/>
        </w:rPr>
        <w:t xml:space="preserve">suomenės </w:t>
      </w:r>
      <w:r w:rsidR="0097614F" w:rsidRPr="00BE60E9">
        <w:rPr>
          <w:rFonts w:ascii="Times New Roman" w:hAnsi="Times New Roman" w:cs="Times New Roman"/>
          <w:lang w:val="lt-LT"/>
        </w:rPr>
        <w:t xml:space="preserve"> sveikatos priežiūros specialistas, atsižvelgdamas į pastebimus mokinio savijautos pokyčius, teikia </w:t>
      </w:r>
      <w:r w:rsidR="00BE60E9" w:rsidRPr="00BE60E9">
        <w:rPr>
          <w:rFonts w:ascii="Times New Roman" w:hAnsi="Times New Roman" w:cs="Times New Roman"/>
          <w:lang w:val="lt-LT"/>
        </w:rPr>
        <w:t>gimnazijos</w:t>
      </w:r>
      <w:r w:rsidR="0097614F" w:rsidRPr="00BE60E9">
        <w:rPr>
          <w:rFonts w:ascii="Times New Roman" w:hAnsi="Times New Roman" w:cs="Times New Roman"/>
          <w:lang w:val="lt-LT"/>
        </w:rPr>
        <w:t xml:space="preserve"> administracijai bendro pobūdžio rekomendacijas dėl mokinio saugaus dalyvavimo ugdymo procese, nevertindamas mokinio sveikatos būklės medicininiu aspektu</w:t>
      </w:r>
      <w:r w:rsidR="00BE60E9">
        <w:rPr>
          <w:rFonts w:ascii="Times New Roman" w:hAnsi="Times New Roman" w:cs="Times New Roman"/>
          <w:lang w:val="lt-LT"/>
        </w:rPr>
        <w:t>;</w:t>
      </w:r>
      <w:r w:rsidR="0097614F" w:rsidRPr="00BE60E9">
        <w:rPr>
          <w:rFonts w:ascii="Times New Roman" w:hAnsi="Times New Roman" w:cs="Times New Roman"/>
          <w:lang w:val="lt-LT"/>
        </w:rPr>
        <w:t xml:space="preserve"> </w:t>
      </w:r>
    </w:p>
    <w:p w14:paraId="132A1DEE" w14:textId="59FD641B" w:rsidR="007D148A" w:rsidRPr="00BE60E9" w:rsidRDefault="00A11F17" w:rsidP="007D148A">
      <w:pPr>
        <w:spacing w:after="0" w:line="240" w:lineRule="auto"/>
        <w:jc w:val="both"/>
        <w:rPr>
          <w:lang w:val="lt-LT"/>
        </w:rPr>
      </w:pPr>
      <w:r w:rsidRPr="007D148A">
        <w:rPr>
          <w:rFonts w:ascii="Times New Roman" w:hAnsi="Times New Roman" w:cs="Times New Roman"/>
          <w:lang w:val="lt-LT"/>
        </w:rPr>
        <w:t>4.</w:t>
      </w:r>
      <w:r w:rsidR="00783E4C">
        <w:rPr>
          <w:rFonts w:ascii="Times New Roman" w:hAnsi="Times New Roman" w:cs="Times New Roman"/>
          <w:lang w:val="lt-LT"/>
        </w:rPr>
        <w:t>5</w:t>
      </w:r>
      <w:r w:rsidRPr="007D148A">
        <w:rPr>
          <w:rFonts w:ascii="Times New Roman" w:hAnsi="Times New Roman" w:cs="Times New Roman"/>
          <w:lang w:val="lt-LT"/>
        </w:rPr>
        <w:t xml:space="preserve">. </w:t>
      </w:r>
      <w:r w:rsidRPr="00BE60E9">
        <w:rPr>
          <w:rFonts w:ascii="Times New Roman" w:hAnsi="Times New Roman" w:cs="Times New Roman"/>
          <w:lang w:val="lt-LT"/>
        </w:rPr>
        <w:t>j</w:t>
      </w:r>
      <w:r w:rsidR="002546EF" w:rsidRPr="00BE60E9">
        <w:rPr>
          <w:rFonts w:ascii="Times New Roman" w:hAnsi="Times New Roman" w:cs="Times New Roman"/>
          <w:lang w:val="lt-LT"/>
        </w:rPr>
        <w:t>ei visuomenės sveikatos priežiūros specialistas pastebi požymių, galinčių rodyti mokinio sveikatos sutrikimą, jis informuoja mokinio tėvus (globėjus</w:t>
      </w:r>
      <w:r w:rsidR="00BE60E9" w:rsidRPr="00BE60E9">
        <w:rPr>
          <w:rFonts w:ascii="Times New Roman" w:hAnsi="Times New Roman" w:cs="Times New Roman"/>
          <w:lang w:val="lt-LT"/>
        </w:rPr>
        <w:t>, rūpintojus</w:t>
      </w:r>
      <w:r w:rsidR="002546EF" w:rsidRPr="00BE60E9">
        <w:rPr>
          <w:rFonts w:ascii="Times New Roman" w:hAnsi="Times New Roman" w:cs="Times New Roman"/>
          <w:lang w:val="lt-LT"/>
        </w:rPr>
        <w:t xml:space="preserve">) ir </w:t>
      </w:r>
      <w:r w:rsidR="00BE60E9" w:rsidRPr="00BE60E9">
        <w:rPr>
          <w:rFonts w:ascii="Times New Roman" w:hAnsi="Times New Roman" w:cs="Times New Roman"/>
          <w:lang w:val="lt-LT"/>
        </w:rPr>
        <w:t>gimnazijos</w:t>
      </w:r>
      <w:r w:rsidR="002546EF" w:rsidRPr="00BE60E9">
        <w:rPr>
          <w:rFonts w:ascii="Times New Roman" w:hAnsi="Times New Roman" w:cs="Times New Roman"/>
          <w:lang w:val="lt-LT"/>
        </w:rPr>
        <w:t xml:space="preserve"> administraciją, </w:t>
      </w:r>
      <w:r w:rsidR="002546EF" w:rsidRPr="00BE60E9">
        <w:rPr>
          <w:rFonts w:ascii="Times New Roman" w:hAnsi="Times New Roman" w:cs="Times New Roman"/>
          <w:lang w:val="lt-LT"/>
        </w:rPr>
        <w:lastRenderedPageBreak/>
        <w:t xml:space="preserve">neįvardydamas galimos ligos. Administracija sprendžia dėl mokinio atskyrimo iki atvyksta tėvai, vadovaudamasi saugios aplinkos užtikrinimo principu. </w:t>
      </w:r>
    </w:p>
    <w:p w14:paraId="702CD54E" w14:textId="010883D7" w:rsidR="007D148A" w:rsidRDefault="006A10FC" w:rsidP="007D148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</w:t>
      </w:r>
      <w:r w:rsidR="00A11F17" w:rsidRPr="007D148A">
        <w:rPr>
          <w:rFonts w:ascii="Times New Roman" w:hAnsi="Times New Roman" w:cs="Times New Roman"/>
          <w:lang w:val="lt-LT"/>
        </w:rPr>
        <w:t xml:space="preserve">. </w:t>
      </w:r>
      <w:r w:rsidR="00783E4C" w:rsidRPr="00783E4C">
        <w:rPr>
          <w:rFonts w:ascii="Times New Roman" w:hAnsi="Times New Roman" w:cs="Times New Roman"/>
          <w:lang w:val="lt-LT"/>
        </w:rPr>
        <w:t xml:space="preserve">Sprendimą dėl mokinio išleidimo iš įstaigos priima </w:t>
      </w:r>
      <w:r w:rsidR="002D2141">
        <w:rPr>
          <w:rFonts w:ascii="Times New Roman" w:hAnsi="Times New Roman" w:cs="Times New Roman"/>
          <w:lang w:val="lt-LT"/>
        </w:rPr>
        <w:t>gimnazijos</w:t>
      </w:r>
      <w:r w:rsidR="00783E4C" w:rsidRPr="00783E4C">
        <w:rPr>
          <w:rFonts w:ascii="Times New Roman" w:hAnsi="Times New Roman" w:cs="Times New Roman"/>
          <w:lang w:val="lt-LT"/>
        </w:rPr>
        <w:t xml:space="preserve"> administracija, atsižvelgdama į </w:t>
      </w:r>
      <w:r w:rsidR="00783E4C">
        <w:rPr>
          <w:rFonts w:ascii="Times New Roman" w:hAnsi="Times New Roman" w:cs="Times New Roman"/>
          <w:lang w:val="lt-LT"/>
        </w:rPr>
        <w:t>visuomenės sveikatos priežiūros</w:t>
      </w:r>
      <w:r w:rsidR="00783E4C" w:rsidRPr="00783E4C">
        <w:rPr>
          <w:rFonts w:ascii="Times New Roman" w:hAnsi="Times New Roman" w:cs="Times New Roman"/>
          <w:lang w:val="lt-LT"/>
        </w:rPr>
        <w:t xml:space="preserve"> specialisto rekomendacijas.</w:t>
      </w:r>
      <w:r w:rsidR="00783E4C">
        <w:rPr>
          <w:rFonts w:ascii="Times New Roman" w:hAnsi="Times New Roman" w:cs="Times New Roman"/>
          <w:lang w:val="lt-LT"/>
        </w:rPr>
        <w:t xml:space="preserve"> </w:t>
      </w:r>
      <w:r w:rsidR="00783E4C" w:rsidRPr="007D148A">
        <w:rPr>
          <w:rFonts w:ascii="Times New Roman" w:hAnsi="Times New Roman" w:cs="Times New Roman"/>
          <w:lang w:val="lt-LT"/>
        </w:rPr>
        <w:t>Teisėti susirgusio mokinio atstovai (tėvai, globėjai, rūpintojai) privalo pasiimti mokinį iš gimnazijos</w:t>
      </w:r>
      <w:r w:rsidR="00783E4C">
        <w:rPr>
          <w:rFonts w:ascii="Times New Roman" w:hAnsi="Times New Roman" w:cs="Times New Roman"/>
          <w:lang w:val="lt-LT"/>
        </w:rPr>
        <w:t>:</w:t>
      </w:r>
    </w:p>
    <w:p w14:paraId="32F300CC" w14:textId="3D5D6CF1" w:rsidR="007D148A" w:rsidRPr="00BE60E9" w:rsidRDefault="006A10FC" w:rsidP="007D148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</w:t>
      </w:r>
      <w:r w:rsidR="00A11F17" w:rsidRPr="007D148A">
        <w:rPr>
          <w:rFonts w:ascii="Times New Roman" w:hAnsi="Times New Roman" w:cs="Times New Roman"/>
          <w:lang w:val="lt-LT"/>
        </w:rPr>
        <w:t xml:space="preserve">.1. </w:t>
      </w:r>
      <w:r w:rsidR="0034114E" w:rsidRPr="00BE60E9">
        <w:rPr>
          <w:rFonts w:ascii="Times New Roman" w:hAnsi="Times New Roman" w:cs="Times New Roman"/>
          <w:lang w:val="lt-LT"/>
        </w:rPr>
        <w:t>kai mokinio savijauta kelia pagrįstą riziką jo saugiam dalyvavimui ugdymo veikloje arba kelia pavojų kitų mokinių sveikatai</w:t>
      </w:r>
      <w:r w:rsidR="00BE60E9" w:rsidRPr="00BE60E9">
        <w:rPr>
          <w:rFonts w:ascii="Times New Roman" w:hAnsi="Times New Roman" w:cs="Times New Roman"/>
          <w:lang w:val="lt-LT"/>
        </w:rPr>
        <w:t>;</w:t>
      </w:r>
    </w:p>
    <w:p w14:paraId="17605A93" w14:textId="326BB5BC" w:rsidR="00B00C2F" w:rsidRPr="00BE60E9" w:rsidRDefault="006A10FC" w:rsidP="00B00C2F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</w:t>
      </w:r>
      <w:r w:rsidR="00A11F17" w:rsidRPr="007D148A">
        <w:rPr>
          <w:rFonts w:ascii="Times New Roman" w:hAnsi="Times New Roman" w:cs="Times New Roman"/>
          <w:lang w:val="lt-LT"/>
        </w:rPr>
        <w:t xml:space="preserve">.2. </w:t>
      </w:r>
      <w:r w:rsidR="00BE60E9" w:rsidRPr="00BE60E9">
        <w:rPr>
          <w:rFonts w:ascii="Times New Roman" w:hAnsi="Times New Roman" w:cs="Times New Roman"/>
          <w:lang w:val="lt-LT"/>
        </w:rPr>
        <w:t>m</w:t>
      </w:r>
      <w:r w:rsidR="005B4F68" w:rsidRPr="00BE60E9">
        <w:rPr>
          <w:rFonts w:ascii="Times New Roman" w:hAnsi="Times New Roman" w:cs="Times New Roman"/>
          <w:lang w:val="lt-LT"/>
        </w:rPr>
        <w:t>okinys gali būti laikinai nušalinamas nuo ugdymo proceso iki atvyksta tėvai (globėjai, rūpintojai), jeigu jo savijauta kelia akivaizdų pavojų jo pa</w:t>
      </w:r>
      <w:r w:rsidR="002D2141">
        <w:rPr>
          <w:rFonts w:ascii="Times New Roman" w:hAnsi="Times New Roman" w:cs="Times New Roman"/>
          <w:lang w:val="lt-LT"/>
        </w:rPr>
        <w:t>ties</w:t>
      </w:r>
      <w:r w:rsidR="005B4F68" w:rsidRPr="00BE60E9">
        <w:rPr>
          <w:rFonts w:ascii="Times New Roman" w:hAnsi="Times New Roman" w:cs="Times New Roman"/>
          <w:lang w:val="lt-LT"/>
        </w:rPr>
        <w:t xml:space="preserve"> saugumui ar gali turėti įtakos kitų mokinių gerovei. Šį sprendimą priima </w:t>
      </w:r>
      <w:r w:rsidR="00BE60E9" w:rsidRPr="00BE60E9">
        <w:rPr>
          <w:rFonts w:ascii="Times New Roman" w:hAnsi="Times New Roman" w:cs="Times New Roman"/>
          <w:lang w:val="lt-LT"/>
        </w:rPr>
        <w:t>gimnazijos</w:t>
      </w:r>
      <w:r w:rsidR="005B4F68" w:rsidRPr="00BE60E9">
        <w:rPr>
          <w:rFonts w:ascii="Times New Roman" w:hAnsi="Times New Roman" w:cs="Times New Roman"/>
          <w:lang w:val="lt-LT"/>
        </w:rPr>
        <w:t xml:space="preserve"> administracijos atstovas, įvertinęs situaciją ir atsižvelgęs į bendruosius saugios aplinkos užtikrinimo principus, neįvardydamas galimos ligos ar sveikatos būklės</w:t>
      </w:r>
      <w:r w:rsidR="005B4F68" w:rsidRPr="00BE60E9">
        <w:rPr>
          <w:rFonts w:ascii="Times New Roman" w:hAnsi="Times New Roman" w:cs="Times New Roman"/>
          <w:i/>
          <w:iCs/>
          <w:lang w:val="lt-LT"/>
        </w:rPr>
        <w:t xml:space="preserve">. </w:t>
      </w:r>
    </w:p>
    <w:p w14:paraId="0DF95739" w14:textId="77777777" w:rsidR="007D148A" w:rsidRDefault="007D148A" w:rsidP="000318B2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68531784" w14:textId="1C9EAA56" w:rsidR="007D148A" w:rsidRPr="007D148A" w:rsidRDefault="00A11F17" w:rsidP="007D14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48A">
        <w:rPr>
          <w:rFonts w:ascii="Times New Roman" w:hAnsi="Times New Roman" w:cs="Times New Roman"/>
          <w:b/>
          <w:bCs/>
          <w:lang w:val="lt-LT"/>
        </w:rPr>
        <w:t>III</w:t>
      </w:r>
      <w:r w:rsidR="007D148A" w:rsidRPr="007D148A">
        <w:rPr>
          <w:rFonts w:ascii="Times New Roman" w:hAnsi="Times New Roman" w:cs="Times New Roman"/>
          <w:b/>
          <w:bCs/>
          <w:lang w:val="lt-LT"/>
        </w:rPr>
        <w:t xml:space="preserve"> SKYRIUS</w:t>
      </w:r>
    </w:p>
    <w:p w14:paraId="3CF4F1F0" w14:textId="6D882FCD" w:rsidR="007D148A" w:rsidRDefault="00A11F17" w:rsidP="007D14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48A"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10E2C788" w14:textId="77777777" w:rsidR="007D148A" w:rsidRPr="007D148A" w:rsidRDefault="007D148A" w:rsidP="007D14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7637D5D" w14:textId="0A172BAB" w:rsidR="006A10FC" w:rsidRPr="00E04C9F" w:rsidRDefault="006A10FC" w:rsidP="006A10F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6</w:t>
      </w:r>
      <w:r w:rsidRPr="00253AD8">
        <w:rPr>
          <w:rFonts w:ascii="Times New Roman" w:hAnsi="Times New Roman" w:cs="Times New Roman"/>
          <w:lang w:val="lt-LT"/>
        </w:rPr>
        <w:t xml:space="preserve">. </w:t>
      </w:r>
      <w:r w:rsidRPr="00E04C9F">
        <w:rPr>
          <w:rFonts w:ascii="Times New Roman" w:hAnsi="Times New Roman" w:cs="Times New Roman"/>
          <w:lang w:val="lt-LT"/>
        </w:rPr>
        <w:t xml:space="preserve">Patvirtinus Aprašą, darbuotojai su juo supažindinami per dokumentų valdymo sistemą „Kontora“ arba elektroniniu paštu. </w:t>
      </w:r>
    </w:p>
    <w:p w14:paraId="7ECD2BCD" w14:textId="3F2D0A76" w:rsidR="006A10FC" w:rsidRDefault="006A10FC" w:rsidP="006A10F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7. Aprašas gali būti keičiamas/koreguojamas pasikeitus teisės aktams arba aplinkybėms.</w:t>
      </w:r>
    </w:p>
    <w:p w14:paraId="20166191" w14:textId="5378CD3D" w:rsidR="006A10FC" w:rsidRDefault="006A10FC" w:rsidP="006A10FC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8. Aprašas skelbiamas gimnazijos internetinėje svetainėje adresu </w:t>
      </w:r>
      <w:hyperlink r:id="rId5" w:history="1">
        <w:r w:rsidRPr="00983E27">
          <w:rPr>
            <w:rStyle w:val="Hipersaitas"/>
            <w:rFonts w:ascii="Times New Roman" w:hAnsi="Times New Roman" w:cs="Times New Roman"/>
            <w:lang w:val="lt-LT"/>
          </w:rPr>
          <w:t>www.vidiskiugimnazija.lt</w:t>
        </w:r>
      </w:hyperlink>
      <w:r>
        <w:rPr>
          <w:rFonts w:ascii="Times New Roman" w:hAnsi="Times New Roman" w:cs="Times New Roman"/>
          <w:lang w:val="lt-LT"/>
        </w:rPr>
        <w:t xml:space="preserve">. </w:t>
      </w:r>
    </w:p>
    <w:p w14:paraId="3B812A8D" w14:textId="0DCE1E0C" w:rsidR="007D148A" w:rsidRDefault="007D148A" w:rsidP="007D148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EF0252F" w14:textId="1BF25A5C" w:rsidR="00A11F17" w:rsidRPr="007D148A" w:rsidRDefault="00A11F17" w:rsidP="00510B24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7D148A">
        <w:rPr>
          <w:rFonts w:ascii="Times New Roman" w:hAnsi="Times New Roman" w:cs="Times New Roman"/>
          <w:lang w:val="lt-LT"/>
        </w:rPr>
        <w:t>____________________</w:t>
      </w:r>
    </w:p>
    <w:sectPr w:rsidR="00A11F17" w:rsidRPr="007D148A" w:rsidSect="008F1E6D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92F"/>
    <w:multiLevelType w:val="hybridMultilevel"/>
    <w:tmpl w:val="F67C8334"/>
    <w:lvl w:ilvl="0" w:tplc="0386802C">
      <w:start w:val="1"/>
      <w:numFmt w:val="decimal"/>
      <w:lvlText w:val="%1."/>
      <w:lvlJc w:val="left"/>
      <w:pPr>
        <w:ind w:left="1020" w:hanging="360"/>
      </w:pPr>
    </w:lvl>
    <w:lvl w:ilvl="1" w:tplc="7A8CEBBC">
      <w:start w:val="1"/>
      <w:numFmt w:val="decimal"/>
      <w:lvlText w:val="%2."/>
      <w:lvlJc w:val="left"/>
      <w:pPr>
        <w:ind w:left="1020" w:hanging="360"/>
      </w:pPr>
    </w:lvl>
    <w:lvl w:ilvl="2" w:tplc="444EC810">
      <w:start w:val="1"/>
      <w:numFmt w:val="decimal"/>
      <w:lvlText w:val="%3."/>
      <w:lvlJc w:val="left"/>
      <w:pPr>
        <w:ind w:left="1020" w:hanging="360"/>
      </w:pPr>
    </w:lvl>
    <w:lvl w:ilvl="3" w:tplc="C518A46A">
      <w:start w:val="1"/>
      <w:numFmt w:val="decimal"/>
      <w:lvlText w:val="%4."/>
      <w:lvlJc w:val="left"/>
      <w:pPr>
        <w:ind w:left="1020" w:hanging="360"/>
      </w:pPr>
    </w:lvl>
    <w:lvl w:ilvl="4" w:tplc="151C4496">
      <w:start w:val="1"/>
      <w:numFmt w:val="decimal"/>
      <w:lvlText w:val="%5."/>
      <w:lvlJc w:val="left"/>
      <w:pPr>
        <w:ind w:left="1020" w:hanging="360"/>
      </w:pPr>
    </w:lvl>
    <w:lvl w:ilvl="5" w:tplc="9D60F4C0">
      <w:start w:val="1"/>
      <w:numFmt w:val="decimal"/>
      <w:lvlText w:val="%6."/>
      <w:lvlJc w:val="left"/>
      <w:pPr>
        <w:ind w:left="1020" w:hanging="360"/>
      </w:pPr>
    </w:lvl>
    <w:lvl w:ilvl="6" w:tplc="06CAD990">
      <w:start w:val="1"/>
      <w:numFmt w:val="decimal"/>
      <w:lvlText w:val="%7."/>
      <w:lvlJc w:val="left"/>
      <w:pPr>
        <w:ind w:left="1020" w:hanging="360"/>
      </w:pPr>
    </w:lvl>
    <w:lvl w:ilvl="7" w:tplc="21369120">
      <w:start w:val="1"/>
      <w:numFmt w:val="decimal"/>
      <w:lvlText w:val="%8."/>
      <w:lvlJc w:val="left"/>
      <w:pPr>
        <w:ind w:left="1020" w:hanging="360"/>
      </w:pPr>
    </w:lvl>
    <w:lvl w:ilvl="8" w:tplc="F9027FC4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5C74020"/>
    <w:multiLevelType w:val="hybridMultilevel"/>
    <w:tmpl w:val="77F2E31A"/>
    <w:lvl w:ilvl="0" w:tplc="E4FA0FC6">
      <w:start w:val="1"/>
      <w:numFmt w:val="decimal"/>
      <w:lvlText w:val="%1."/>
      <w:lvlJc w:val="left"/>
      <w:pPr>
        <w:ind w:left="1020" w:hanging="360"/>
      </w:pPr>
    </w:lvl>
    <w:lvl w:ilvl="1" w:tplc="923A3726">
      <w:start w:val="1"/>
      <w:numFmt w:val="decimal"/>
      <w:lvlText w:val="%2."/>
      <w:lvlJc w:val="left"/>
      <w:pPr>
        <w:ind w:left="1020" w:hanging="360"/>
      </w:pPr>
    </w:lvl>
    <w:lvl w:ilvl="2" w:tplc="FB3E453E">
      <w:start w:val="1"/>
      <w:numFmt w:val="decimal"/>
      <w:lvlText w:val="%3."/>
      <w:lvlJc w:val="left"/>
      <w:pPr>
        <w:ind w:left="1020" w:hanging="360"/>
      </w:pPr>
    </w:lvl>
    <w:lvl w:ilvl="3" w:tplc="B9A475B0">
      <w:start w:val="1"/>
      <w:numFmt w:val="decimal"/>
      <w:lvlText w:val="%4."/>
      <w:lvlJc w:val="left"/>
      <w:pPr>
        <w:ind w:left="1020" w:hanging="360"/>
      </w:pPr>
    </w:lvl>
    <w:lvl w:ilvl="4" w:tplc="5B22B352">
      <w:start w:val="1"/>
      <w:numFmt w:val="decimal"/>
      <w:lvlText w:val="%5."/>
      <w:lvlJc w:val="left"/>
      <w:pPr>
        <w:ind w:left="1020" w:hanging="360"/>
      </w:pPr>
    </w:lvl>
    <w:lvl w:ilvl="5" w:tplc="DF926CDE">
      <w:start w:val="1"/>
      <w:numFmt w:val="decimal"/>
      <w:lvlText w:val="%6."/>
      <w:lvlJc w:val="left"/>
      <w:pPr>
        <w:ind w:left="1020" w:hanging="360"/>
      </w:pPr>
    </w:lvl>
    <w:lvl w:ilvl="6" w:tplc="01DA89D2">
      <w:start w:val="1"/>
      <w:numFmt w:val="decimal"/>
      <w:lvlText w:val="%7."/>
      <w:lvlJc w:val="left"/>
      <w:pPr>
        <w:ind w:left="1020" w:hanging="360"/>
      </w:pPr>
    </w:lvl>
    <w:lvl w:ilvl="7" w:tplc="E064E5FA">
      <w:start w:val="1"/>
      <w:numFmt w:val="decimal"/>
      <w:lvlText w:val="%8."/>
      <w:lvlJc w:val="left"/>
      <w:pPr>
        <w:ind w:left="1020" w:hanging="360"/>
      </w:pPr>
    </w:lvl>
    <w:lvl w:ilvl="8" w:tplc="2626FE5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86531D1"/>
    <w:multiLevelType w:val="hybridMultilevel"/>
    <w:tmpl w:val="AD24D5F8"/>
    <w:lvl w:ilvl="0" w:tplc="479EFF78">
      <w:start w:val="1"/>
      <w:numFmt w:val="decimal"/>
      <w:lvlText w:val="%1."/>
      <w:lvlJc w:val="left"/>
      <w:pPr>
        <w:ind w:left="1020" w:hanging="360"/>
      </w:pPr>
    </w:lvl>
    <w:lvl w:ilvl="1" w:tplc="566AA1BA">
      <w:start w:val="1"/>
      <w:numFmt w:val="decimal"/>
      <w:lvlText w:val="%2."/>
      <w:lvlJc w:val="left"/>
      <w:pPr>
        <w:ind w:left="1020" w:hanging="360"/>
      </w:pPr>
    </w:lvl>
    <w:lvl w:ilvl="2" w:tplc="0F22DDAE">
      <w:start w:val="1"/>
      <w:numFmt w:val="decimal"/>
      <w:lvlText w:val="%3."/>
      <w:lvlJc w:val="left"/>
      <w:pPr>
        <w:ind w:left="1020" w:hanging="360"/>
      </w:pPr>
    </w:lvl>
    <w:lvl w:ilvl="3" w:tplc="1A36D58C">
      <w:start w:val="1"/>
      <w:numFmt w:val="decimal"/>
      <w:lvlText w:val="%4."/>
      <w:lvlJc w:val="left"/>
      <w:pPr>
        <w:ind w:left="1020" w:hanging="360"/>
      </w:pPr>
    </w:lvl>
    <w:lvl w:ilvl="4" w:tplc="1CAEA060">
      <w:start w:val="1"/>
      <w:numFmt w:val="decimal"/>
      <w:lvlText w:val="%5."/>
      <w:lvlJc w:val="left"/>
      <w:pPr>
        <w:ind w:left="1020" w:hanging="360"/>
      </w:pPr>
    </w:lvl>
    <w:lvl w:ilvl="5" w:tplc="05747910">
      <w:start w:val="1"/>
      <w:numFmt w:val="decimal"/>
      <w:lvlText w:val="%6."/>
      <w:lvlJc w:val="left"/>
      <w:pPr>
        <w:ind w:left="1020" w:hanging="360"/>
      </w:pPr>
    </w:lvl>
    <w:lvl w:ilvl="6" w:tplc="E65AA48C">
      <w:start w:val="1"/>
      <w:numFmt w:val="decimal"/>
      <w:lvlText w:val="%7."/>
      <w:lvlJc w:val="left"/>
      <w:pPr>
        <w:ind w:left="1020" w:hanging="360"/>
      </w:pPr>
    </w:lvl>
    <w:lvl w:ilvl="7" w:tplc="2C728CBA">
      <w:start w:val="1"/>
      <w:numFmt w:val="decimal"/>
      <w:lvlText w:val="%8."/>
      <w:lvlJc w:val="left"/>
      <w:pPr>
        <w:ind w:left="1020" w:hanging="360"/>
      </w:pPr>
    </w:lvl>
    <w:lvl w:ilvl="8" w:tplc="666CC18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17F7131"/>
    <w:multiLevelType w:val="multilevel"/>
    <w:tmpl w:val="8A88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807AE"/>
    <w:multiLevelType w:val="hybridMultilevel"/>
    <w:tmpl w:val="A746A4EE"/>
    <w:lvl w:ilvl="0" w:tplc="B67094A0">
      <w:start w:val="1"/>
      <w:numFmt w:val="decimal"/>
      <w:lvlText w:val="%1."/>
      <w:lvlJc w:val="left"/>
      <w:pPr>
        <w:ind w:left="1020" w:hanging="360"/>
      </w:pPr>
    </w:lvl>
    <w:lvl w:ilvl="1" w:tplc="337C6710">
      <w:start w:val="1"/>
      <w:numFmt w:val="decimal"/>
      <w:lvlText w:val="%2."/>
      <w:lvlJc w:val="left"/>
      <w:pPr>
        <w:ind w:left="1020" w:hanging="360"/>
      </w:pPr>
    </w:lvl>
    <w:lvl w:ilvl="2" w:tplc="5442FE9E">
      <w:start w:val="1"/>
      <w:numFmt w:val="decimal"/>
      <w:lvlText w:val="%3."/>
      <w:lvlJc w:val="left"/>
      <w:pPr>
        <w:ind w:left="1020" w:hanging="360"/>
      </w:pPr>
    </w:lvl>
    <w:lvl w:ilvl="3" w:tplc="7CECFEBC">
      <w:start w:val="1"/>
      <w:numFmt w:val="decimal"/>
      <w:lvlText w:val="%4."/>
      <w:lvlJc w:val="left"/>
      <w:pPr>
        <w:ind w:left="1020" w:hanging="360"/>
      </w:pPr>
    </w:lvl>
    <w:lvl w:ilvl="4" w:tplc="F8F8E276">
      <w:start w:val="1"/>
      <w:numFmt w:val="decimal"/>
      <w:lvlText w:val="%5."/>
      <w:lvlJc w:val="left"/>
      <w:pPr>
        <w:ind w:left="1020" w:hanging="360"/>
      </w:pPr>
    </w:lvl>
    <w:lvl w:ilvl="5" w:tplc="44980288">
      <w:start w:val="1"/>
      <w:numFmt w:val="decimal"/>
      <w:lvlText w:val="%6."/>
      <w:lvlJc w:val="left"/>
      <w:pPr>
        <w:ind w:left="1020" w:hanging="360"/>
      </w:pPr>
    </w:lvl>
    <w:lvl w:ilvl="6" w:tplc="6214F728">
      <w:start w:val="1"/>
      <w:numFmt w:val="decimal"/>
      <w:lvlText w:val="%7."/>
      <w:lvlJc w:val="left"/>
      <w:pPr>
        <w:ind w:left="1020" w:hanging="360"/>
      </w:pPr>
    </w:lvl>
    <w:lvl w:ilvl="7" w:tplc="6336A97C">
      <w:start w:val="1"/>
      <w:numFmt w:val="decimal"/>
      <w:lvlText w:val="%8."/>
      <w:lvlJc w:val="left"/>
      <w:pPr>
        <w:ind w:left="1020" w:hanging="360"/>
      </w:pPr>
    </w:lvl>
    <w:lvl w:ilvl="8" w:tplc="AF6AEDC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CB465CE"/>
    <w:multiLevelType w:val="hybridMultilevel"/>
    <w:tmpl w:val="B54EF968"/>
    <w:lvl w:ilvl="0" w:tplc="C13CA3F2">
      <w:start w:val="1"/>
      <w:numFmt w:val="decimal"/>
      <w:lvlText w:val="%1."/>
      <w:lvlJc w:val="left"/>
      <w:pPr>
        <w:ind w:left="1020" w:hanging="360"/>
      </w:pPr>
    </w:lvl>
    <w:lvl w:ilvl="1" w:tplc="2390B78E">
      <w:start w:val="1"/>
      <w:numFmt w:val="decimal"/>
      <w:lvlText w:val="%2."/>
      <w:lvlJc w:val="left"/>
      <w:pPr>
        <w:ind w:left="1020" w:hanging="360"/>
      </w:pPr>
    </w:lvl>
    <w:lvl w:ilvl="2" w:tplc="69F66BA6">
      <w:start w:val="1"/>
      <w:numFmt w:val="decimal"/>
      <w:lvlText w:val="%3."/>
      <w:lvlJc w:val="left"/>
      <w:pPr>
        <w:ind w:left="1020" w:hanging="360"/>
      </w:pPr>
    </w:lvl>
    <w:lvl w:ilvl="3" w:tplc="25C4554A">
      <w:start w:val="1"/>
      <w:numFmt w:val="decimal"/>
      <w:lvlText w:val="%4."/>
      <w:lvlJc w:val="left"/>
      <w:pPr>
        <w:ind w:left="1020" w:hanging="360"/>
      </w:pPr>
    </w:lvl>
    <w:lvl w:ilvl="4" w:tplc="7E88BC7E">
      <w:start w:val="1"/>
      <w:numFmt w:val="decimal"/>
      <w:lvlText w:val="%5."/>
      <w:lvlJc w:val="left"/>
      <w:pPr>
        <w:ind w:left="1020" w:hanging="360"/>
      </w:pPr>
    </w:lvl>
    <w:lvl w:ilvl="5" w:tplc="CA9EC41E">
      <w:start w:val="1"/>
      <w:numFmt w:val="decimal"/>
      <w:lvlText w:val="%6."/>
      <w:lvlJc w:val="left"/>
      <w:pPr>
        <w:ind w:left="1020" w:hanging="360"/>
      </w:pPr>
    </w:lvl>
    <w:lvl w:ilvl="6" w:tplc="284C59EE">
      <w:start w:val="1"/>
      <w:numFmt w:val="decimal"/>
      <w:lvlText w:val="%7."/>
      <w:lvlJc w:val="left"/>
      <w:pPr>
        <w:ind w:left="1020" w:hanging="360"/>
      </w:pPr>
    </w:lvl>
    <w:lvl w:ilvl="7" w:tplc="6BF6228E">
      <w:start w:val="1"/>
      <w:numFmt w:val="decimal"/>
      <w:lvlText w:val="%8."/>
      <w:lvlJc w:val="left"/>
      <w:pPr>
        <w:ind w:left="1020" w:hanging="360"/>
      </w:pPr>
    </w:lvl>
    <w:lvl w:ilvl="8" w:tplc="01F0A9D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0255347"/>
    <w:multiLevelType w:val="multilevel"/>
    <w:tmpl w:val="128E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138B7"/>
    <w:multiLevelType w:val="hybridMultilevel"/>
    <w:tmpl w:val="F40AD5A2"/>
    <w:lvl w:ilvl="0" w:tplc="58CE3FEA">
      <w:start w:val="1"/>
      <w:numFmt w:val="decimal"/>
      <w:lvlText w:val="%1."/>
      <w:lvlJc w:val="left"/>
      <w:pPr>
        <w:ind w:left="1020" w:hanging="360"/>
      </w:pPr>
    </w:lvl>
    <w:lvl w:ilvl="1" w:tplc="5F0A9CAA">
      <w:start w:val="1"/>
      <w:numFmt w:val="decimal"/>
      <w:lvlText w:val="%2."/>
      <w:lvlJc w:val="left"/>
      <w:pPr>
        <w:ind w:left="1020" w:hanging="360"/>
      </w:pPr>
    </w:lvl>
    <w:lvl w:ilvl="2" w:tplc="C51402F4">
      <w:start w:val="1"/>
      <w:numFmt w:val="decimal"/>
      <w:lvlText w:val="%3."/>
      <w:lvlJc w:val="left"/>
      <w:pPr>
        <w:ind w:left="1020" w:hanging="360"/>
      </w:pPr>
    </w:lvl>
    <w:lvl w:ilvl="3" w:tplc="C750EBFC">
      <w:start w:val="1"/>
      <w:numFmt w:val="decimal"/>
      <w:lvlText w:val="%4."/>
      <w:lvlJc w:val="left"/>
      <w:pPr>
        <w:ind w:left="1020" w:hanging="360"/>
      </w:pPr>
    </w:lvl>
    <w:lvl w:ilvl="4" w:tplc="C05639EC">
      <w:start w:val="1"/>
      <w:numFmt w:val="decimal"/>
      <w:lvlText w:val="%5."/>
      <w:lvlJc w:val="left"/>
      <w:pPr>
        <w:ind w:left="1020" w:hanging="360"/>
      </w:pPr>
    </w:lvl>
    <w:lvl w:ilvl="5" w:tplc="84BA4416">
      <w:start w:val="1"/>
      <w:numFmt w:val="decimal"/>
      <w:lvlText w:val="%6."/>
      <w:lvlJc w:val="left"/>
      <w:pPr>
        <w:ind w:left="1020" w:hanging="360"/>
      </w:pPr>
    </w:lvl>
    <w:lvl w:ilvl="6" w:tplc="6B4E1D92">
      <w:start w:val="1"/>
      <w:numFmt w:val="decimal"/>
      <w:lvlText w:val="%7."/>
      <w:lvlJc w:val="left"/>
      <w:pPr>
        <w:ind w:left="1020" w:hanging="360"/>
      </w:pPr>
    </w:lvl>
    <w:lvl w:ilvl="7" w:tplc="C694C862">
      <w:start w:val="1"/>
      <w:numFmt w:val="decimal"/>
      <w:lvlText w:val="%8."/>
      <w:lvlJc w:val="left"/>
      <w:pPr>
        <w:ind w:left="1020" w:hanging="360"/>
      </w:pPr>
    </w:lvl>
    <w:lvl w:ilvl="8" w:tplc="FB00C93A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54812929"/>
    <w:multiLevelType w:val="hybridMultilevel"/>
    <w:tmpl w:val="7F22DAC6"/>
    <w:lvl w:ilvl="0" w:tplc="70E467B2">
      <w:start w:val="1"/>
      <w:numFmt w:val="decimal"/>
      <w:lvlText w:val="%1."/>
      <w:lvlJc w:val="left"/>
      <w:pPr>
        <w:ind w:left="1020" w:hanging="360"/>
      </w:pPr>
    </w:lvl>
    <w:lvl w:ilvl="1" w:tplc="8F68F70C">
      <w:start w:val="1"/>
      <w:numFmt w:val="decimal"/>
      <w:lvlText w:val="%2."/>
      <w:lvlJc w:val="left"/>
      <w:pPr>
        <w:ind w:left="1020" w:hanging="360"/>
      </w:pPr>
    </w:lvl>
    <w:lvl w:ilvl="2" w:tplc="3CF037CC">
      <w:start w:val="1"/>
      <w:numFmt w:val="decimal"/>
      <w:lvlText w:val="%3."/>
      <w:lvlJc w:val="left"/>
      <w:pPr>
        <w:ind w:left="1020" w:hanging="360"/>
      </w:pPr>
    </w:lvl>
    <w:lvl w:ilvl="3" w:tplc="112ABB74">
      <w:start w:val="1"/>
      <w:numFmt w:val="decimal"/>
      <w:lvlText w:val="%4."/>
      <w:lvlJc w:val="left"/>
      <w:pPr>
        <w:ind w:left="1020" w:hanging="360"/>
      </w:pPr>
    </w:lvl>
    <w:lvl w:ilvl="4" w:tplc="D10AEA6C">
      <w:start w:val="1"/>
      <w:numFmt w:val="decimal"/>
      <w:lvlText w:val="%5."/>
      <w:lvlJc w:val="left"/>
      <w:pPr>
        <w:ind w:left="1020" w:hanging="360"/>
      </w:pPr>
    </w:lvl>
    <w:lvl w:ilvl="5" w:tplc="E3DE6AD6">
      <w:start w:val="1"/>
      <w:numFmt w:val="decimal"/>
      <w:lvlText w:val="%6."/>
      <w:lvlJc w:val="left"/>
      <w:pPr>
        <w:ind w:left="1020" w:hanging="360"/>
      </w:pPr>
    </w:lvl>
    <w:lvl w:ilvl="6" w:tplc="FBA45BC2">
      <w:start w:val="1"/>
      <w:numFmt w:val="decimal"/>
      <w:lvlText w:val="%7."/>
      <w:lvlJc w:val="left"/>
      <w:pPr>
        <w:ind w:left="1020" w:hanging="360"/>
      </w:pPr>
    </w:lvl>
    <w:lvl w:ilvl="7" w:tplc="757C9854">
      <w:start w:val="1"/>
      <w:numFmt w:val="decimal"/>
      <w:lvlText w:val="%8."/>
      <w:lvlJc w:val="left"/>
      <w:pPr>
        <w:ind w:left="1020" w:hanging="360"/>
      </w:pPr>
    </w:lvl>
    <w:lvl w:ilvl="8" w:tplc="4126BA48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57191E82"/>
    <w:multiLevelType w:val="hybridMultilevel"/>
    <w:tmpl w:val="53009D38"/>
    <w:lvl w:ilvl="0" w:tplc="EC24C904">
      <w:start w:val="1"/>
      <w:numFmt w:val="decimal"/>
      <w:lvlText w:val="%1."/>
      <w:lvlJc w:val="left"/>
      <w:pPr>
        <w:ind w:left="720" w:hanging="360"/>
      </w:pPr>
    </w:lvl>
    <w:lvl w:ilvl="1" w:tplc="24623A1C">
      <w:start w:val="1"/>
      <w:numFmt w:val="decimal"/>
      <w:lvlText w:val="%2."/>
      <w:lvlJc w:val="left"/>
      <w:pPr>
        <w:ind w:left="720" w:hanging="360"/>
      </w:pPr>
    </w:lvl>
    <w:lvl w:ilvl="2" w:tplc="C2ACE9F2">
      <w:start w:val="1"/>
      <w:numFmt w:val="decimal"/>
      <w:lvlText w:val="%3."/>
      <w:lvlJc w:val="left"/>
      <w:pPr>
        <w:ind w:left="720" w:hanging="360"/>
      </w:pPr>
    </w:lvl>
    <w:lvl w:ilvl="3" w:tplc="695C85D6">
      <w:start w:val="1"/>
      <w:numFmt w:val="decimal"/>
      <w:lvlText w:val="%4."/>
      <w:lvlJc w:val="left"/>
      <w:pPr>
        <w:ind w:left="720" w:hanging="360"/>
      </w:pPr>
    </w:lvl>
    <w:lvl w:ilvl="4" w:tplc="009CAC52">
      <w:start w:val="1"/>
      <w:numFmt w:val="decimal"/>
      <w:lvlText w:val="%5."/>
      <w:lvlJc w:val="left"/>
      <w:pPr>
        <w:ind w:left="720" w:hanging="360"/>
      </w:pPr>
    </w:lvl>
    <w:lvl w:ilvl="5" w:tplc="4EFEF84C">
      <w:start w:val="1"/>
      <w:numFmt w:val="decimal"/>
      <w:lvlText w:val="%6."/>
      <w:lvlJc w:val="left"/>
      <w:pPr>
        <w:ind w:left="720" w:hanging="360"/>
      </w:pPr>
    </w:lvl>
    <w:lvl w:ilvl="6" w:tplc="29B2E2D4">
      <w:start w:val="1"/>
      <w:numFmt w:val="decimal"/>
      <w:lvlText w:val="%7."/>
      <w:lvlJc w:val="left"/>
      <w:pPr>
        <w:ind w:left="720" w:hanging="360"/>
      </w:pPr>
    </w:lvl>
    <w:lvl w:ilvl="7" w:tplc="785A73AA">
      <w:start w:val="1"/>
      <w:numFmt w:val="decimal"/>
      <w:lvlText w:val="%8."/>
      <w:lvlJc w:val="left"/>
      <w:pPr>
        <w:ind w:left="720" w:hanging="360"/>
      </w:pPr>
    </w:lvl>
    <w:lvl w:ilvl="8" w:tplc="AE988DA6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65E95B21"/>
    <w:multiLevelType w:val="hybridMultilevel"/>
    <w:tmpl w:val="7EAE5F32"/>
    <w:lvl w:ilvl="0" w:tplc="5D54C212">
      <w:start w:val="1"/>
      <w:numFmt w:val="decimal"/>
      <w:lvlText w:val="%1."/>
      <w:lvlJc w:val="left"/>
      <w:pPr>
        <w:ind w:left="1020" w:hanging="360"/>
      </w:pPr>
    </w:lvl>
    <w:lvl w:ilvl="1" w:tplc="A10E25FA">
      <w:start w:val="1"/>
      <w:numFmt w:val="decimal"/>
      <w:lvlText w:val="%2."/>
      <w:lvlJc w:val="left"/>
      <w:pPr>
        <w:ind w:left="1020" w:hanging="360"/>
      </w:pPr>
    </w:lvl>
    <w:lvl w:ilvl="2" w:tplc="4D365E7E">
      <w:start w:val="1"/>
      <w:numFmt w:val="decimal"/>
      <w:lvlText w:val="%3."/>
      <w:lvlJc w:val="left"/>
      <w:pPr>
        <w:ind w:left="1020" w:hanging="360"/>
      </w:pPr>
    </w:lvl>
    <w:lvl w:ilvl="3" w:tplc="5AE6B66E">
      <w:start w:val="1"/>
      <w:numFmt w:val="decimal"/>
      <w:lvlText w:val="%4."/>
      <w:lvlJc w:val="left"/>
      <w:pPr>
        <w:ind w:left="1020" w:hanging="360"/>
      </w:pPr>
    </w:lvl>
    <w:lvl w:ilvl="4" w:tplc="238CF996">
      <w:start w:val="1"/>
      <w:numFmt w:val="decimal"/>
      <w:lvlText w:val="%5."/>
      <w:lvlJc w:val="left"/>
      <w:pPr>
        <w:ind w:left="1020" w:hanging="360"/>
      </w:pPr>
    </w:lvl>
    <w:lvl w:ilvl="5" w:tplc="97286314">
      <w:start w:val="1"/>
      <w:numFmt w:val="decimal"/>
      <w:lvlText w:val="%6."/>
      <w:lvlJc w:val="left"/>
      <w:pPr>
        <w:ind w:left="1020" w:hanging="360"/>
      </w:pPr>
    </w:lvl>
    <w:lvl w:ilvl="6" w:tplc="5F9E94D4">
      <w:start w:val="1"/>
      <w:numFmt w:val="decimal"/>
      <w:lvlText w:val="%7."/>
      <w:lvlJc w:val="left"/>
      <w:pPr>
        <w:ind w:left="1020" w:hanging="360"/>
      </w:pPr>
    </w:lvl>
    <w:lvl w:ilvl="7" w:tplc="1898EAD8">
      <w:start w:val="1"/>
      <w:numFmt w:val="decimal"/>
      <w:lvlText w:val="%8."/>
      <w:lvlJc w:val="left"/>
      <w:pPr>
        <w:ind w:left="1020" w:hanging="360"/>
      </w:pPr>
    </w:lvl>
    <w:lvl w:ilvl="8" w:tplc="0688DC8A">
      <w:start w:val="1"/>
      <w:numFmt w:val="decimal"/>
      <w:lvlText w:val="%9."/>
      <w:lvlJc w:val="left"/>
      <w:pPr>
        <w:ind w:left="1020" w:hanging="360"/>
      </w:pPr>
    </w:lvl>
  </w:abstractNum>
  <w:num w:numId="1" w16cid:durableId="1646157752">
    <w:abstractNumId w:val="4"/>
  </w:num>
  <w:num w:numId="2" w16cid:durableId="1833133405">
    <w:abstractNumId w:val="5"/>
  </w:num>
  <w:num w:numId="3" w16cid:durableId="355548758">
    <w:abstractNumId w:val="7"/>
  </w:num>
  <w:num w:numId="4" w16cid:durableId="552690932">
    <w:abstractNumId w:val="10"/>
  </w:num>
  <w:num w:numId="5" w16cid:durableId="1943369716">
    <w:abstractNumId w:val="2"/>
  </w:num>
  <w:num w:numId="6" w16cid:durableId="844826126">
    <w:abstractNumId w:val="1"/>
  </w:num>
  <w:num w:numId="7" w16cid:durableId="1967194143">
    <w:abstractNumId w:val="8"/>
  </w:num>
  <w:num w:numId="8" w16cid:durableId="1602568659">
    <w:abstractNumId w:val="9"/>
  </w:num>
  <w:num w:numId="9" w16cid:durableId="2135715064">
    <w:abstractNumId w:val="0"/>
  </w:num>
  <w:num w:numId="10" w16cid:durableId="259260606">
    <w:abstractNumId w:val="3"/>
  </w:num>
  <w:num w:numId="11" w16cid:durableId="724715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17"/>
    <w:rsid w:val="000318B2"/>
    <w:rsid w:val="00037C14"/>
    <w:rsid w:val="000C15AC"/>
    <w:rsid w:val="002546EF"/>
    <w:rsid w:val="002D2141"/>
    <w:rsid w:val="00302CDD"/>
    <w:rsid w:val="00330F8D"/>
    <w:rsid w:val="0034114E"/>
    <w:rsid w:val="004F2D90"/>
    <w:rsid w:val="00510B24"/>
    <w:rsid w:val="005330A1"/>
    <w:rsid w:val="00553D76"/>
    <w:rsid w:val="005B0683"/>
    <w:rsid w:val="005B4F68"/>
    <w:rsid w:val="005C201A"/>
    <w:rsid w:val="00664F02"/>
    <w:rsid w:val="0067430E"/>
    <w:rsid w:val="006A10FC"/>
    <w:rsid w:val="00783E4C"/>
    <w:rsid w:val="007D148A"/>
    <w:rsid w:val="008C07B1"/>
    <w:rsid w:val="008F1E6D"/>
    <w:rsid w:val="008F587A"/>
    <w:rsid w:val="00926C23"/>
    <w:rsid w:val="0097614F"/>
    <w:rsid w:val="0099408A"/>
    <w:rsid w:val="00A11F17"/>
    <w:rsid w:val="00A376E4"/>
    <w:rsid w:val="00A753AC"/>
    <w:rsid w:val="00AC288E"/>
    <w:rsid w:val="00B00C2F"/>
    <w:rsid w:val="00B63891"/>
    <w:rsid w:val="00B94848"/>
    <w:rsid w:val="00BB1CEC"/>
    <w:rsid w:val="00BE60E9"/>
    <w:rsid w:val="00BF0451"/>
    <w:rsid w:val="00C81D65"/>
    <w:rsid w:val="00DE02ED"/>
    <w:rsid w:val="00E06C44"/>
    <w:rsid w:val="00E45D4A"/>
    <w:rsid w:val="00F5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089E"/>
  <w15:chartTrackingRefBased/>
  <w15:docId w15:val="{140A9D9A-1535-4742-90A0-3D8832D7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11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1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1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1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1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1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1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1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1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1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1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F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1F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1F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1F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1F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1F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1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1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1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1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1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1F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11F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1F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1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1F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1F17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A10FC"/>
    <w:rPr>
      <w:color w:val="467886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C28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C28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C288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28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288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302CD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diskiugimnaz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URBONIENĖ</dc:creator>
  <cp:keywords/>
  <dc:description/>
  <cp:lastModifiedBy>AGNĖ LENARD-LEVČENKIENĖ</cp:lastModifiedBy>
  <cp:revision>4</cp:revision>
  <dcterms:created xsi:type="dcterms:W3CDTF">2025-11-21T11:06:00Z</dcterms:created>
  <dcterms:modified xsi:type="dcterms:W3CDTF">2025-11-24T08:44:00Z</dcterms:modified>
</cp:coreProperties>
</file>