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EB80" w14:textId="77777777" w:rsidR="008D304C" w:rsidRPr="008D304C" w:rsidRDefault="008D304C" w:rsidP="008D304C">
      <w:pPr>
        <w:suppressAutoHyphens w:val="0"/>
        <w:spacing w:after="0" w:line="259" w:lineRule="auto"/>
        <w:ind w:firstLine="5103"/>
        <w:rPr>
          <w:rFonts w:ascii="Times New Roman" w:eastAsia="Times New Roman" w:hAnsi="Times New Roman"/>
          <w:sz w:val="24"/>
          <w:szCs w:val="24"/>
          <w:shd w:val="clear" w:color="auto" w:fill="FFFFFF"/>
          <w:lang w:eastAsia="en-US"/>
        </w:rPr>
      </w:pPr>
      <w:r w:rsidRPr="008D304C">
        <w:rPr>
          <w:rFonts w:ascii="Times New Roman" w:eastAsia="Times New Roman" w:hAnsi="Times New Roman"/>
          <w:sz w:val="24"/>
          <w:szCs w:val="24"/>
          <w:shd w:val="clear" w:color="auto" w:fill="FFFFFF"/>
          <w:lang w:eastAsia="en-US"/>
        </w:rPr>
        <w:t>PATVIRTINTA</w:t>
      </w:r>
    </w:p>
    <w:p w14:paraId="505B4B2A" w14:textId="77777777" w:rsidR="008D304C" w:rsidRPr="008D304C" w:rsidRDefault="008D304C" w:rsidP="008D304C">
      <w:pPr>
        <w:suppressAutoHyphens w:val="0"/>
        <w:spacing w:after="0" w:line="259" w:lineRule="auto"/>
        <w:ind w:firstLine="5103"/>
        <w:rPr>
          <w:rFonts w:ascii="Times New Roman" w:eastAsia="Times New Roman" w:hAnsi="Times New Roman"/>
          <w:sz w:val="24"/>
          <w:szCs w:val="24"/>
          <w:shd w:val="clear" w:color="auto" w:fill="FFFFFF"/>
          <w:lang w:eastAsia="en-US"/>
        </w:rPr>
      </w:pPr>
      <w:r w:rsidRPr="008D304C">
        <w:rPr>
          <w:rFonts w:ascii="Times New Roman" w:eastAsia="Times New Roman" w:hAnsi="Times New Roman"/>
          <w:sz w:val="24"/>
          <w:szCs w:val="24"/>
          <w:shd w:val="clear" w:color="auto" w:fill="FFFFFF"/>
          <w:lang w:eastAsia="en-US"/>
        </w:rPr>
        <w:t>Ignalinos r. Vidiškių gimnazijos</w:t>
      </w:r>
    </w:p>
    <w:p w14:paraId="595F76E7" w14:textId="1D51A3B2" w:rsidR="008D304C" w:rsidRPr="008D304C" w:rsidRDefault="008D304C" w:rsidP="008D304C">
      <w:pPr>
        <w:suppressAutoHyphens w:val="0"/>
        <w:spacing w:after="0" w:line="259" w:lineRule="auto"/>
        <w:ind w:firstLine="5103"/>
        <w:rPr>
          <w:rFonts w:ascii="Times New Roman" w:eastAsia="Times New Roman" w:hAnsi="Times New Roman"/>
          <w:sz w:val="24"/>
          <w:szCs w:val="24"/>
          <w:shd w:val="clear" w:color="auto" w:fill="FFFFFF"/>
          <w:lang w:eastAsia="en-US"/>
        </w:rPr>
      </w:pPr>
      <w:r w:rsidRPr="008D304C">
        <w:rPr>
          <w:rFonts w:ascii="Times New Roman" w:eastAsia="Times New Roman" w:hAnsi="Times New Roman"/>
          <w:sz w:val="24"/>
          <w:szCs w:val="24"/>
          <w:shd w:val="clear" w:color="auto" w:fill="FFFFFF"/>
          <w:lang w:eastAsia="en-US"/>
        </w:rPr>
        <w:t xml:space="preserve">direktoriaus 2021 m. </w:t>
      </w:r>
      <w:r w:rsidR="00BA6D32">
        <w:rPr>
          <w:rFonts w:ascii="Times New Roman" w:eastAsia="Times New Roman" w:hAnsi="Times New Roman"/>
          <w:sz w:val="24"/>
          <w:szCs w:val="24"/>
          <w:shd w:val="clear" w:color="auto" w:fill="FFFFFF"/>
          <w:lang w:eastAsia="en-US"/>
        </w:rPr>
        <w:t>gruodžio mėn.</w:t>
      </w:r>
      <w:r w:rsidRPr="008D304C">
        <w:rPr>
          <w:rFonts w:ascii="Times New Roman" w:eastAsia="Times New Roman" w:hAnsi="Times New Roman"/>
          <w:sz w:val="24"/>
          <w:szCs w:val="24"/>
          <w:shd w:val="clear" w:color="auto" w:fill="FFFFFF"/>
          <w:lang w:eastAsia="en-US"/>
        </w:rPr>
        <w:t xml:space="preserve"> </w:t>
      </w:r>
      <w:r w:rsidR="007B5B76">
        <w:rPr>
          <w:rFonts w:ascii="Times New Roman" w:eastAsia="Times New Roman" w:hAnsi="Times New Roman"/>
          <w:sz w:val="24"/>
          <w:szCs w:val="24"/>
          <w:shd w:val="clear" w:color="auto" w:fill="FFFFFF"/>
          <w:lang w:eastAsia="en-US"/>
        </w:rPr>
        <w:t>14</w:t>
      </w:r>
      <w:r w:rsidRPr="008D304C">
        <w:rPr>
          <w:rFonts w:ascii="Times New Roman" w:eastAsia="Times New Roman" w:hAnsi="Times New Roman"/>
          <w:sz w:val="24"/>
          <w:szCs w:val="24"/>
          <w:shd w:val="clear" w:color="auto" w:fill="FFFFFF"/>
          <w:lang w:eastAsia="en-US"/>
        </w:rPr>
        <w:t xml:space="preserve"> d.</w:t>
      </w:r>
    </w:p>
    <w:p w14:paraId="3E61644B" w14:textId="68319E00" w:rsidR="008D304C" w:rsidRPr="008D304C" w:rsidRDefault="008D304C" w:rsidP="008D304C">
      <w:pPr>
        <w:suppressAutoHyphens w:val="0"/>
        <w:spacing w:after="240" w:line="259" w:lineRule="auto"/>
        <w:ind w:firstLine="5103"/>
        <w:rPr>
          <w:rFonts w:ascii="Times New Roman" w:eastAsia="Times New Roman" w:hAnsi="Times New Roman"/>
          <w:sz w:val="24"/>
          <w:szCs w:val="24"/>
          <w:shd w:val="clear" w:color="auto" w:fill="FFFFFF"/>
          <w:lang w:eastAsia="en-US"/>
        </w:rPr>
      </w:pPr>
      <w:r w:rsidRPr="008D304C">
        <w:rPr>
          <w:rFonts w:ascii="Times New Roman" w:eastAsia="Times New Roman" w:hAnsi="Times New Roman"/>
          <w:sz w:val="24"/>
          <w:szCs w:val="24"/>
          <w:shd w:val="clear" w:color="auto" w:fill="FFFFFF"/>
          <w:lang w:eastAsia="en-US"/>
        </w:rPr>
        <w:t>įsakymu Nr. V-</w:t>
      </w:r>
      <w:r w:rsidR="007B5B76">
        <w:rPr>
          <w:rFonts w:ascii="Times New Roman" w:eastAsia="Times New Roman" w:hAnsi="Times New Roman"/>
          <w:sz w:val="24"/>
          <w:szCs w:val="24"/>
          <w:shd w:val="clear" w:color="auto" w:fill="FFFFFF"/>
          <w:lang w:eastAsia="en-US"/>
        </w:rPr>
        <w:t>90</w:t>
      </w:r>
    </w:p>
    <w:p w14:paraId="0435B6D2" w14:textId="2415EF33" w:rsidR="008D304C" w:rsidRPr="000F48C4" w:rsidRDefault="008D304C" w:rsidP="008D304C">
      <w:pPr>
        <w:spacing w:after="0" w:line="240" w:lineRule="auto"/>
        <w:ind w:firstLine="567"/>
        <w:jc w:val="center"/>
        <w:rPr>
          <w:rFonts w:ascii="Times New Roman" w:hAnsi="Times New Roman"/>
          <w:b/>
          <w:bCs/>
          <w:sz w:val="24"/>
          <w:szCs w:val="24"/>
        </w:rPr>
      </w:pPr>
      <w:r>
        <w:rPr>
          <w:rFonts w:ascii="Times New Roman" w:hAnsi="Times New Roman"/>
          <w:b/>
          <w:bCs/>
          <w:sz w:val="24"/>
          <w:szCs w:val="24"/>
        </w:rPr>
        <w:t>IGNALINOS R</w:t>
      </w:r>
      <w:r w:rsidRPr="000F48C4">
        <w:rPr>
          <w:rFonts w:ascii="Times New Roman" w:hAnsi="Times New Roman"/>
          <w:b/>
          <w:bCs/>
          <w:sz w:val="24"/>
          <w:szCs w:val="24"/>
        </w:rPr>
        <w:t xml:space="preserve"> </w:t>
      </w:r>
      <w:r>
        <w:rPr>
          <w:rFonts w:ascii="Times New Roman" w:hAnsi="Times New Roman"/>
          <w:b/>
          <w:bCs/>
          <w:sz w:val="24"/>
          <w:szCs w:val="24"/>
        </w:rPr>
        <w:t>VIDIŠKIŲ GIMNAZIJOS</w:t>
      </w:r>
    </w:p>
    <w:p w14:paraId="1BB355D5" w14:textId="4721024A" w:rsidR="008D304C" w:rsidRPr="000F48C4" w:rsidRDefault="008D304C" w:rsidP="008D304C">
      <w:pPr>
        <w:spacing w:after="0" w:line="240" w:lineRule="auto"/>
        <w:ind w:firstLine="567"/>
        <w:jc w:val="center"/>
        <w:rPr>
          <w:rFonts w:ascii="Times New Roman" w:hAnsi="Times New Roman"/>
          <w:b/>
          <w:bCs/>
          <w:sz w:val="24"/>
          <w:szCs w:val="24"/>
        </w:rPr>
      </w:pPr>
      <w:r w:rsidRPr="000F48C4">
        <w:rPr>
          <w:rFonts w:ascii="Times New Roman" w:hAnsi="Times New Roman"/>
          <w:b/>
          <w:bCs/>
          <w:sz w:val="24"/>
          <w:szCs w:val="24"/>
        </w:rPr>
        <w:t xml:space="preserve">KOLEGIALAUS GRĮŽTAMOJO RYŠIO </w:t>
      </w:r>
      <w:r w:rsidR="005310D6">
        <w:rPr>
          <w:rFonts w:ascii="Times New Roman" w:hAnsi="Times New Roman"/>
          <w:b/>
          <w:bCs/>
          <w:sz w:val="24"/>
          <w:szCs w:val="24"/>
        </w:rPr>
        <w:t>DIEGIMO</w:t>
      </w:r>
    </w:p>
    <w:p w14:paraId="49F0810E" w14:textId="788635A4" w:rsidR="008D304C" w:rsidRDefault="008D304C" w:rsidP="008D304C">
      <w:pPr>
        <w:spacing w:line="240" w:lineRule="auto"/>
        <w:ind w:firstLine="567"/>
        <w:jc w:val="center"/>
        <w:rPr>
          <w:rFonts w:ascii="Times New Roman" w:hAnsi="Times New Roman"/>
          <w:b/>
          <w:bCs/>
          <w:sz w:val="24"/>
          <w:szCs w:val="24"/>
        </w:rPr>
      </w:pPr>
      <w:r w:rsidRPr="000F48C4">
        <w:rPr>
          <w:rFonts w:ascii="Times New Roman" w:hAnsi="Times New Roman"/>
          <w:b/>
          <w:bCs/>
          <w:sz w:val="24"/>
          <w:szCs w:val="24"/>
        </w:rPr>
        <w:t>TVARKOS APRAŠAS</w:t>
      </w:r>
    </w:p>
    <w:p w14:paraId="71B6936C" w14:textId="4B4A2715" w:rsidR="008D304C" w:rsidRDefault="008D304C" w:rsidP="00A85467">
      <w:pPr>
        <w:spacing w:line="276" w:lineRule="auto"/>
        <w:ind w:firstLine="567"/>
        <w:jc w:val="center"/>
        <w:rPr>
          <w:rFonts w:ascii="Times New Roman" w:hAnsi="Times New Roman"/>
          <w:b/>
          <w:bCs/>
          <w:sz w:val="24"/>
          <w:szCs w:val="24"/>
        </w:rPr>
      </w:pPr>
      <w:r>
        <w:rPr>
          <w:rFonts w:ascii="Times New Roman" w:hAnsi="Times New Roman"/>
          <w:b/>
          <w:bCs/>
          <w:sz w:val="24"/>
          <w:szCs w:val="24"/>
        </w:rPr>
        <w:t>I. BENDROSIOS NUOSTATOS</w:t>
      </w:r>
    </w:p>
    <w:p w14:paraId="04429970" w14:textId="4C26AABA" w:rsidR="008D304C" w:rsidRDefault="00DA2EAC" w:rsidP="00A85467">
      <w:pPr>
        <w:pStyle w:val="Sraopastraipa"/>
        <w:numPr>
          <w:ilvl w:val="0"/>
          <w:numId w:val="3"/>
        </w:numPr>
        <w:tabs>
          <w:tab w:val="left" w:pos="1134"/>
        </w:tabs>
        <w:spacing w:after="0" w:line="276" w:lineRule="auto"/>
        <w:ind w:left="0" w:firstLine="567"/>
        <w:rPr>
          <w:rFonts w:ascii="Times New Roman" w:hAnsi="Times New Roman"/>
          <w:sz w:val="24"/>
          <w:szCs w:val="24"/>
        </w:rPr>
      </w:pPr>
      <w:r w:rsidRPr="00DA2EAC">
        <w:rPr>
          <w:rFonts w:ascii="Times New Roman" w:hAnsi="Times New Roman"/>
          <w:sz w:val="24"/>
          <w:szCs w:val="24"/>
        </w:rPr>
        <w:t>Ignalinos r. Vidiškių gimnazijos (toliau – gimnazijos</w:t>
      </w:r>
      <w:r>
        <w:rPr>
          <w:rFonts w:ascii="Times New Roman" w:hAnsi="Times New Roman"/>
          <w:sz w:val="24"/>
          <w:szCs w:val="24"/>
        </w:rPr>
        <w:t xml:space="preserve">) </w:t>
      </w:r>
      <w:r w:rsidR="007C6CBD">
        <w:rPr>
          <w:rFonts w:ascii="Times New Roman" w:hAnsi="Times New Roman"/>
          <w:sz w:val="24"/>
          <w:szCs w:val="24"/>
        </w:rPr>
        <w:t xml:space="preserve">kolegialaus grįžtamojo ryšio (toliau – KGR) </w:t>
      </w:r>
      <w:r w:rsidR="005310D6">
        <w:rPr>
          <w:rFonts w:ascii="Times New Roman" w:hAnsi="Times New Roman"/>
          <w:sz w:val="24"/>
          <w:szCs w:val="24"/>
        </w:rPr>
        <w:t>diegimo</w:t>
      </w:r>
      <w:r w:rsidR="007C6CBD">
        <w:rPr>
          <w:rFonts w:ascii="Times New Roman" w:hAnsi="Times New Roman"/>
          <w:sz w:val="24"/>
          <w:szCs w:val="24"/>
        </w:rPr>
        <w:t xml:space="preserve"> tvarkos aprašas reglamentuoja kolegialaus </w:t>
      </w:r>
      <w:r w:rsidR="0085448F">
        <w:rPr>
          <w:rFonts w:ascii="Times New Roman" w:hAnsi="Times New Roman"/>
          <w:sz w:val="24"/>
          <w:szCs w:val="24"/>
        </w:rPr>
        <w:t xml:space="preserve">mokytojų </w:t>
      </w:r>
      <w:r w:rsidR="007C6CBD">
        <w:rPr>
          <w:rFonts w:ascii="Times New Roman" w:hAnsi="Times New Roman"/>
          <w:sz w:val="24"/>
          <w:szCs w:val="24"/>
        </w:rPr>
        <w:t xml:space="preserve">mokymosi procesą, dalyvių </w:t>
      </w:r>
      <w:r w:rsidR="0076523E">
        <w:rPr>
          <w:rFonts w:ascii="Times New Roman" w:hAnsi="Times New Roman"/>
          <w:sz w:val="24"/>
          <w:szCs w:val="24"/>
        </w:rPr>
        <w:t>funkcijas ir KGR instrumentų naudojimą.</w:t>
      </w:r>
    </w:p>
    <w:p w14:paraId="3F69C868" w14:textId="640DA0BF" w:rsidR="00C51699" w:rsidRDefault="00C51699" w:rsidP="00A85467">
      <w:pPr>
        <w:pStyle w:val="Sraopastraipa"/>
        <w:numPr>
          <w:ilvl w:val="0"/>
          <w:numId w:val="3"/>
        </w:numPr>
        <w:tabs>
          <w:tab w:val="left" w:pos="1134"/>
        </w:tabs>
        <w:spacing w:after="0" w:line="276" w:lineRule="auto"/>
        <w:ind w:left="0" w:firstLine="567"/>
        <w:rPr>
          <w:rFonts w:ascii="Times New Roman" w:hAnsi="Times New Roman"/>
          <w:sz w:val="24"/>
          <w:szCs w:val="24"/>
        </w:rPr>
      </w:pPr>
      <w:r>
        <w:rPr>
          <w:rFonts w:ascii="Times New Roman" w:hAnsi="Times New Roman"/>
          <w:sz w:val="24"/>
          <w:szCs w:val="24"/>
        </w:rPr>
        <w:t xml:space="preserve">KGR – </w:t>
      </w:r>
      <w:r w:rsidR="0085448F">
        <w:rPr>
          <w:rFonts w:ascii="Times New Roman" w:hAnsi="Times New Roman"/>
          <w:sz w:val="24"/>
          <w:szCs w:val="24"/>
        </w:rPr>
        <w:t>mokytojų</w:t>
      </w:r>
      <w:r>
        <w:rPr>
          <w:rFonts w:ascii="Times New Roman" w:hAnsi="Times New Roman"/>
          <w:sz w:val="24"/>
          <w:szCs w:val="24"/>
        </w:rPr>
        <w:t xml:space="preserve"> </w:t>
      </w:r>
      <w:r w:rsidRPr="00C51699">
        <w:rPr>
          <w:rFonts w:ascii="Times New Roman" w:hAnsi="Times New Roman"/>
          <w:sz w:val="24"/>
          <w:szCs w:val="24"/>
        </w:rPr>
        <w:t xml:space="preserve">mokymąsi skatinantis grįžtamasis ryšys, kuris įvardija </w:t>
      </w:r>
      <w:r w:rsidR="009D3D03">
        <w:rPr>
          <w:rFonts w:ascii="Times New Roman" w:hAnsi="Times New Roman"/>
          <w:sz w:val="24"/>
          <w:szCs w:val="24"/>
        </w:rPr>
        <w:t>sėkmingus ir tobulintinus ugdymo pamokoje aspektus</w:t>
      </w:r>
      <w:r w:rsidRPr="00C51699">
        <w:rPr>
          <w:rFonts w:ascii="Times New Roman" w:hAnsi="Times New Roman"/>
          <w:sz w:val="24"/>
          <w:szCs w:val="24"/>
        </w:rPr>
        <w:t>, suteikia impulsų mokytis ir tobulėti ir stiprina kolegialų bendradarbiavimą.</w:t>
      </w:r>
    </w:p>
    <w:p w14:paraId="731EA92C" w14:textId="44E8D3CF" w:rsidR="00252702" w:rsidRDefault="006F264E" w:rsidP="00A85467">
      <w:pPr>
        <w:pStyle w:val="Sraopastraipa"/>
        <w:numPr>
          <w:ilvl w:val="0"/>
          <w:numId w:val="3"/>
        </w:numPr>
        <w:tabs>
          <w:tab w:val="left" w:pos="1134"/>
        </w:tabs>
        <w:spacing w:after="0" w:line="276" w:lineRule="auto"/>
        <w:ind w:left="0" w:firstLine="567"/>
        <w:rPr>
          <w:rFonts w:ascii="Times New Roman" w:hAnsi="Times New Roman"/>
          <w:sz w:val="24"/>
          <w:szCs w:val="24"/>
        </w:rPr>
      </w:pPr>
      <w:r>
        <w:rPr>
          <w:rFonts w:ascii="Times New Roman" w:hAnsi="Times New Roman"/>
          <w:sz w:val="24"/>
          <w:szCs w:val="24"/>
        </w:rPr>
        <w:t xml:space="preserve">KGR </w:t>
      </w:r>
      <w:r w:rsidR="005310D6">
        <w:rPr>
          <w:rFonts w:ascii="Times New Roman" w:hAnsi="Times New Roman"/>
          <w:sz w:val="24"/>
          <w:szCs w:val="24"/>
        </w:rPr>
        <w:t xml:space="preserve">diegimo </w:t>
      </w:r>
      <w:r>
        <w:rPr>
          <w:rFonts w:ascii="Times New Roman" w:hAnsi="Times New Roman"/>
          <w:sz w:val="24"/>
          <w:szCs w:val="24"/>
        </w:rPr>
        <w:t xml:space="preserve">tikslas – </w:t>
      </w:r>
      <w:r w:rsidR="00162540">
        <w:rPr>
          <w:rFonts w:ascii="Times New Roman" w:hAnsi="Times New Roman"/>
          <w:sz w:val="24"/>
          <w:szCs w:val="24"/>
        </w:rPr>
        <w:t>k</w:t>
      </w:r>
      <w:r w:rsidR="00252702">
        <w:rPr>
          <w:rFonts w:ascii="Times New Roman" w:hAnsi="Times New Roman"/>
          <w:sz w:val="24"/>
          <w:szCs w:val="24"/>
        </w:rPr>
        <w:t>ur</w:t>
      </w:r>
      <w:r w:rsidR="00162540">
        <w:rPr>
          <w:rFonts w:ascii="Times New Roman" w:hAnsi="Times New Roman"/>
          <w:sz w:val="24"/>
          <w:szCs w:val="24"/>
        </w:rPr>
        <w:t>ti</w:t>
      </w:r>
      <w:r w:rsidR="00252702">
        <w:rPr>
          <w:rFonts w:ascii="Times New Roman" w:hAnsi="Times New Roman"/>
          <w:sz w:val="24"/>
          <w:szCs w:val="24"/>
        </w:rPr>
        <w:t xml:space="preserve"> gimnazijoje </w:t>
      </w:r>
      <w:r w:rsidR="00162540">
        <w:rPr>
          <w:rFonts w:ascii="Times New Roman" w:hAnsi="Times New Roman"/>
          <w:sz w:val="24"/>
          <w:szCs w:val="24"/>
        </w:rPr>
        <w:t xml:space="preserve">teigiamomis nuostatomis, profesiniu </w:t>
      </w:r>
      <w:r w:rsidR="00252702">
        <w:rPr>
          <w:rFonts w:ascii="Times New Roman" w:hAnsi="Times New Roman"/>
          <w:sz w:val="24"/>
          <w:szCs w:val="24"/>
        </w:rPr>
        <w:t>pasitikėjimu ir bendradarbiavimu grįstą mokymosi kultūrą.</w:t>
      </w:r>
    </w:p>
    <w:p w14:paraId="50B86D74" w14:textId="2F9C84C5" w:rsidR="008D304C" w:rsidRPr="00252702" w:rsidRDefault="00252702" w:rsidP="00A85467">
      <w:pPr>
        <w:pStyle w:val="Sraopastraipa"/>
        <w:numPr>
          <w:ilvl w:val="0"/>
          <w:numId w:val="3"/>
        </w:numPr>
        <w:tabs>
          <w:tab w:val="left" w:pos="1134"/>
        </w:tabs>
        <w:spacing w:after="0" w:line="276" w:lineRule="auto"/>
        <w:ind w:left="0" w:firstLine="567"/>
        <w:rPr>
          <w:rFonts w:ascii="Times New Roman" w:hAnsi="Times New Roman"/>
        </w:rPr>
      </w:pPr>
      <w:r w:rsidRPr="00252702">
        <w:rPr>
          <w:rFonts w:ascii="Times New Roman" w:hAnsi="Times New Roman"/>
          <w:sz w:val="24"/>
          <w:szCs w:val="24"/>
        </w:rPr>
        <w:t>KGR diegimo uždaviniai:</w:t>
      </w:r>
    </w:p>
    <w:p w14:paraId="679B07D8" w14:textId="17E5F4CC" w:rsidR="00162540" w:rsidRDefault="004307DE" w:rsidP="00A85467">
      <w:pPr>
        <w:pStyle w:val="Sraopastraipa"/>
        <w:numPr>
          <w:ilvl w:val="1"/>
          <w:numId w:val="3"/>
        </w:numPr>
        <w:tabs>
          <w:tab w:val="left" w:pos="1134"/>
        </w:tabs>
        <w:spacing w:after="0" w:line="276" w:lineRule="auto"/>
        <w:ind w:left="0" w:firstLine="567"/>
        <w:rPr>
          <w:rFonts w:ascii="Times New Roman" w:hAnsi="Times New Roman"/>
          <w:sz w:val="24"/>
          <w:szCs w:val="24"/>
        </w:rPr>
      </w:pPr>
      <w:r>
        <w:rPr>
          <w:rFonts w:ascii="Times New Roman" w:hAnsi="Times New Roman"/>
          <w:sz w:val="24"/>
          <w:szCs w:val="24"/>
        </w:rPr>
        <w:t>suburti bendradarbiaujančių mokytojų grupes</w:t>
      </w:r>
      <w:r w:rsidR="00162540">
        <w:rPr>
          <w:rFonts w:ascii="Times New Roman" w:hAnsi="Times New Roman"/>
          <w:sz w:val="24"/>
          <w:szCs w:val="24"/>
        </w:rPr>
        <w:t>;</w:t>
      </w:r>
    </w:p>
    <w:p w14:paraId="229E5415" w14:textId="5CB44D7F" w:rsidR="00252702" w:rsidRDefault="00162540" w:rsidP="00A85467">
      <w:pPr>
        <w:pStyle w:val="Sraopastraipa"/>
        <w:numPr>
          <w:ilvl w:val="1"/>
          <w:numId w:val="3"/>
        </w:numPr>
        <w:tabs>
          <w:tab w:val="left" w:pos="1134"/>
        </w:tabs>
        <w:spacing w:after="0" w:line="276" w:lineRule="auto"/>
        <w:ind w:left="0" w:firstLine="567"/>
        <w:rPr>
          <w:rFonts w:ascii="Times New Roman" w:hAnsi="Times New Roman"/>
          <w:sz w:val="24"/>
          <w:szCs w:val="24"/>
        </w:rPr>
      </w:pPr>
      <w:r>
        <w:rPr>
          <w:rFonts w:ascii="Times New Roman" w:hAnsi="Times New Roman"/>
          <w:sz w:val="24"/>
          <w:szCs w:val="24"/>
        </w:rPr>
        <w:t>s</w:t>
      </w:r>
      <w:r w:rsidRPr="00162540">
        <w:rPr>
          <w:rFonts w:ascii="Times New Roman" w:hAnsi="Times New Roman"/>
          <w:sz w:val="24"/>
          <w:szCs w:val="24"/>
        </w:rPr>
        <w:t xml:space="preserve">udaryti </w:t>
      </w:r>
      <w:r>
        <w:rPr>
          <w:rFonts w:ascii="Times New Roman" w:hAnsi="Times New Roman"/>
          <w:sz w:val="24"/>
          <w:szCs w:val="24"/>
        </w:rPr>
        <w:t xml:space="preserve">sąlygas </w:t>
      </w:r>
      <w:r w:rsidRPr="00162540">
        <w:rPr>
          <w:rFonts w:ascii="Times New Roman" w:hAnsi="Times New Roman"/>
          <w:sz w:val="24"/>
          <w:szCs w:val="24"/>
        </w:rPr>
        <w:t>bendradarbiaujančių mokytojų grup</w:t>
      </w:r>
      <w:r>
        <w:rPr>
          <w:rFonts w:ascii="Times New Roman" w:hAnsi="Times New Roman"/>
          <w:sz w:val="24"/>
          <w:szCs w:val="24"/>
        </w:rPr>
        <w:t>ių veiklai;</w:t>
      </w:r>
    </w:p>
    <w:p w14:paraId="6A05AC87" w14:textId="79DCB6E5" w:rsidR="00E530FF" w:rsidRDefault="009435E1" w:rsidP="00A85467">
      <w:pPr>
        <w:pStyle w:val="Sraopastraipa"/>
        <w:numPr>
          <w:ilvl w:val="1"/>
          <w:numId w:val="3"/>
        </w:numPr>
        <w:tabs>
          <w:tab w:val="left" w:pos="1134"/>
        </w:tabs>
        <w:spacing w:after="0" w:line="276" w:lineRule="auto"/>
        <w:ind w:left="0" w:firstLine="567"/>
        <w:rPr>
          <w:rFonts w:ascii="Times New Roman" w:hAnsi="Times New Roman"/>
          <w:sz w:val="24"/>
          <w:szCs w:val="24"/>
        </w:rPr>
      </w:pPr>
      <w:r>
        <w:rPr>
          <w:rFonts w:ascii="Times New Roman" w:hAnsi="Times New Roman"/>
          <w:sz w:val="24"/>
          <w:szCs w:val="24"/>
        </w:rPr>
        <w:t xml:space="preserve">siekti pamokos kokybės teikiant </w:t>
      </w:r>
      <w:r w:rsidR="0029741B">
        <w:rPr>
          <w:rFonts w:ascii="Times New Roman" w:hAnsi="Times New Roman"/>
          <w:sz w:val="24"/>
          <w:szCs w:val="24"/>
        </w:rPr>
        <w:t xml:space="preserve">pozityvų </w:t>
      </w:r>
      <w:r>
        <w:rPr>
          <w:rFonts w:ascii="Times New Roman" w:hAnsi="Times New Roman"/>
          <w:sz w:val="24"/>
          <w:szCs w:val="24"/>
        </w:rPr>
        <w:t>grįžtamąjį ryšį, gr</w:t>
      </w:r>
      <w:r w:rsidR="0029741B">
        <w:rPr>
          <w:rFonts w:ascii="Times New Roman" w:hAnsi="Times New Roman"/>
          <w:sz w:val="24"/>
          <w:szCs w:val="24"/>
        </w:rPr>
        <w:t>į</w:t>
      </w:r>
      <w:r>
        <w:rPr>
          <w:rFonts w:ascii="Times New Roman" w:hAnsi="Times New Roman"/>
          <w:sz w:val="24"/>
          <w:szCs w:val="24"/>
        </w:rPr>
        <w:t>st</w:t>
      </w:r>
      <w:r w:rsidR="0029741B">
        <w:rPr>
          <w:rFonts w:ascii="Times New Roman" w:hAnsi="Times New Roman"/>
          <w:sz w:val="24"/>
          <w:szCs w:val="24"/>
        </w:rPr>
        <w:t>ą</w:t>
      </w:r>
      <w:r>
        <w:rPr>
          <w:rFonts w:ascii="Times New Roman" w:hAnsi="Times New Roman"/>
          <w:sz w:val="24"/>
          <w:szCs w:val="24"/>
        </w:rPr>
        <w:t xml:space="preserve"> pamokos veiklų analize</w:t>
      </w:r>
      <w:r w:rsidR="0029741B">
        <w:rPr>
          <w:rFonts w:ascii="Times New Roman" w:hAnsi="Times New Roman"/>
          <w:sz w:val="24"/>
          <w:szCs w:val="24"/>
        </w:rPr>
        <w:t>;</w:t>
      </w:r>
    </w:p>
    <w:p w14:paraId="23616488" w14:textId="54C26BB7" w:rsidR="009D3D03" w:rsidRDefault="009D3D03" w:rsidP="00A85467">
      <w:pPr>
        <w:pStyle w:val="Sraopastraipa"/>
        <w:numPr>
          <w:ilvl w:val="1"/>
          <w:numId w:val="3"/>
        </w:numPr>
        <w:tabs>
          <w:tab w:val="left" w:pos="1134"/>
        </w:tabs>
        <w:spacing w:after="0" w:line="276" w:lineRule="auto"/>
        <w:ind w:left="0" w:firstLine="567"/>
        <w:rPr>
          <w:rFonts w:ascii="Times New Roman" w:hAnsi="Times New Roman"/>
          <w:sz w:val="24"/>
          <w:szCs w:val="24"/>
        </w:rPr>
      </w:pPr>
      <w:r>
        <w:rPr>
          <w:rFonts w:ascii="Times New Roman" w:hAnsi="Times New Roman"/>
          <w:sz w:val="24"/>
          <w:szCs w:val="24"/>
        </w:rPr>
        <w:t>sudaryti sąlygas mokytojui planuoti asmeninės veiklos pokytį;</w:t>
      </w:r>
    </w:p>
    <w:p w14:paraId="2E6B163E" w14:textId="102243E0" w:rsidR="0029741B" w:rsidRDefault="0029741B" w:rsidP="00A85467">
      <w:pPr>
        <w:pStyle w:val="Sraopastraipa"/>
        <w:numPr>
          <w:ilvl w:val="1"/>
          <w:numId w:val="3"/>
        </w:numPr>
        <w:tabs>
          <w:tab w:val="left" w:pos="1134"/>
        </w:tabs>
        <w:spacing w:after="0" w:line="276" w:lineRule="auto"/>
        <w:ind w:left="0" w:firstLine="567"/>
        <w:rPr>
          <w:rFonts w:ascii="Times New Roman" w:hAnsi="Times New Roman"/>
          <w:sz w:val="24"/>
          <w:szCs w:val="24"/>
        </w:rPr>
      </w:pPr>
      <w:r>
        <w:rPr>
          <w:rFonts w:ascii="Times New Roman" w:hAnsi="Times New Roman"/>
          <w:sz w:val="24"/>
          <w:szCs w:val="24"/>
        </w:rPr>
        <w:t>skleisti bendradarbiaujančių mokytojų veiklos gerąją patirtį;</w:t>
      </w:r>
    </w:p>
    <w:p w14:paraId="3974ECA8" w14:textId="2AB48A80" w:rsidR="00162540" w:rsidRPr="004307DE" w:rsidRDefault="004307DE" w:rsidP="00A85467">
      <w:pPr>
        <w:pStyle w:val="Sraopastraipa"/>
        <w:numPr>
          <w:ilvl w:val="1"/>
          <w:numId w:val="3"/>
        </w:numPr>
        <w:tabs>
          <w:tab w:val="left" w:pos="1134"/>
        </w:tabs>
        <w:spacing w:line="276" w:lineRule="auto"/>
        <w:ind w:left="0" w:firstLine="567"/>
        <w:rPr>
          <w:rFonts w:ascii="Times New Roman" w:hAnsi="Times New Roman"/>
          <w:sz w:val="24"/>
          <w:szCs w:val="24"/>
        </w:rPr>
      </w:pPr>
      <w:r w:rsidRPr="004307DE">
        <w:rPr>
          <w:rFonts w:ascii="Times New Roman" w:hAnsi="Times New Roman"/>
          <w:sz w:val="24"/>
          <w:szCs w:val="24"/>
        </w:rPr>
        <w:t xml:space="preserve">telkti </w:t>
      </w:r>
      <w:r w:rsidR="0029741B">
        <w:rPr>
          <w:rFonts w:ascii="Times New Roman" w:hAnsi="Times New Roman"/>
          <w:sz w:val="24"/>
          <w:szCs w:val="24"/>
        </w:rPr>
        <w:t xml:space="preserve">mokytojų </w:t>
      </w:r>
      <w:r w:rsidRPr="004307DE">
        <w:rPr>
          <w:rFonts w:ascii="Times New Roman" w:hAnsi="Times New Roman"/>
          <w:sz w:val="24"/>
          <w:szCs w:val="24"/>
        </w:rPr>
        <w:t>bendruomenę pokyčiams, inovacijoms, skatinti lyderystės gebėjimus.</w:t>
      </w:r>
    </w:p>
    <w:p w14:paraId="24ED454B" w14:textId="7D7B96DE" w:rsidR="008D304C" w:rsidRDefault="008D304C" w:rsidP="00A85467">
      <w:pPr>
        <w:spacing w:line="276" w:lineRule="auto"/>
        <w:jc w:val="center"/>
        <w:rPr>
          <w:rFonts w:ascii="Times New Roman" w:hAnsi="Times New Roman"/>
          <w:b/>
          <w:bCs/>
          <w:sz w:val="24"/>
          <w:szCs w:val="24"/>
        </w:rPr>
      </w:pPr>
      <w:bookmarkStart w:id="0" w:name="_Hlk89414588"/>
      <w:r>
        <w:rPr>
          <w:rFonts w:ascii="Times New Roman" w:hAnsi="Times New Roman"/>
          <w:b/>
          <w:bCs/>
          <w:sz w:val="24"/>
          <w:szCs w:val="24"/>
        </w:rPr>
        <w:t xml:space="preserve">II. KOLEGIALAUS GRĮŽTAMOJO RYŠIO </w:t>
      </w:r>
      <w:r w:rsidR="0029741B">
        <w:rPr>
          <w:rFonts w:ascii="Times New Roman" w:hAnsi="Times New Roman"/>
          <w:b/>
          <w:bCs/>
          <w:sz w:val="24"/>
          <w:szCs w:val="24"/>
        </w:rPr>
        <w:t>ORGANIZAVIMAS</w:t>
      </w:r>
    </w:p>
    <w:bookmarkEnd w:id="0"/>
    <w:p w14:paraId="4967393E" w14:textId="0F7A1DA0" w:rsidR="00F47FFD" w:rsidRPr="000C4BCC" w:rsidRDefault="0010631F" w:rsidP="00F47FFD">
      <w:pPr>
        <w:pStyle w:val="Sraopastraipa"/>
        <w:numPr>
          <w:ilvl w:val="0"/>
          <w:numId w:val="3"/>
        </w:numPr>
        <w:tabs>
          <w:tab w:val="left" w:pos="1134"/>
        </w:tabs>
        <w:spacing w:after="0" w:line="276" w:lineRule="auto"/>
        <w:ind w:left="0" w:firstLine="567"/>
        <w:jc w:val="both"/>
      </w:pPr>
      <w:r>
        <w:rPr>
          <w:rFonts w:ascii="Times New Roman" w:hAnsi="Times New Roman"/>
          <w:sz w:val="24"/>
          <w:szCs w:val="24"/>
        </w:rPr>
        <w:t>B</w:t>
      </w:r>
      <w:r w:rsidR="00021D3D">
        <w:rPr>
          <w:rFonts w:ascii="Times New Roman" w:hAnsi="Times New Roman"/>
          <w:sz w:val="24"/>
          <w:szCs w:val="24"/>
        </w:rPr>
        <w:t>endradarbiaujančių mokytojų pora formuojama remiantis savanoriškumo, profesinio pasitikėjimo principais</w:t>
      </w:r>
      <w:r w:rsidR="00BA6D32">
        <w:rPr>
          <w:rFonts w:ascii="Times New Roman" w:hAnsi="Times New Roman"/>
          <w:sz w:val="24"/>
          <w:szCs w:val="24"/>
        </w:rPr>
        <w:t xml:space="preserve"> mokytojų metodinėse grupėse ar tarp skirtingų metodinių grupių narių</w:t>
      </w:r>
      <w:r w:rsidR="00BB6C3B">
        <w:rPr>
          <w:rFonts w:ascii="Times New Roman" w:hAnsi="Times New Roman"/>
          <w:sz w:val="24"/>
          <w:szCs w:val="24"/>
        </w:rPr>
        <w:t>.</w:t>
      </w:r>
    </w:p>
    <w:p w14:paraId="5ACF33E7" w14:textId="27420BC2" w:rsidR="000C4BCC" w:rsidRPr="000C4BCC" w:rsidRDefault="000C4BCC" w:rsidP="00F47FFD">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sidRPr="000C4BCC">
        <w:rPr>
          <w:rFonts w:ascii="Times New Roman" w:hAnsi="Times New Roman"/>
          <w:sz w:val="24"/>
          <w:szCs w:val="24"/>
        </w:rPr>
        <w:t>Iš mokytojų porų sudaromo</w:t>
      </w:r>
      <w:r>
        <w:rPr>
          <w:rFonts w:ascii="Times New Roman" w:hAnsi="Times New Roman"/>
          <w:sz w:val="24"/>
          <w:szCs w:val="24"/>
        </w:rPr>
        <w:t>s bendradarbiaujančių mokytojų grupės iš 4–6 narių.</w:t>
      </w:r>
    </w:p>
    <w:p w14:paraId="298AC59F" w14:textId="783632B8" w:rsidR="00097B73" w:rsidRDefault="00091470" w:rsidP="00A85467">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KGR p</w:t>
      </w:r>
      <w:r w:rsidR="002C03E3">
        <w:rPr>
          <w:rFonts w:ascii="Times New Roman" w:hAnsi="Times New Roman"/>
          <w:sz w:val="24"/>
          <w:szCs w:val="24"/>
        </w:rPr>
        <w:t>amokos kokybės s</w:t>
      </w:r>
      <w:r w:rsidR="00097B73" w:rsidRPr="00097B73">
        <w:rPr>
          <w:rFonts w:ascii="Times New Roman" w:hAnsi="Times New Roman"/>
          <w:sz w:val="24"/>
          <w:szCs w:val="24"/>
        </w:rPr>
        <w:t xml:space="preserve">tebėjimo </w:t>
      </w:r>
      <w:r w:rsidR="002C03E3">
        <w:rPr>
          <w:rFonts w:ascii="Times New Roman" w:hAnsi="Times New Roman"/>
          <w:sz w:val="24"/>
          <w:szCs w:val="24"/>
        </w:rPr>
        <w:t>temą</w:t>
      </w:r>
      <w:r w:rsidR="00BA6D32">
        <w:rPr>
          <w:rFonts w:ascii="Times New Roman" w:hAnsi="Times New Roman"/>
          <w:sz w:val="24"/>
          <w:szCs w:val="24"/>
        </w:rPr>
        <w:t xml:space="preserve"> numato</w:t>
      </w:r>
      <w:r w:rsidR="00097B73" w:rsidRPr="00097B73">
        <w:rPr>
          <w:rFonts w:ascii="Times New Roman" w:hAnsi="Times New Roman"/>
          <w:sz w:val="24"/>
          <w:szCs w:val="24"/>
        </w:rPr>
        <w:t xml:space="preserve"> </w:t>
      </w:r>
      <w:r w:rsidR="00097B73">
        <w:rPr>
          <w:rFonts w:ascii="Times New Roman" w:hAnsi="Times New Roman"/>
          <w:sz w:val="24"/>
          <w:szCs w:val="24"/>
        </w:rPr>
        <w:t>Metodinė taryb</w:t>
      </w:r>
      <w:r w:rsidR="00BA6D32">
        <w:rPr>
          <w:rFonts w:ascii="Times New Roman" w:hAnsi="Times New Roman"/>
          <w:sz w:val="24"/>
          <w:szCs w:val="24"/>
        </w:rPr>
        <w:t>a</w:t>
      </w:r>
      <w:r w:rsidR="00097B73">
        <w:rPr>
          <w:rFonts w:ascii="Times New Roman" w:hAnsi="Times New Roman"/>
          <w:sz w:val="24"/>
          <w:szCs w:val="24"/>
        </w:rPr>
        <w:t xml:space="preserve"> 1–3 metų laikotarpiui vadovau</w:t>
      </w:r>
      <w:r w:rsidR="00D95510">
        <w:rPr>
          <w:rFonts w:ascii="Times New Roman" w:hAnsi="Times New Roman"/>
          <w:sz w:val="24"/>
          <w:szCs w:val="24"/>
        </w:rPr>
        <w:t>damasi</w:t>
      </w:r>
      <w:r w:rsidR="00097B73">
        <w:rPr>
          <w:rFonts w:ascii="Times New Roman" w:hAnsi="Times New Roman"/>
          <w:sz w:val="24"/>
          <w:szCs w:val="24"/>
        </w:rPr>
        <w:t xml:space="preserve"> gimnazijos Strateginio plano tikslais ir uždaviniais</w:t>
      </w:r>
      <w:r w:rsidR="00BB6C3B">
        <w:rPr>
          <w:rFonts w:ascii="Times New Roman" w:hAnsi="Times New Roman"/>
          <w:sz w:val="24"/>
          <w:szCs w:val="24"/>
        </w:rPr>
        <w:t>.</w:t>
      </w:r>
    </w:p>
    <w:p w14:paraId="6D28428C" w14:textId="1787F3BB" w:rsidR="00097B73" w:rsidRDefault="002C03E3" w:rsidP="00A85467">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Pamokos stebėjimo kriterijus</w:t>
      </w:r>
      <w:r w:rsidR="00144690">
        <w:rPr>
          <w:rFonts w:ascii="Times New Roman" w:hAnsi="Times New Roman"/>
          <w:sz w:val="24"/>
          <w:szCs w:val="24"/>
        </w:rPr>
        <w:t xml:space="preserve"> </w:t>
      </w:r>
      <w:r w:rsidR="00C4191F">
        <w:rPr>
          <w:rFonts w:ascii="Times New Roman" w:hAnsi="Times New Roman"/>
          <w:sz w:val="24"/>
          <w:szCs w:val="24"/>
        </w:rPr>
        <w:t xml:space="preserve">ir jų požymius </w:t>
      </w:r>
      <w:r w:rsidR="00144690">
        <w:rPr>
          <w:rFonts w:ascii="Times New Roman" w:hAnsi="Times New Roman"/>
          <w:sz w:val="24"/>
          <w:szCs w:val="24"/>
        </w:rPr>
        <w:t xml:space="preserve">pagal pasirinktą stebėjimo temą parengia </w:t>
      </w:r>
      <w:r w:rsidR="00BB6C3B">
        <w:rPr>
          <w:rFonts w:ascii="Times New Roman" w:hAnsi="Times New Roman"/>
          <w:sz w:val="24"/>
          <w:szCs w:val="24"/>
        </w:rPr>
        <w:t>M</w:t>
      </w:r>
      <w:r w:rsidR="00144690">
        <w:rPr>
          <w:rFonts w:ascii="Times New Roman" w:hAnsi="Times New Roman"/>
          <w:sz w:val="24"/>
          <w:szCs w:val="24"/>
        </w:rPr>
        <w:t>etodinė taryba;</w:t>
      </w:r>
    </w:p>
    <w:p w14:paraId="14DFEBE3" w14:textId="59173F21" w:rsidR="00494E86" w:rsidRDefault="00494E86" w:rsidP="00A85467">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 xml:space="preserve">Metodinę taryba numato minimalų </w:t>
      </w:r>
      <w:r w:rsidR="000D1E1E">
        <w:rPr>
          <w:rFonts w:ascii="Times New Roman" w:hAnsi="Times New Roman"/>
          <w:sz w:val="24"/>
          <w:szCs w:val="24"/>
        </w:rPr>
        <w:t>stebimų pamokų skaičių</w:t>
      </w:r>
      <w:r w:rsidR="00BB6C3B">
        <w:rPr>
          <w:rFonts w:ascii="Times New Roman" w:hAnsi="Times New Roman"/>
          <w:sz w:val="24"/>
          <w:szCs w:val="24"/>
        </w:rPr>
        <w:t>.</w:t>
      </w:r>
    </w:p>
    <w:p w14:paraId="23B4A498" w14:textId="20691303" w:rsidR="0092070D" w:rsidRPr="0092070D" w:rsidRDefault="00144690" w:rsidP="00A85467">
      <w:pPr>
        <w:pStyle w:val="Sraopastraipa"/>
        <w:numPr>
          <w:ilvl w:val="0"/>
          <w:numId w:val="3"/>
        </w:numPr>
        <w:tabs>
          <w:tab w:val="left" w:pos="1134"/>
        </w:tabs>
        <w:spacing w:line="276" w:lineRule="auto"/>
        <w:ind w:left="0" w:firstLine="567"/>
        <w:jc w:val="both"/>
        <w:rPr>
          <w:rFonts w:ascii="Times New Roman" w:hAnsi="Times New Roman"/>
          <w:sz w:val="24"/>
          <w:szCs w:val="24"/>
        </w:rPr>
      </w:pPr>
      <w:r>
        <w:rPr>
          <w:rFonts w:ascii="Times New Roman" w:hAnsi="Times New Roman"/>
          <w:sz w:val="24"/>
          <w:szCs w:val="24"/>
        </w:rPr>
        <w:t xml:space="preserve">Metodinė taryba su pamokos stebėjimo kriterijais </w:t>
      </w:r>
      <w:r w:rsidR="00C4191F">
        <w:rPr>
          <w:rFonts w:ascii="Times New Roman" w:hAnsi="Times New Roman"/>
          <w:sz w:val="24"/>
          <w:szCs w:val="24"/>
        </w:rPr>
        <w:t xml:space="preserve">ir jų požymiais </w:t>
      </w:r>
      <w:r>
        <w:rPr>
          <w:rFonts w:ascii="Times New Roman" w:hAnsi="Times New Roman"/>
          <w:sz w:val="24"/>
          <w:szCs w:val="24"/>
        </w:rPr>
        <w:t>supažindina mokytojus elektronine forma, skelbia mokytojų kambario stende</w:t>
      </w:r>
      <w:r w:rsidR="00BB6C3B">
        <w:rPr>
          <w:rFonts w:ascii="Times New Roman" w:hAnsi="Times New Roman"/>
          <w:sz w:val="24"/>
          <w:szCs w:val="24"/>
        </w:rPr>
        <w:t>.</w:t>
      </w:r>
    </w:p>
    <w:p w14:paraId="6DF80378" w14:textId="1EEEE9C4" w:rsidR="0092070D" w:rsidRPr="0092070D" w:rsidRDefault="0092070D" w:rsidP="00E228FF">
      <w:pPr>
        <w:spacing w:line="276" w:lineRule="auto"/>
        <w:jc w:val="center"/>
        <w:rPr>
          <w:rFonts w:ascii="Times New Roman" w:hAnsi="Times New Roman"/>
          <w:b/>
          <w:bCs/>
          <w:sz w:val="24"/>
          <w:szCs w:val="24"/>
        </w:rPr>
      </w:pPr>
      <w:r w:rsidRPr="0092070D">
        <w:rPr>
          <w:rFonts w:ascii="Times New Roman" w:hAnsi="Times New Roman"/>
          <w:b/>
          <w:bCs/>
          <w:sz w:val="24"/>
          <w:szCs w:val="24"/>
        </w:rPr>
        <w:t xml:space="preserve">II. KOLEGIALAUS GRĮŽTAMOJO RYŠIO </w:t>
      </w:r>
      <w:r>
        <w:rPr>
          <w:rFonts w:ascii="Times New Roman" w:hAnsi="Times New Roman"/>
          <w:b/>
          <w:bCs/>
          <w:sz w:val="24"/>
          <w:szCs w:val="24"/>
        </w:rPr>
        <w:t>VYKDYMAS</w:t>
      </w:r>
    </w:p>
    <w:p w14:paraId="0358F06C" w14:textId="5ED8DA1F" w:rsidR="00144690" w:rsidRPr="000D1E1E" w:rsidRDefault="00144690" w:rsidP="00E228FF">
      <w:pPr>
        <w:pStyle w:val="Sraopastraipa"/>
        <w:numPr>
          <w:ilvl w:val="0"/>
          <w:numId w:val="3"/>
        </w:numPr>
        <w:tabs>
          <w:tab w:val="left" w:pos="1134"/>
        </w:tabs>
        <w:spacing w:after="0" w:line="276" w:lineRule="auto"/>
        <w:ind w:left="0" w:firstLine="567"/>
        <w:jc w:val="both"/>
      </w:pPr>
      <w:r w:rsidRPr="00941BEB">
        <w:rPr>
          <w:rFonts w:ascii="Times New Roman" w:hAnsi="Times New Roman"/>
          <w:sz w:val="24"/>
          <w:szCs w:val="24"/>
        </w:rPr>
        <w:t xml:space="preserve">KGR dalyvaujantis mokytojas pagal pateiktus kriterijus </w:t>
      </w:r>
      <w:r w:rsidR="00C4191F">
        <w:rPr>
          <w:rFonts w:ascii="Times New Roman" w:hAnsi="Times New Roman"/>
          <w:sz w:val="24"/>
          <w:szCs w:val="24"/>
        </w:rPr>
        <w:t xml:space="preserve">ir požymius </w:t>
      </w:r>
      <w:r w:rsidR="008B2F5E" w:rsidRPr="00941BEB">
        <w:rPr>
          <w:rFonts w:ascii="Times New Roman" w:hAnsi="Times New Roman"/>
          <w:sz w:val="24"/>
          <w:szCs w:val="24"/>
        </w:rPr>
        <w:t>paruošia konkreči</w:t>
      </w:r>
      <w:r w:rsidR="00405774">
        <w:rPr>
          <w:rFonts w:ascii="Times New Roman" w:hAnsi="Times New Roman"/>
          <w:sz w:val="24"/>
          <w:szCs w:val="24"/>
        </w:rPr>
        <w:t>o</w:t>
      </w:r>
      <w:r w:rsidR="008B2F5E" w:rsidRPr="00941BEB">
        <w:rPr>
          <w:rFonts w:ascii="Times New Roman" w:hAnsi="Times New Roman"/>
          <w:sz w:val="24"/>
          <w:szCs w:val="24"/>
        </w:rPr>
        <w:t>s pamokos stebėjimo užduot</w:t>
      </w:r>
      <w:r w:rsidR="000D1E1E" w:rsidRPr="00941BEB">
        <w:rPr>
          <w:rFonts w:ascii="Times New Roman" w:hAnsi="Times New Roman"/>
          <w:sz w:val="24"/>
          <w:szCs w:val="24"/>
        </w:rPr>
        <w:t>į</w:t>
      </w:r>
      <w:r w:rsidR="008B2F5E" w:rsidRPr="00941BEB">
        <w:rPr>
          <w:rFonts w:ascii="Times New Roman" w:hAnsi="Times New Roman"/>
          <w:sz w:val="24"/>
          <w:szCs w:val="24"/>
        </w:rPr>
        <w:t xml:space="preserve"> savo porininkui ar stebėtojų grupei</w:t>
      </w:r>
      <w:r w:rsidR="000D1E1E" w:rsidRPr="00941BEB">
        <w:rPr>
          <w:rFonts w:ascii="Times New Roman" w:hAnsi="Times New Roman"/>
          <w:sz w:val="24"/>
          <w:szCs w:val="24"/>
        </w:rPr>
        <w:t>. Užduotis gali būti atvira („Atkreipk dėmesį į tai, kas tau krenta į akis“) arba</w:t>
      </w:r>
      <w:r w:rsidR="000D1E1E">
        <w:t xml:space="preserve"> </w:t>
      </w:r>
      <w:r w:rsidR="00211A33">
        <w:rPr>
          <w:rFonts w:ascii="Times New Roman" w:hAnsi="Times New Roman"/>
          <w:sz w:val="24"/>
          <w:szCs w:val="24"/>
        </w:rPr>
        <w:t>su</w:t>
      </w:r>
      <w:r w:rsidR="000D1E1E" w:rsidRPr="00941BEB">
        <w:rPr>
          <w:rFonts w:ascii="Times New Roman" w:hAnsi="Times New Roman"/>
          <w:sz w:val="24"/>
          <w:szCs w:val="24"/>
        </w:rPr>
        <w:t>konkreti</w:t>
      </w:r>
      <w:r w:rsidR="00211A33">
        <w:rPr>
          <w:rFonts w:ascii="Times New Roman" w:hAnsi="Times New Roman"/>
          <w:sz w:val="24"/>
          <w:szCs w:val="24"/>
        </w:rPr>
        <w:t>nta pagal kriterijaus požymius</w:t>
      </w:r>
      <w:r w:rsidR="000D1E1E" w:rsidRPr="00941BEB">
        <w:rPr>
          <w:rFonts w:ascii="Times New Roman" w:hAnsi="Times New Roman"/>
          <w:sz w:val="24"/>
          <w:szCs w:val="24"/>
        </w:rPr>
        <w:t xml:space="preserve"> (užduočių pavyzdžiai 1 priede)</w:t>
      </w:r>
      <w:r w:rsidR="00BB6C3B" w:rsidRPr="00941BEB">
        <w:rPr>
          <w:rFonts w:ascii="Times New Roman" w:hAnsi="Times New Roman"/>
          <w:sz w:val="24"/>
          <w:szCs w:val="24"/>
        </w:rPr>
        <w:t>.</w:t>
      </w:r>
    </w:p>
    <w:p w14:paraId="326A2EDD" w14:textId="3FBD888C" w:rsidR="00494E86" w:rsidRDefault="00494E86" w:rsidP="00E228FF">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lastRenderedPageBreak/>
        <w:t xml:space="preserve">Stebėti pamokos (ar jos dalies) kviečiantis mokytojas </w:t>
      </w:r>
      <w:r w:rsidR="00BB6C3B">
        <w:rPr>
          <w:rFonts w:ascii="Times New Roman" w:hAnsi="Times New Roman"/>
          <w:sz w:val="24"/>
          <w:szCs w:val="24"/>
        </w:rPr>
        <w:t>ne vėliau kaip prieš dvi dienas</w:t>
      </w:r>
      <w:r w:rsidR="003A2371">
        <w:rPr>
          <w:rFonts w:ascii="Times New Roman" w:hAnsi="Times New Roman"/>
          <w:sz w:val="24"/>
          <w:szCs w:val="24"/>
        </w:rPr>
        <w:t xml:space="preserve"> </w:t>
      </w:r>
      <w:r>
        <w:rPr>
          <w:rFonts w:ascii="Times New Roman" w:hAnsi="Times New Roman"/>
          <w:sz w:val="24"/>
          <w:szCs w:val="24"/>
        </w:rPr>
        <w:t>su porininku ar grupe suderina laiką, aptaria stebėjimo užduotis</w:t>
      </w:r>
      <w:r w:rsidR="00BB6C3B">
        <w:rPr>
          <w:rFonts w:ascii="Times New Roman" w:hAnsi="Times New Roman"/>
          <w:sz w:val="24"/>
          <w:szCs w:val="24"/>
        </w:rPr>
        <w:t>.</w:t>
      </w:r>
    </w:p>
    <w:p w14:paraId="2B8A6C28" w14:textId="77777777" w:rsidR="00EF24A2" w:rsidRDefault="003A2371" w:rsidP="00E228FF">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Jei yra poreikis keisti tvarkaraštį, p</w:t>
      </w:r>
      <w:r w:rsidR="00BB6C3B">
        <w:rPr>
          <w:rFonts w:ascii="Times New Roman" w:hAnsi="Times New Roman"/>
          <w:sz w:val="24"/>
          <w:szCs w:val="24"/>
        </w:rPr>
        <w:t>amoką stebėsiantis mokytojas</w:t>
      </w:r>
      <w:r>
        <w:rPr>
          <w:rFonts w:ascii="Times New Roman" w:hAnsi="Times New Roman"/>
          <w:sz w:val="24"/>
          <w:szCs w:val="24"/>
        </w:rPr>
        <w:t xml:space="preserve"> ne vėliau kaip prieš dvi dienas tvarkaraščio keitimą ar mokinių priežiūrą dalies pamokos metu suderina su direktoriaus pavaduotoju ugdymui.</w:t>
      </w:r>
    </w:p>
    <w:p w14:paraId="7C7D3080" w14:textId="230C3DB9" w:rsidR="007B3986" w:rsidRPr="00EF24A2" w:rsidRDefault="007B3986" w:rsidP="00E228FF">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sidRPr="00EF24A2">
        <w:rPr>
          <w:rFonts w:ascii="Times New Roman" w:hAnsi="Times New Roman"/>
          <w:sz w:val="24"/>
          <w:szCs w:val="24"/>
        </w:rPr>
        <w:t xml:space="preserve">Kviečiantis pamokos stebėti mokytojas veda ją vengdamas </w:t>
      </w:r>
      <w:r w:rsidR="00EF24A2" w:rsidRPr="00EF24A2">
        <w:rPr>
          <w:rFonts w:ascii="Times New Roman" w:hAnsi="Times New Roman"/>
          <w:sz w:val="24"/>
          <w:szCs w:val="24"/>
        </w:rPr>
        <w:t>naujų, neišbandytų ankstesnėse pamokose elementų, kad galėtų</w:t>
      </w:r>
      <w:r w:rsidRPr="00EF24A2">
        <w:rPr>
          <w:rFonts w:ascii="Times New Roman" w:hAnsi="Times New Roman"/>
          <w:sz w:val="24"/>
          <w:szCs w:val="24"/>
        </w:rPr>
        <w:t xml:space="preserve"> gau</w:t>
      </w:r>
      <w:r w:rsidR="00EF24A2" w:rsidRPr="00EF24A2">
        <w:rPr>
          <w:rFonts w:ascii="Times New Roman" w:hAnsi="Times New Roman"/>
          <w:sz w:val="24"/>
          <w:szCs w:val="24"/>
        </w:rPr>
        <w:t>ti</w:t>
      </w:r>
      <w:r w:rsidRPr="00EF24A2">
        <w:rPr>
          <w:rFonts w:ascii="Times New Roman" w:hAnsi="Times New Roman"/>
          <w:sz w:val="24"/>
          <w:szCs w:val="24"/>
        </w:rPr>
        <w:t xml:space="preserve"> nauding</w:t>
      </w:r>
      <w:r w:rsidR="00EF24A2" w:rsidRPr="00EF24A2">
        <w:rPr>
          <w:rFonts w:ascii="Times New Roman" w:hAnsi="Times New Roman"/>
          <w:sz w:val="24"/>
          <w:szCs w:val="24"/>
        </w:rPr>
        <w:t>ų</w:t>
      </w:r>
      <w:r w:rsidR="00EF24A2">
        <w:rPr>
          <w:rFonts w:ascii="Times New Roman" w:hAnsi="Times New Roman"/>
          <w:sz w:val="24"/>
          <w:szCs w:val="24"/>
        </w:rPr>
        <w:t xml:space="preserve">, </w:t>
      </w:r>
      <w:r w:rsidR="00EF24A2" w:rsidRPr="00EF24A2">
        <w:rPr>
          <w:rFonts w:ascii="Times New Roman" w:hAnsi="Times New Roman"/>
          <w:sz w:val="24"/>
          <w:szCs w:val="24"/>
        </w:rPr>
        <w:t>kasdieniame darbe pritaikomų</w:t>
      </w:r>
      <w:r w:rsidRPr="00EF24A2">
        <w:rPr>
          <w:rFonts w:ascii="Times New Roman" w:hAnsi="Times New Roman"/>
          <w:sz w:val="24"/>
          <w:szCs w:val="24"/>
        </w:rPr>
        <w:t xml:space="preserve"> atsilie</w:t>
      </w:r>
      <w:r w:rsidR="00EF24A2" w:rsidRPr="00EF24A2">
        <w:rPr>
          <w:rFonts w:ascii="Times New Roman" w:hAnsi="Times New Roman"/>
          <w:sz w:val="24"/>
          <w:szCs w:val="24"/>
        </w:rPr>
        <w:t>pimų.</w:t>
      </w:r>
    </w:p>
    <w:p w14:paraId="6CC1FC2E" w14:textId="652C26F8" w:rsidR="007B3986" w:rsidRDefault="00941BEB" w:rsidP="00E228FF">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sidRPr="00941BEB">
        <w:rPr>
          <w:rFonts w:ascii="Times New Roman" w:hAnsi="Times New Roman"/>
          <w:sz w:val="24"/>
          <w:szCs w:val="24"/>
        </w:rPr>
        <w:t>Pamoką stebintis mokytojas sutelkia savo dėmesį į tas stebėjimo užduotis, dėl kurių buvo iš anksto susitarta, ir registruodamas bei analizuodamas savo pastebėjimus stengiasi tiksli</w:t>
      </w:r>
      <w:r>
        <w:rPr>
          <w:rFonts w:ascii="Times New Roman" w:hAnsi="Times New Roman"/>
          <w:sz w:val="24"/>
          <w:szCs w:val="24"/>
        </w:rPr>
        <w:t>ai</w:t>
      </w:r>
      <w:r w:rsidRPr="00941BEB">
        <w:rPr>
          <w:rFonts w:ascii="Times New Roman" w:hAnsi="Times New Roman"/>
          <w:sz w:val="24"/>
          <w:szCs w:val="24"/>
        </w:rPr>
        <w:t xml:space="preserve"> </w:t>
      </w:r>
      <w:r>
        <w:rPr>
          <w:rFonts w:ascii="Times New Roman" w:hAnsi="Times New Roman"/>
          <w:sz w:val="24"/>
          <w:szCs w:val="24"/>
        </w:rPr>
        <w:t>užfiksuoti</w:t>
      </w:r>
      <w:r w:rsidRPr="00941BEB">
        <w:rPr>
          <w:rFonts w:ascii="Times New Roman" w:hAnsi="Times New Roman"/>
          <w:sz w:val="24"/>
          <w:szCs w:val="24"/>
        </w:rPr>
        <w:t xml:space="preserve"> t</w:t>
      </w:r>
      <w:r w:rsidR="00026AF8">
        <w:rPr>
          <w:rFonts w:ascii="Times New Roman" w:hAnsi="Times New Roman"/>
          <w:sz w:val="24"/>
          <w:szCs w:val="24"/>
        </w:rPr>
        <w:t>ai</w:t>
      </w:r>
      <w:r w:rsidRPr="00941BEB">
        <w:rPr>
          <w:rFonts w:ascii="Times New Roman" w:hAnsi="Times New Roman"/>
          <w:sz w:val="24"/>
          <w:szCs w:val="24"/>
        </w:rPr>
        <w:t xml:space="preserve">, kas buvo pastebėta </w:t>
      </w:r>
      <w:r w:rsidR="00026AF8" w:rsidRPr="00941BEB">
        <w:rPr>
          <w:rFonts w:ascii="Times New Roman" w:hAnsi="Times New Roman"/>
          <w:sz w:val="24"/>
          <w:szCs w:val="24"/>
        </w:rPr>
        <w:t>atsiribo</w:t>
      </w:r>
      <w:r w:rsidR="00654ED4">
        <w:rPr>
          <w:rFonts w:ascii="Times New Roman" w:hAnsi="Times New Roman"/>
          <w:sz w:val="24"/>
          <w:szCs w:val="24"/>
        </w:rPr>
        <w:t>damas</w:t>
      </w:r>
      <w:r w:rsidR="00026AF8" w:rsidRPr="00941BEB">
        <w:rPr>
          <w:rFonts w:ascii="Times New Roman" w:hAnsi="Times New Roman"/>
          <w:sz w:val="24"/>
          <w:szCs w:val="24"/>
        </w:rPr>
        <w:t xml:space="preserve"> nuo vertinimų</w:t>
      </w:r>
      <w:r w:rsidR="00A42813">
        <w:rPr>
          <w:rFonts w:ascii="Times New Roman" w:hAnsi="Times New Roman"/>
          <w:sz w:val="24"/>
          <w:szCs w:val="24"/>
        </w:rPr>
        <w:t>.</w:t>
      </w:r>
      <w:r w:rsidR="006E597A">
        <w:rPr>
          <w:rFonts w:ascii="Times New Roman" w:hAnsi="Times New Roman"/>
          <w:sz w:val="24"/>
          <w:szCs w:val="24"/>
        </w:rPr>
        <w:t xml:space="preserve"> Po stebėtos pamokos užpildo stebėjimo užrašus (2 priedas).</w:t>
      </w:r>
    </w:p>
    <w:p w14:paraId="6D354535" w14:textId="1DC1A9DA" w:rsidR="00D95510" w:rsidRDefault="00654ED4" w:rsidP="00E228FF">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Po pamokos mokytojai susitaria dėl grįžtamojo ryšio pokalbio laiko</w:t>
      </w:r>
      <w:r w:rsidR="004D2543">
        <w:rPr>
          <w:rFonts w:ascii="Times New Roman" w:hAnsi="Times New Roman"/>
          <w:sz w:val="24"/>
          <w:szCs w:val="24"/>
        </w:rPr>
        <w:t xml:space="preserve"> ir vietos (rekomenduojama pokalbiui laiką skirti tą pačią dieną)</w:t>
      </w:r>
      <w:r>
        <w:rPr>
          <w:rFonts w:ascii="Times New Roman" w:hAnsi="Times New Roman"/>
          <w:sz w:val="24"/>
          <w:szCs w:val="24"/>
        </w:rPr>
        <w:t>.</w:t>
      </w:r>
    </w:p>
    <w:p w14:paraId="0797ABC1" w14:textId="726844DA" w:rsidR="00D95510" w:rsidRPr="00D95510" w:rsidRDefault="00D95510" w:rsidP="00E228FF">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sidRPr="00D95510">
        <w:rPr>
          <w:rFonts w:ascii="Times New Roman" w:hAnsi="Times New Roman"/>
          <w:sz w:val="24"/>
          <w:szCs w:val="24"/>
        </w:rPr>
        <w:t xml:space="preserve">Grįžtamojo ryšio pokalbio metu </w:t>
      </w:r>
      <w:r w:rsidR="00E228FF">
        <w:rPr>
          <w:rFonts w:ascii="Times New Roman" w:hAnsi="Times New Roman"/>
          <w:sz w:val="24"/>
          <w:szCs w:val="24"/>
        </w:rPr>
        <w:t>p</w:t>
      </w:r>
      <w:r w:rsidRPr="00D95510">
        <w:rPr>
          <w:rFonts w:ascii="Times New Roman" w:hAnsi="Times New Roman"/>
          <w:sz w:val="24"/>
          <w:szCs w:val="24"/>
        </w:rPr>
        <w:t xml:space="preserve">amoką stebėjęs mokytojas pristato mokytojui, kurio pamokoje jis lankėsi, savo pastebėjimus kaip pagalbą, padėsiančią pastarajam reflektuoti savo darbą pamokos metu. </w:t>
      </w:r>
      <w:r>
        <w:rPr>
          <w:rFonts w:ascii="Times New Roman" w:hAnsi="Times New Roman"/>
          <w:sz w:val="24"/>
          <w:szCs w:val="24"/>
        </w:rPr>
        <w:t>G</w:t>
      </w:r>
      <w:r w:rsidRPr="00D95510">
        <w:rPr>
          <w:rFonts w:ascii="Times New Roman" w:hAnsi="Times New Roman"/>
          <w:sz w:val="24"/>
          <w:szCs w:val="24"/>
        </w:rPr>
        <w:t xml:space="preserve">rįžtamoji informacija </w:t>
      </w:r>
      <w:r>
        <w:rPr>
          <w:rFonts w:ascii="Times New Roman" w:hAnsi="Times New Roman"/>
          <w:sz w:val="24"/>
          <w:szCs w:val="24"/>
        </w:rPr>
        <w:t>turi būti</w:t>
      </w:r>
      <w:r w:rsidRPr="00D95510">
        <w:rPr>
          <w:rFonts w:ascii="Times New Roman" w:hAnsi="Times New Roman"/>
          <w:sz w:val="24"/>
          <w:szCs w:val="24"/>
        </w:rPr>
        <w:t xml:space="preserve"> konkreti, o ne abstrakti ir pateikiama pagarbiai</w:t>
      </w:r>
      <w:r w:rsidR="0009712E" w:rsidRPr="0009712E">
        <w:rPr>
          <w:rFonts w:ascii="Times New Roman" w:hAnsi="Times New Roman"/>
          <w:sz w:val="24"/>
          <w:szCs w:val="24"/>
        </w:rPr>
        <w:t xml:space="preserve"> </w:t>
      </w:r>
      <w:r w:rsidR="0009712E" w:rsidRPr="00D95510">
        <w:rPr>
          <w:rFonts w:ascii="Times New Roman" w:hAnsi="Times New Roman"/>
          <w:sz w:val="24"/>
          <w:szCs w:val="24"/>
        </w:rPr>
        <w:t>nesiekia</w:t>
      </w:r>
      <w:r w:rsidR="0009712E">
        <w:rPr>
          <w:rFonts w:ascii="Times New Roman" w:hAnsi="Times New Roman"/>
          <w:sz w:val="24"/>
          <w:szCs w:val="24"/>
        </w:rPr>
        <w:t>nt</w:t>
      </w:r>
      <w:r w:rsidR="0009712E" w:rsidRPr="00D95510">
        <w:rPr>
          <w:rFonts w:ascii="Times New Roman" w:hAnsi="Times New Roman"/>
          <w:sz w:val="24"/>
          <w:szCs w:val="24"/>
        </w:rPr>
        <w:t xml:space="preserve"> nei teikti patarimų, nei vertinti, nei girti ar guosti.</w:t>
      </w:r>
      <w:r w:rsidR="006E597A">
        <w:rPr>
          <w:rFonts w:ascii="Times New Roman" w:hAnsi="Times New Roman"/>
          <w:sz w:val="24"/>
          <w:szCs w:val="24"/>
        </w:rPr>
        <w:t xml:space="preserve"> </w:t>
      </w:r>
    </w:p>
    <w:p w14:paraId="39455896" w14:textId="7F77956A" w:rsidR="008D304C" w:rsidRDefault="00E228FF" w:rsidP="00F85728">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 xml:space="preserve">Mokytojas, kurio pamoka buvo stebima, </w:t>
      </w:r>
      <w:r w:rsidRPr="00E228FF">
        <w:rPr>
          <w:rFonts w:ascii="Times New Roman" w:hAnsi="Times New Roman"/>
          <w:sz w:val="24"/>
          <w:szCs w:val="24"/>
        </w:rPr>
        <w:t xml:space="preserve">išklausęs pastebėjimus, turi turėti galimybę užduoti jam rūpimus klausimus. Tai neturėtų būti nei gynyba, nei teisinimasis, o tik tikslinamieji klausimai, leidžiantys jam palyginti tai, ką jis išgirdo, su savo paties matymu bei supratimu. Mokytojas savarankiškai nusprendžia, į kurią grįžtamąją informaciją ir kokiu būdu jis norėtų daugiau pasigilinti. Jam pageidaujant, tam tikriems pamokos aspektams galima drauge </w:t>
      </w:r>
      <w:r w:rsidR="00892FB0">
        <w:rPr>
          <w:rFonts w:ascii="Times New Roman" w:hAnsi="Times New Roman"/>
          <w:sz w:val="24"/>
          <w:szCs w:val="24"/>
        </w:rPr>
        <w:t xml:space="preserve">su pamoką stebėjusiu mokytoju </w:t>
      </w:r>
      <w:r w:rsidRPr="00E228FF">
        <w:rPr>
          <w:rFonts w:ascii="Times New Roman" w:hAnsi="Times New Roman"/>
          <w:sz w:val="24"/>
          <w:szCs w:val="24"/>
        </w:rPr>
        <w:t>paieškoti veiksmų alternatyvų ir jas aptarti. Mokytojas, kurio pamoka buvo stebima</w:t>
      </w:r>
      <w:r w:rsidR="002F4E9E">
        <w:rPr>
          <w:rFonts w:ascii="Times New Roman" w:hAnsi="Times New Roman"/>
          <w:sz w:val="24"/>
          <w:szCs w:val="24"/>
        </w:rPr>
        <w:t>,</w:t>
      </w:r>
      <w:r w:rsidRPr="00E228FF">
        <w:rPr>
          <w:rFonts w:ascii="Times New Roman" w:hAnsi="Times New Roman"/>
          <w:sz w:val="24"/>
          <w:szCs w:val="24"/>
        </w:rPr>
        <w:t xml:space="preserve"> daro išvadas ir įvertina, kokią reikšmę turi atsiliepimai</w:t>
      </w:r>
      <w:r w:rsidR="002F4E9E">
        <w:rPr>
          <w:rFonts w:ascii="Times New Roman" w:hAnsi="Times New Roman"/>
          <w:sz w:val="24"/>
          <w:szCs w:val="24"/>
        </w:rPr>
        <w:t xml:space="preserve"> (3 priedas)</w:t>
      </w:r>
      <w:r w:rsidRPr="00E228FF">
        <w:rPr>
          <w:rFonts w:ascii="Times New Roman" w:hAnsi="Times New Roman"/>
          <w:sz w:val="24"/>
          <w:szCs w:val="24"/>
        </w:rPr>
        <w:t>.</w:t>
      </w:r>
    </w:p>
    <w:p w14:paraId="29ABF374" w14:textId="3D544F63" w:rsidR="00EF4176" w:rsidRDefault="00211A33" w:rsidP="00E60D13">
      <w:pPr>
        <w:pStyle w:val="Sraopastraipa"/>
        <w:numPr>
          <w:ilvl w:val="0"/>
          <w:numId w:val="3"/>
        </w:numPr>
        <w:tabs>
          <w:tab w:val="left" w:pos="1134"/>
        </w:tabs>
        <w:spacing w:line="276" w:lineRule="auto"/>
        <w:ind w:left="0" w:firstLine="567"/>
        <w:jc w:val="both"/>
        <w:rPr>
          <w:rFonts w:ascii="Times New Roman" w:hAnsi="Times New Roman"/>
          <w:sz w:val="24"/>
          <w:szCs w:val="24"/>
        </w:rPr>
      </w:pPr>
      <w:r>
        <w:rPr>
          <w:rFonts w:ascii="Times New Roman" w:hAnsi="Times New Roman"/>
          <w:sz w:val="24"/>
          <w:szCs w:val="24"/>
        </w:rPr>
        <w:t>Bendradarbiaujančių mokytojų pora pokalbio metu užpildo</w:t>
      </w:r>
      <w:r w:rsidRPr="00211A33">
        <w:t xml:space="preserve"> </w:t>
      </w:r>
      <w:r w:rsidRPr="00211A33">
        <w:rPr>
          <w:rFonts w:ascii="Times New Roman" w:hAnsi="Times New Roman"/>
          <w:sz w:val="24"/>
          <w:szCs w:val="24"/>
        </w:rPr>
        <w:t>pamokos stebėjimo duomenų analizės ir interpretavimo form</w:t>
      </w:r>
      <w:r>
        <w:rPr>
          <w:rFonts w:ascii="Times New Roman" w:hAnsi="Times New Roman"/>
          <w:sz w:val="24"/>
          <w:szCs w:val="24"/>
        </w:rPr>
        <w:t>ą (4 priedas), kurią pateikia direktoriaus pavaduotojui ugdymui.</w:t>
      </w:r>
    </w:p>
    <w:p w14:paraId="5924113C" w14:textId="311BDFEE" w:rsidR="002F607D" w:rsidRPr="002F607D" w:rsidRDefault="002F607D" w:rsidP="002F607D">
      <w:pPr>
        <w:spacing w:line="276" w:lineRule="auto"/>
        <w:jc w:val="center"/>
        <w:rPr>
          <w:rFonts w:ascii="Times New Roman" w:hAnsi="Times New Roman"/>
          <w:b/>
          <w:bCs/>
          <w:sz w:val="24"/>
          <w:szCs w:val="24"/>
        </w:rPr>
      </w:pPr>
      <w:r w:rsidRPr="002F607D">
        <w:rPr>
          <w:rFonts w:ascii="Times New Roman" w:hAnsi="Times New Roman"/>
          <w:b/>
          <w:bCs/>
          <w:sz w:val="24"/>
          <w:szCs w:val="24"/>
        </w:rPr>
        <w:t>I</w:t>
      </w:r>
      <w:r w:rsidR="000C4BCC">
        <w:rPr>
          <w:rFonts w:ascii="Times New Roman" w:hAnsi="Times New Roman"/>
          <w:b/>
          <w:bCs/>
          <w:sz w:val="24"/>
          <w:szCs w:val="24"/>
        </w:rPr>
        <w:t>V</w:t>
      </w:r>
      <w:r w:rsidRPr="002F607D">
        <w:rPr>
          <w:rFonts w:ascii="Times New Roman" w:hAnsi="Times New Roman"/>
          <w:b/>
          <w:bCs/>
          <w:sz w:val="24"/>
          <w:szCs w:val="24"/>
        </w:rPr>
        <w:t xml:space="preserve">. KOLEGIALAUS GRĮŽTAMOJO RYŠIO </w:t>
      </w:r>
      <w:r w:rsidR="000C4BCC">
        <w:rPr>
          <w:rFonts w:ascii="Times New Roman" w:hAnsi="Times New Roman"/>
          <w:b/>
          <w:bCs/>
          <w:sz w:val="24"/>
          <w:szCs w:val="24"/>
        </w:rPr>
        <w:t>VYKDYMO ANALIZĖ</w:t>
      </w:r>
    </w:p>
    <w:p w14:paraId="64916436" w14:textId="57D4D863" w:rsidR="00F85728" w:rsidRDefault="005F4F32" w:rsidP="005F4F32">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Bendradarbiaujančių mokytojų grupės kartu su kuruojančiu vadovu ne rečiau kaip du kartus per mokslo metus analizuoja apibendrintą pamokų stebėjimo informaciją.</w:t>
      </w:r>
    </w:p>
    <w:p w14:paraId="1B7E4015" w14:textId="71E8AFBC" w:rsidR="005F4F32" w:rsidRDefault="005F4F32" w:rsidP="005F4F32">
      <w:pPr>
        <w:pStyle w:val="Sraopastraipa"/>
        <w:numPr>
          <w:ilvl w:val="0"/>
          <w:numId w:val="3"/>
        </w:numPr>
        <w:tabs>
          <w:tab w:val="left" w:pos="1134"/>
        </w:tabs>
        <w:spacing w:after="0" w:line="276" w:lineRule="auto"/>
        <w:ind w:left="0" w:firstLine="567"/>
        <w:jc w:val="both"/>
        <w:rPr>
          <w:rFonts w:ascii="Times New Roman" w:hAnsi="Times New Roman"/>
          <w:sz w:val="24"/>
          <w:szCs w:val="24"/>
        </w:rPr>
      </w:pPr>
      <w:r>
        <w:rPr>
          <w:rFonts w:ascii="Times New Roman" w:hAnsi="Times New Roman"/>
          <w:sz w:val="24"/>
          <w:szCs w:val="24"/>
        </w:rPr>
        <w:t xml:space="preserve">Remdamasi analizės išvadomis grupė priima sprendimus, kokių kompetencijų </w:t>
      </w:r>
      <w:r w:rsidR="00F14E73">
        <w:rPr>
          <w:rFonts w:ascii="Times New Roman" w:hAnsi="Times New Roman"/>
          <w:sz w:val="24"/>
          <w:szCs w:val="24"/>
        </w:rPr>
        <w:t>tobulinimui</w:t>
      </w:r>
      <w:r>
        <w:rPr>
          <w:rFonts w:ascii="Times New Roman" w:hAnsi="Times New Roman"/>
          <w:sz w:val="24"/>
          <w:szCs w:val="24"/>
        </w:rPr>
        <w:t xml:space="preserve"> </w:t>
      </w:r>
      <w:r w:rsidR="00F14E73">
        <w:rPr>
          <w:rFonts w:ascii="Times New Roman" w:hAnsi="Times New Roman"/>
          <w:sz w:val="24"/>
          <w:szCs w:val="24"/>
        </w:rPr>
        <w:t>reikia skirti daugiau dėmesio.</w:t>
      </w:r>
    </w:p>
    <w:p w14:paraId="06AAA8F3" w14:textId="281CACBB" w:rsidR="00F14E73" w:rsidRDefault="00F14E73" w:rsidP="00F14E73">
      <w:pPr>
        <w:pStyle w:val="Sraopastraipa"/>
        <w:numPr>
          <w:ilvl w:val="0"/>
          <w:numId w:val="3"/>
        </w:numPr>
        <w:tabs>
          <w:tab w:val="left" w:pos="1134"/>
        </w:tabs>
        <w:spacing w:line="276" w:lineRule="auto"/>
        <w:ind w:left="0" w:firstLine="567"/>
        <w:jc w:val="both"/>
        <w:rPr>
          <w:rFonts w:ascii="Times New Roman" w:hAnsi="Times New Roman"/>
          <w:sz w:val="24"/>
          <w:szCs w:val="24"/>
        </w:rPr>
      </w:pPr>
      <w:r>
        <w:rPr>
          <w:rFonts w:ascii="Times New Roman" w:hAnsi="Times New Roman"/>
          <w:sz w:val="24"/>
          <w:szCs w:val="24"/>
        </w:rPr>
        <w:t>Kuruojantys vadovai organizuoja reikiamą pagalbą pasitelkdami mokytojus, kuriems turi reikiamų kompetencijų, arba siūlo kvalifikacijos tobulinimo renginius rajono arba šalies lygmenyje.</w:t>
      </w:r>
    </w:p>
    <w:p w14:paraId="6F1B4F08" w14:textId="14793363" w:rsidR="00F14E73" w:rsidRDefault="00F14E73" w:rsidP="00F14E73">
      <w:pPr>
        <w:pStyle w:val="Sraopastraipa"/>
        <w:tabs>
          <w:tab w:val="left" w:pos="1134"/>
        </w:tabs>
        <w:spacing w:line="276" w:lineRule="auto"/>
        <w:ind w:left="567"/>
        <w:jc w:val="center"/>
        <w:rPr>
          <w:rFonts w:ascii="Times New Roman" w:hAnsi="Times New Roman"/>
          <w:sz w:val="24"/>
          <w:szCs w:val="24"/>
        </w:rPr>
      </w:pPr>
      <w:r>
        <w:rPr>
          <w:rFonts w:ascii="Times New Roman" w:hAnsi="Times New Roman"/>
          <w:sz w:val="24"/>
          <w:szCs w:val="24"/>
        </w:rPr>
        <w:t>__________________________</w:t>
      </w:r>
    </w:p>
    <w:p w14:paraId="08B50AE6" w14:textId="4F241340" w:rsidR="00864CD4" w:rsidRDefault="00864CD4" w:rsidP="00F14E73">
      <w:pPr>
        <w:pStyle w:val="Sraopastraipa"/>
        <w:tabs>
          <w:tab w:val="left" w:pos="1134"/>
        </w:tabs>
        <w:spacing w:line="276" w:lineRule="auto"/>
        <w:ind w:left="567"/>
        <w:jc w:val="center"/>
        <w:rPr>
          <w:rFonts w:ascii="Times New Roman" w:hAnsi="Times New Roman"/>
          <w:sz w:val="24"/>
          <w:szCs w:val="24"/>
        </w:rPr>
      </w:pPr>
    </w:p>
    <w:p w14:paraId="3603668D" w14:textId="1598FDA5" w:rsidR="00864CD4" w:rsidRDefault="00864CD4" w:rsidP="00864CD4">
      <w:pPr>
        <w:pStyle w:val="Sraopastraipa"/>
        <w:tabs>
          <w:tab w:val="left" w:pos="1134"/>
        </w:tabs>
        <w:spacing w:line="276" w:lineRule="auto"/>
        <w:ind w:left="567" w:hanging="567"/>
        <w:rPr>
          <w:rFonts w:ascii="Times New Roman" w:hAnsi="Times New Roman"/>
          <w:sz w:val="24"/>
          <w:szCs w:val="24"/>
        </w:rPr>
      </w:pPr>
      <w:r>
        <w:rPr>
          <w:rFonts w:ascii="Times New Roman" w:hAnsi="Times New Roman"/>
          <w:sz w:val="24"/>
          <w:szCs w:val="24"/>
        </w:rPr>
        <w:t>SUDERINTA</w:t>
      </w:r>
    </w:p>
    <w:p w14:paraId="29475B10" w14:textId="74A81D5D" w:rsidR="00864CD4" w:rsidRDefault="00864CD4" w:rsidP="00864CD4">
      <w:pPr>
        <w:pStyle w:val="Sraopastraipa"/>
        <w:tabs>
          <w:tab w:val="left" w:pos="1134"/>
        </w:tabs>
        <w:spacing w:line="276" w:lineRule="auto"/>
        <w:ind w:left="567" w:hanging="567"/>
        <w:rPr>
          <w:rFonts w:ascii="Times New Roman" w:hAnsi="Times New Roman"/>
          <w:sz w:val="24"/>
          <w:szCs w:val="24"/>
        </w:rPr>
      </w:pPr>
      <w:r>
        <w:rPr>
          <w:rFonts w:ascii="Times New Roman" w:hAnsi="Times New Roman"/>
          <w:sz w:val="24"/>
          <w:szCs w:val="24"/>
        </w:rPr>
        <w:t>Ignalinos r. Vidiškių gimnazijos</w:t>
      </w:r>
    </w:p>
    <w:p w14:paraId="718583C8" w14:textId="77777777" w:rsidR="00DD3220" w:rsidRDefault="00864CD4" w:rsidP="00864CD4">
      <w:pPr>
        <w:pStyle w:val="Sraopastraipa"/>
        <w:tabs>
          <w:tab w:val="left" w:pos="1134"/>
        </w:tabs>
        <w:spacing w:line="276" w:lineRule="auto"/>
        <w:ind w:left="567" w:hanging="567"/>
        <w:rPr>
          <w:rFonts w:ascii="Times New Roman" w:hAnsi="Times New Roman"/>
          <w:sz w:val="24"/>
          <w:szCs w:val="24"/>
        </w:rPr>
      </w:pPr>
      <w:r>
        <w:rPr>
          <w:rFonts w:ascii="Times New Roman" w:hAnsi="Times New Roman"/>
          <w:sz w:val="24"/>
          <w:szCs w:val="24"/>
        </w:rPr>
        <w:t>Metodinės tarybos 2021-12-09 pos</w:t>
      </w:r>
      <w:r w:rsidR="00DD3220">
        <w:rPr>
          <w:rFonts w:ascii="Times New Roman" w:hAnsi="Times New Roman"/>
          <w:sz w:val="24"/>
          <w:szCs w:val="24"/>
        </w:rPr>
        <w:t xml:space="preserve">ėdžio </w:t>
      </w:r>
    </w:p>
    <w:p w14:paraId="707B7071" w14:textId="340B1231" w:rsidR="00864CD4" w:rsidRPr="00DD3220" w:rsidRDefault="00DD3220" w:rsidP="00864CD4">
      <w:pPr>
        <w:pStyle w:val="Sraopastraipa"/>
        <w:tabs>
          <w:tab w:val="left" w:pos="1134"/>
        </w:tabs>
        <w:spacing w:line="276" w:lineRule="auto"/>
        <w:ind w:left="567" w:hanging="567"/>
        <w:rPr>
          <w:rFonts w:ascii="Times New Roman" w:hAnsi="Times New Roman"/>
          <w:color w:val="FF0000"/>
          <w:sz w:val="24"/>
          <w:szCs w:val="24"/>
        </w:rPr>
      </w:pPr>
      <w:r w:rsidRPr="00DD3220">
        <w:rPr>
          <w:rFonts w:ascii="Times New Roman" w:hAnsi="Times New Roman"/>
          <w:color w:val="FF0000"/>
          <w:sz w:val="24"/>
          <w:szCs w:val="24"/>
        </w:rPr>
        <w:t>protokoliniu nutarimu Nr. S</w:t>
      </w:r>
    </w:p>
    <w:p w14:paraId="2B40BDBA" w14:textId="77777777" w:rsidR="00961065" w:rsidRDefault="00961065" w:rsidP="00A85467">
      <w:pPr>
        <w:spacing w:after="0" w:line="276" w:lineRule="auto"/>
        <w:ind w:firstLine="567"/>
        <w:contextualSpacing/>
        <w:jc w:val="right"/>
        <w:rPr>
          <w:rFonts w:ascii="Times New Roman" w:eastAsia="Times New Roman" w:hAnsi="Times New Roman"/>
          <w:bCs/>
          <w:sz w:val="24"/>
          <w:szCs w:val="24"/>
          <w:lang w:eastAsia="lt-LT"/>
        </w:rPr>
      </w:pPr>
      <w:bookmarkStart w:id="1" w:name="_Hlk89434756"/>
    </w:p>
    <w:p w14:paraId="3E0CEBA8" w14:textId="44CA9847" w:rsidR="008D304C" w:rsidRDefault="0092070D" w:rsidP="00A85467">
      <w:pPr>
        <w:spacing w:after="0" w:line="276" w:lineRule="auto"/>
        <w:ind w:firstLine="567"/>
        <w:contextualSpacing/>
        <w:jc w:val="right"/>
      </w:pPr>
      <w:r>
        <w:rPr>
          <w:rFonts w:ascii="Times New Roman" w:eastAsia="Times New Roman" w:hAnsi="Times New Roman"/>
          <w:bCs/>
          <w:sz w:val="24"/>
          <w:szCs w:val="24"/>
          <w:lang w:eastAsia="lt-LT"/>
        </w:rPr>
        <w:lastRenderedPageBreak/>
        <w:t>1</w:t>
      </w:r>
      <w:r w:rsidR="008D304C">
        <w:rPr>
          <w:rFonts w:ascii="Times New Roman" w:eastAsia="Times New Roman" w:hAnsi="Times New Roman"/>
          <w:bCs/>
          <w:sz w:val="24"/>
          <w:szCs w:val="24"/>
          <w:lang w:eastAsia="lt-LT"/>
        </w:rPr>
        <w:t xml:space="preserve"> priedas</w:t>
      </w:r>
    </w:p>
    <w:bookmarkEnd w:id="1"/>
    <w:p w14:paraId="10B96679" w14:textId="77777777" w:rsidR="008D304C" w:rsidRDefault="008D304C" w:rsidP="00A85467">
      <w:pPr>
        <w:spacing w:after="0" w:line="276" w:lineRule="auto"/>
        <w:ind w:firstLine="567"/>
        <w:contextualSpacing/>
        <w:jc w:val="center"/>
        <w:rPr>
          <w:rFonts w:ascii="Times New Roman" w:eastAsia="Times New Roman" w:hAnsi="Times New Roman"/>
          <w:b/>
          <w:sz w:val="24"/>
          <w:szCs w:val="24"/>
          <w:lang w:eastAsia="lt-LT"/>
        </w:rPr>
      </w:pPr>
    </w:p>
    <w:p w14:paraId="339CECA6" w14:textId="77777777" w:rsidR="008D304C" w:rsidRPr="00D67A47" w:rsidRDefault="008D304C" w:rsidP="00A85467">
      <w:pPr>
        <w:spacing w:after="0" w:line="276" w:lineRule="auto"/>
        <w:ind w:firstLine="567"/>
        <w:contextualSpacing/>
        <w:jc w:val="center"/>
        <w:rPr>
          <w:rFonts w:ascii="Times New Roman" w:eastAsia="Times New Roman" w:hAnsi="Times New Roman"/>
          <w:b/>
          <w:sz w:val="24"/>
          <w:szCs w:val="24"/>
          <w:lang w:eastAsia="lt-LT"/>
        </w:rPr>
      </w:pPr>
      <w:r w:rsidRPr="00D67A47">
        <w:rPr>
          <w:rFonts w:ascii="Times New Roman" w:eastAsia="Times New Roman" w:hAnsi="Times New Roman"/>
          <w:b/>
          <w:sz w:val="24"/>
          <w:szCs w:val="24"/>
          <w:lang w:eastAsia="lt-LT"/>
        </w:rPr>
        <w:t>PAMOKŲ STEBĖJIMO UŽDUOČIŲ PAVYZDŽIAI</w:t>
      </w:r>
    </w:p>
    <w:p w14:paraId="262F7B17" w14:textId="77777777" w:rsidR="008D304C" w:rsidRDefault="008D304C" w:rsidP="00A85467">
      <w:pPr>
        <w:spacing w:after="0" w:line="276" w:lineRule="auto"/>
        <w:ind w:firstLine="567"/>
        <w:contextualSpacing/>
        <w:jc w:val="center"/>
      </w:pPr>
    </w:p>
    <w:p w14:paraId="0691F295" w14:textId="77777777" w:rsidR="008D304C" w:rsidRDefault="008D304C" w:rsidP="00A85467">
      <w:pPr>
        <w:spacing w:after="0" w:line="276" w:lineRule="auto"/>
        <w:ind w:firstLine="720"/>
        <w:contextualSpacing/>
        <w:jc w:val="both"/>
      </w:pPr>
      <w:r>
        <w:rPr>
          <w:rFonts w:ascii="Times New Roman" w:eastAsia="Times New Roman" w:hAnsi="Times New Roman"/>
          <w:b/>
          <w:sz w:val="24"/>
          <w:szCs w:val="24"/>
          <w:lang w:eastAsia="lt-LT"/>
        </w:rPr>
        <w:t>Pamokų stebėjimo užduotys, kuriose dėmesys sutelkiamas į mokinių elgseną:</w:t>
      </w:r>
    </w:p>
    <w:p w14:paraId="2813EDB6"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 Kaip aktyviai mokiniai įsitraukia į pamoką? Iš ko matyti, kad jie domisi ar nesidomi tuo, kas vyksta pamokoje?</w:t>
      </w:r>
    </w:p>
    <w:p w14:paraId="1F931FB5"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 Stebėk mano santykį su mokiniais. Kaip aš į juos kreipiuosi? Ką rodo mano laikysena? Kokius pastebi skirtumus? Kaip reaguoja į mane mokiniai?</w:t>
      </w:r>
    </w:p>
    <w:p w14:paraId="6A342C42"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3. Stebėk mokinio/mokinės XY darbinę ir socialinę elgseną. Kas krenta tau į akis? Kaip jis/ji elgiasi su kitais mokiniais ir kaip šie savo ruožtu elgiasi su juo/ja?</w:t>
      </w:r>
    </w:p>
    <w:p w14:paraId="6E92C115"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 xml:space="preserve">4. Kaip elgiasi tam tikras mokinys/tam tikra mokinė ir kaip aš į jį/ją reaguoju? </w:t>
      </w:r>
    </w:p>
    <w:p w14:paraId="0F062C0E"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5. Stebėk tris galinėje suolų eilėje sėdinčius mokinius. Kartais ten kyla trukdžiai.</w:t>
      </w:r>
    </w:p>
    <w:p w14:paraId="7AD4DE70"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6. Kurie mokiniai krenta į akis tuo, jog rodo susidomėjimą/ nuobodžiauja/ yra neramūs/ yra ypatingai tylūs ir t.t. Kokia elgsena išduoda susidomėjimą/ nuobodulį/ ramumą/ neramumą/ energiją ir t.t.?</w:t>
      </w:r>
    </w:p>
    <w:p w14:paraId="53666838"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7. Ką pastebi mokinių tarpusavio santykiuose (mikroklimate)? Ar yra kažkas, kas tam tikrų grupių tarpusavio santykiuose ypatingai krenta į akis (pvz. tarp berniukų ir mergaičių)?</w:t>
      </w:r>
    </w:p>
    <w:p w14:paraId="1AB91E2A"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8. Kiek mokinių, man paaiškinus pateiktą užduotį, iš karto aktyviai ėmėsi darbo? Ar visi mokiniai žino, ką reikia daryti?</w:t>
      </w:r>
    </w:p>
    <w:p w14:paraId="4AC6E15D"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9. Iš ko matyti, kad jaunuoliai yra savarankiški? Ar šioje srityje yra skirtumų? Ar įžvelgi mano elgsenoje požymių, bylojančių apie paramą mokiniams?</w:t>
      </w:r>
    </w:p>
    <w:p w14:paraId="4AC077CA" w14:textId="77777777" w:rsidR="008D304C" w:rsidRDefault="008D304C" w:rsidP="00A85467">
      <w:pPr>
        <w:spacing w:after="0" w:line="276" w:lineRule="auto"/>
        <w:ind w:firstLine="720"/>
        <w:contextualSpacing/>
        <w:jc w:val="both"/>
      </w:pPr>
      <w:r>
        <w:rPr>
          <w:rFonts w:ascii="Times New Roman" w:eastAsia="Times New Roman" w:hAnsi="Times New Roman"/>
          <w:b/>
          <w:sz w:val="24"/>
          <w:szCs w:val="24"/>
          <w:lang w:eastAsia="lt-LT"/>
        </w:rPr>
        <w:t>Pamokų stebėjimo užduotys, kuriose dėmesys sutelkiamas į pamokos organizavimą:</w:t>
      </w:r>
    </w:p>
    <w:p w14:paraId="54C05367"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10. Kaip aš formuluoju užduotis? Ar mokiniai supranta, ko aš iš jų noriu? Ar užduočių formuluotės yra paprastos ar sudėtingos? Kokie darbo nurodymai yra formuluojami dar ir raštu?</w:t>
      </w:r>
    </w:p>
    <w:p w14:paraId="714C7A25"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11. Kiek laiko laukiu po to, kai pateikiu klausimą? Kiek laiko palieku mokiniams savo atsakymams rasti? Ar skiriu laiko apgalvojimui, pasvarstymui, klausimų uždavimui, aptarimui porose?</w:t>
      </w:r>
    </w:p>
    <w:p w14:paraId="1DF6D494"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12. Ar kviečiu mokinius atsakinėti pagal tą pačią nusistovėjusią tvarką? Ar yra mokinių, kuriuos ypatingai dažnai kviečiu atsakinėti arba tokių, kurių (beveik) niekuomet nekviečiu? Kaip pasiskirsto tarp mokinių atsakinėjimo galimybės?</w:t>
      </w:r>
    </w:p>
    <w:p w14:paraId="2146046A"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13. Kaip dažnai pasiremiu ankstesniais mokinių pasisakymais, įterpdamas juos į tolesnę pamokos eigą (pvz. pasitelkdamas mokinio/mokinės XY pateiktą klausimą arba sprendimo pavyzdį?)</w:t>
      </w:r>
    </w:p>
    <w:p w14:paraId="16241766"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14. Kaip motyvuoju mokinius? Kaip pažadinu jų susidomėjimą? Iš ko matyti, kad jie yra motyvuoti? Kaip tai yra susiję su mano veiksmais?</w:t>
      </w:r>
    </w:p>
    <w:p w14:paraId="01A26313"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15. Ar mano naudojami pavyzdžiai yra vaizdingi ir įdomūs? Ar turi jie kažką bendro su vaikų bei jaunuolių patirties horizontu ir tuo pasauliu, kuriame jie gyvena?</w:t>
      </w:r>
    </w:p>
    <w:p w14:paraId="4DBF7A29"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16. Kokia yra mano pamokos struktūra? Ar taikau įvairias mokymo(</w:t>
      </w:r>
      <w:proofErr w:type="spellStart"/>
      <w:r>
        <w:rPr>
          <w:rFonts w:ascii="Times New Roman" w:eastAsia="Times New Roman" w:hAnsi="Times New Roman"/>
          <w:sz w:val="24"/>
          <w:szCs w:val="24"/>
          <w:lang w:eastAsia="lt-LT"/>
        </w:rPr>
        <w:t>si</w:t>
      </w:r>
      <w:proofErr w:type="spellEnd"/>
      <w:r>
        <w:rPr>
          <w:rFonts w:ascii="Times New Roman" w:eastAsia="Times New Roman" w:hAnsi="Times New Roman"/>
          <w:sz w:val="24"/>
          <w:szCs w:val="24"/>
          <w:lang w:eastAsia="lt-LT"/>
        </w:rPr>
        <w:t>) formos? Ar ramūs ir judrūs etapai keičia vienas kitą? Ar perėjimai nuo vieno pamokos etapo į kitą vyksta greitai ir sklandžiai, o galbūt čia be reikalo prarandama laiko?</w:t>
      </w:r>
    </w:p>
    <w:p w14:paraId="45BE61D1"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 xml:space="preserve">17. Kaip vaikai bendradarbiauja tarpusavyje? Kaip aš remiu šį bendradarbiavimą? </w:t>
      </w:r>
    </w:p>
    <w:p w14:paraId="33BB7BF3" w14:textId="77777777" w:rsidR="008D304C" w:rsidRDefault="008D304C" w:rsidP="00A85467">
      <w:pPr>
        <w:spacing w:after="0" w:line="276" w:lineRule="auto"/>
        <w:ind w:firstLine="720"/>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18. Kaip aš remiu savarankišką mokinių mokymąsi? Kokį poveikį mano pastangos daro mokiniams? </w:t>
      </w:r>
    </w:p>
    <w:p w14:paraId="3A8ED7C5" w14:textId="77777777" w:rsidR="008D304C" w:rsidRDefault="008D304C" w:rsidP="00A85467">
      <w:pPr>
        <w:spacing w:after="0" w:line="276" w:lineRule="auto"/>
        <w:ind w:firstLine="720"/>
        <w:contextualSpacing/>
        <w:jc w:val="both"/>
      </w:pPr>
      <w:r>
        <w:rPr>
          <w:rFonts w:ascii="Times New Roman" w:eastAsia="Times New Roman" w:hAnsi="Times New Roman"/>
          <w:b/>
          <w:sz w:val="24"/>
          <w:szCs w:val="24"/>
          <w:lang w:eastAsia="lt-LT"/>
        </w:rPr>
        <w:t>Pamokų stebėjimo užduotys, kuriose dėmesys sutelkiamas į mokytojo elgseną:</w:t>
      </w:r>
    </w:p>
    <w:p w14:paraId="14F866C7"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19. Kaip aš reaguoju į klaidas ir klaidingus mokinių atsakymus? Ar pastebėjai neigiamos reakcijos, menkinimo arba nekantrumo požymių?</w:t>
      </w:r>
    </w:p>
    <w:p w14:paraId="188B9B57"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20. Ką gali pasakyti apie mano balsą: ar kalbu ne per garsiai/ne per tyliai? Ar esu gerai girdimas? Ar kalbu lėtai/greitai, aiškiai/neaiškiai? Kuo dar išsiskiria mano balsas?</w:t>
      </w:r>
    </w:p>
    <w:p w14:paraId="3ED3112D"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21. Kaip reaguoju į mokinių pasisakymus? Ar žiūriu į juos rimtai? Veikiau „taip“ ar veikiau „ne“: iš ko tas matyti?</w:t>
      </w:r>
    </w:p>
    <w:p w14:paraId="4246CA82"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22. Kokį įspūdį daro mano nežodinė raiška (gestai, mimika ir t.t.)? Ar turiu kokių nors ypatingų įpročių? Kokius siunčiu kūno signalus? Koks elgesys liudija draugiškumą, šilumą ir nuoširdumą?</w:t>
      </w:r>
    </w:p>
    <w:p w14:paraId="30D3AAEE"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23. Kaip reaguoju į klaidas, klaidingus atsakymus, taisyklių nesilaikymą?</w:t>
      </w:r>
    </w:p>
    <w:p w14:paraId="43512DCC"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24. Ką gali pasakyti apie mano kalbą? Ar mano formuluotės yra taisyklingos, tikslios, aiškios ir paprastos? Ar mokiniai mane supranta? Ar vartoju modalines dalelytes, neužbaigtus sakinius, abejonę reiškiančius išsireiškimus („galbūt, galimas daiktas, galima būtų …“)?</w:t>
      </w:r>
    </w:p>
    <w:p w14:paraId="1C56D3F0"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25. Kaip pasitikrinu, ar mokiniai mane suprato?</w:t>
      </w:r>
    </w:p>
    <w:p w14:paraId="4A0D5615"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26. Kaip reaguoju į trukdžius, konfliktines situacijas ir disciplinos pažeidimus? Ar reaguoju į juos greitai tam, kad maži trukdžiai neperaugtų į didesnius? Galbūt kartais reaguoju pernelyg greitai?</w:t>
      </w:r>
    </w:p>
    <w:p w14:paraId="7CAC50CC"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27. Kaip paskirstau mokiniams savo dėmesį? Ar skiriu jo visiems mokiniams vienodai, o galbūt teikiu pavieniams mokiniams pirmenybę?</w:t>
      </w:r>
    </w:p>
    <w:p w14:paraId="79A494E5" w14:textId="77777777" w:rsidR="008D304C" w:rsidRDefault="008D304C" w:rsidP="00A85467">
      <w:pPr>
        <w:spacing w:after="0" w:line="276" w:lineRule="auto"/>
        <w:ind w:firstLine="720"/>
        <w:contextualSpacing/>
        <w:jc w:val="both"/>
      </w:pPr>
      <w:r>
        <w:rPr>
          <w:rFonts w:ascii="Times New Roman" w:eastAsia="Times New Roman" w:hAnsi="Times New Roman"/>
          <w:sz w:val="24"/>
          <w:szCs w:val="24"/>
          <w:lang w:eastAsia="lt-LT"/>
        </w:rPr>
        <w:t>28. Kaip reaguoju į tarp mokinių pasitaikančias konfliktines situacijas?</w:t>
      </w:r>
    </w:p>
    <w:p w14:paraId="39F11FE2" w14:textId="7BA9B311" w:rsidR="008D304C" w:rsidRDefault="008D304C" w:rsidP="00A85467">
      <w:pPr>
        <w:spacing w:after="0" w:line="276" w:lineRule="auto"/>
        <w:ind w:firstLine="720"/>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 Iš ko matyti, jog į vaikus žiūriu rimtai? Ar elgiuosi su jais skirtingai?</w:t>
      </w:r>
    </w:p>
    <w:p w14:paraId="4D940C9A" w14:textId="6E3570BB" w:rsidR="00E535F5" w:rsidRDefault="00E535F5" w:rsidP="00E535F5">
      <w:pPr>
        <w:spacing w:after="0" w:line="276" w:lineRule="auto"/>
        <w:ind w:firstLine="567"/>
        <w:contextualSpacing/>
        <w:jc w:val="right"/>
      </w:pPr>
      <w:r>
        <w:rPr>
          <w:rFonts w:ascii="Times New Roman" w:eastAsia="Times New Roman" w:hAnsi="Times New Roman"/>
          <w:bCs/>
          <w:sz w:val="24"/>
          <w:szCs w:val="24"/>
          <w:lang w:eastAsia="lt-LT"/>
        </w:rPr>
        <w:t>2 priedas</w:t>
      </w:r>
    </w:p>
    <w:p w14:paraId="38396739" w14:textId="46AB5AC7" w:rsidR="00E535F5" w:rsidRPr="00E535F5" w:rsidRDefault="00E535F5" w:rsidP="00E535F5">
      <w:pPr>
        <w:suppressAutoHyphens w:val="0"/>
        <w:spacing w:line="259" w:lineRule="auto"/>
        <w:jc w:val="center"/>
        <w:rPr>
          <w:rFonts w:ascii="Times New Roman" w:eastAsiaTheme="minorHAnsi" w:hAnsi="Times New Roman"/>
          <w:b/>
          <w:bCs/>
          <w:sz w:val="24"/>
          <w:szCs w:val="24"/>
          <w:lang w:eastAsia="en-US"/>
        </w:rPr>
      </w:pPr>
      <w:r w:rsidRPr="00E535F5">
        <w:rPr>
          <w:rFonts w:ascii="Times New Roman" w:eastAsiaTheme="minorHAnsi" w:hAnsi="Times New Roman"/>
          <w:b/>
          <w:bCs/>
          <w:sz w:val="24"/>
          <w:szCs w:val="24"/>
          <w:lang w:eastAsia="en-US"/>
        </w:rPr>
        <w:t>IGNALINOS R. VIDIŠKIŲ GIMNAZIJA</w:t>
      </w:r>
    </w:p>
    <w:p w14:paraId="0D39D7A4" w14:textId="77777777" w:rsidR="00E535F5" w:rsidRPr="00E535F5" w:rsidRDefault="00E535F5" w:rsidP="00E535F5">
      <w:pPr>
        <w:suppressAutoHyphens w:val="0"/>
        <w:spacing w:line="259" w:lineRule="auto"/>
        <w:jc w:val="center"/>
        <w:rPr>
          <w:rFonts w:ascii="Times New Roman" w:eastAsiaTheme="minorHAnsi" w:hAnsi="Times New Roman"/>
          <w:b/>
          <w:bCs/>
          <w:sz w:val="24"/>
          <w:szCs w:val="24"/>
          <w:lang w:eastAsia="en-US"/>
        </w:rPr>
      </w:pPr>
      <w:r w:rsidRPr="00E535F5">
        <w:rPr>
          <w:rFonts w:ascii="Times New Roman" w:eastAsiaTheme="minorHAnsi" w:hAnsi="Times New Roman"/>
          <w:b/>
          <w:bCs/>
          <w:sz w:val="24"/>
          <w:szCs w:val="24"/>
          <w:lang w:eastAsia="en-US"/>
        </w:rPr>
        <w:t>MOKYTOJO, STEBINČIO PAMOKĄ IR TEIKIANČIO KOLEGIALŲ GRĮŽTAMĄJĮ RYŠĮ, UŽRAŠAI</w:t>
      </w:r>
    </w:p>
    <w:p w14:paraId="7F12718F" w14:textId="77777777" w:rsidR="00E535F5" w:rsidRPr="00E535F5" w:rsidRDefault="00E535F5" w:rsidP="00E535F5">
      <w:pPr>
        <w:suppressAutoHyphens w:val="0"/>
        <w:spacing w:line="259" w:lineRule="auto"/>
        <w:jc w:val="center"/>
        <w:rPr>
          <w:rFonts w:ascii="Times New Roman" w:eastAsiaTheme="minorHAnsi" w:hAnsi="Times New Roman"/>
          <w:i/>
          <w:iCs/>
          <w:sz w:val="24"/>
          <w:szCs w:val="24"/>
          <w:lang w:eastAsia="en-US"/>
        </w:rPr>
      </w:pPr>
      <w:r w:rsidRPr="00E535F5">
        <w:rPr>
          <w:rFonts w:ascii="Times New Roman" w:eastAsiaTheme="minorHAnsi" w:hAnsi="Times New Roman"/>
          <w:i/>
          <w:iCs/>
          <w:sz w:val="24"/>
          <w:szCs w:val="24"/>
          <w:lang w:eastAsia="en-US"/>
        </w:rPr>
        <w:t>(Užrašus pasilieka pamoką stebėjęs mokytojas)</w:t>
      </w:r>
    </w:p>
    <w:p w14:paraId="5D679BF8" w14:textId="6AD75747" w:rsidR="000E7A59" w:rsidRDefault="00E535F5" w:rsidP="000E7A59">
      <w:pPr>
        <w:suppressAutoHyphens w:val="0"/>
        <w:spacing w:after="0" w:line="259" w:lineRule="auto"/>
        <w:rPr>
          <w:rFonts w:ascii="Times New Roman" w:eastAsiaTheme="minorHAnsi" w:hAnsi="Times New Roman"/>
          <w:sz w:val="24"/>
          <w:szCs w:val="24"/>
          <w:lang w:eastAsia="en-US"/>
        </w:rPr>
      </w:pPr>
      <w:bookmarkStart w:id="2" w:name="_Hlk89435723"/>
      <w:r w:rsidRPr="00E535F5">
        <w:rPr>
          <w:rFonts w:ascii="Times New Roman" w:eastAsiaTheme="minorHAnsi" w:hAnsi="Times New Roman"/>
          <w:sz w:val="24"/>
          <w:szCs w:val="24"/>
          <w:lang w:eastAsia="en-US"/>
        </w:rPr>
        <w:t>Stebėjimo</w:t>
      </w:r>
      <w:r w:rsidR="000E7A59">
        <w:rPr>
          <w:rFonts w:ascii="Times New Roman" w:eastAsiaTheme="minorHAnsi" w:hAnsi="Times New Roman"/>
          <w:sz w:val="24"/>
          <w:szCs w:val="24"/>
          <w:lang w:eastAsia="en-US"/>
        </w:rPr>
        <w:t xml:space="preserve"> </w:t>
      </w:r>
      <w:r w:rsidR="00892FB0">
        <w:rPr>
          <w:rFonts w:ascii="Times New Roman" w:eastAsiaTheme="minorHAnsi" w:hAnsi="Times New Roman"/>
          <w:sz w:val="24"/>
          <w:szCs w:val="24"/>
          <w:lang w:eastAsia="en-US"/>
        </w:rPr>
        <w:t>tikslas</w:t>
      </w:r>
    </w:p>
    <w:p w14:paraId="019B89FE" w14:textId="51F6E8FE" w:rsidR="00E535F5" w:rsidRPr="00E535F5" w:rsidRDefault="004119A0" w:rsidP="00E535F5">
      <w:pPr>
        <w:suppressAutoHyphens w:val="0"/>
        <w:spacing w:line="259"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_________________________________________________________________________________________________________________________________</w:t>
      </w:r>
      <w:r w:rsidR="000E7A59">
        <w:rPr>
          <w:rFonts w:ascii="Times New Roman" w:eastAsiaTheme="minorHAnsi" w:hAnsi="Times New Roman"/>
          <w:sz w:val="24"/>
          <w:szCs w:val="24"/>
          <w:lang w:eastAsia="en-US"/>
        </w:rPr>
        <w:t>_____________________________</w:t>
      </w:r>
    </w:p>
    <w:p w14:paraId="47097F4F" w14:textId="344E923B" w:rsidR="00E535F5" w:rsidRPr="00E535F5" w:rsidRDefault="00E535F5" w:rsidP="00E535F5">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Data</w:t>
      </w:r>
      <w:r w:rsidR="004119A0">
        <w:rPr>
          <w:rFonts w:ascii="Times New Roman" w:eastAsiaTheme="minorHAnsi" w:hAnsi="Times New Roman"/>
          <w:sz w:val="24"/>
          <w:szCs w:val="24"/>
          <w:lang w:eastAsia="en-US"/>
        </w:rPr>
        <w:t xml:space="preserve"> ______________</w:t>
      </w:r>
    </w:p>
    <w:tbl>
      <w:tblPr>
        <w:tblStyle w:val="Lentelstinklelis"/>
        <w:tblW w:w="0" w:type="auto"/>
        <w:tblLook w:val="04A0" w:firstRow="1" w:lastRow="0" w:firstColumn="1" w:lastColumn="0" w:noHBand="0" w:noVBand="1"/>
      </w:tblPr>
      <w:tblGrid>
        <w:gridCol w:w="2265"/>
        <w:gridCol w:w="3259"/>
        <w:gridCol w:w="2693"/>
        <w:gridCol w:w="845"/>
      </w:tblGrid>
      <w:tr w:rsidR="00E535F5" w:rsidRPr="00E535F5" w14:paraId="2A638F91" w14:textId="77777777" w:rsidTr="00A67581">
        <w:tc>
          <w:tcPr>
            <w:tcW w:w="2265" w:type="dxa"/>
          </w:tcPr>
          <w:p w14:paraId="5265CFB8"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Mokytojo vardas, pavardė</w:t>
            </w:r>
          </w:p>
        </w:tc>
        <w:tc>
          <w:tcPr>
            <w:tcW w:w="3259" w:type="dxa"/>
          </w:tcPr>
          <w:p w14:paraId="26DE98DE"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c>
          <w:tcPr>
            <w:tcW w:w="2693" w:type="dxa"/>
          </w:tcPr>
          <w:p w14:paraId="449B3A04"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Klasė</w:t>
            </w:r>
          </w:p>
        </w:tc>
        <w:tc>
          <w:tcPr>
            <w:tcW w:w="845" w:type="dxa"/>
          </w:tcPr>
          <w:p w14:paraId="120D7C3B"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r>
      <w:tr w:rsidR="00E535F5" w:rsidRPr="00E535F5" w14:paraId="429A29E2" w14:textId="77777777" w:rsidTr="00A67581">
        <w:tc>
          <w:tcPr>
            <w:tcW w:w="2265" w:type="dxa"/>
          </w:tcPr>
          <w:p w14:paraId="488786FD"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Stebėtojo vardas, pavardė</w:t>
            </w:r>
          </w:p>
        </w:tc>
        <w:tc>
          <w:tcPr>
            <w:tcW w:w="3259" w:type="dxa"/>
          </w:tcPr>
          <w:p w14:paraId="12528589"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c>
          <w:tcPr>
            <w:tcW w:w="2693" w:type="dxa"/>
          </w:tcPr>
          <w:p w14:paraId="02D98249"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Dalykas</w:t>
            </w:r>
          </w:p>
        </w:tc>
        <w:tc>
          <w:tcPr>
            <w:tcW w:w="845" w:type="dxa"/>
          </w:tcPr>
          <w:p w14:paraId="6D67CFC2"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r>
    </w:tbl>
    <w:p w14:paraId="2F459CF1" w14:textId="77777777" w:rsidR="00E535F5" w:rsidRPr="00E535F5" w:rsidRDefault="00E535F5" w:rsidP="00E535F5">
      <w:pPr>
        <w:suppressAutoHyphens w:val="0"/>
        <w:spacing w:line="259" w:lineRule="auto"/>
        <w:rPr>
          <w:rFonts w:ascii="Times New Roman" w:eastAsiaTheme="minorHAnsi" w:hAnsi="Times New Roman"/>
          <w:sz w:val="24"/>
          <w:szCs w:val="24"/>
          <w:lang w:eastAsia="en-US"/>
        </w:rPr>
      </w:pPr>
    </w:p>
    <w:p w14:paraId="1CA29B3A" w14:textId="4B8EF1E2" w:rsidR="00E535F5" w:rsidRPr="00E535F5" w:rsidRDefault="00E535F5" w:rsidP="00E535F5">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Pamokos tema</w:t>
      </w:r>
      <w:r w:rsidR="004119A0">
        <w:rPr>
          <w:rFonts w:ascii="Times New Roman" w:eastAsiaTheme="minorHAnsi" w:hAnsi="Times New Roman"/>
          <w:sz w:val="24"/>
          <w:szCs w:val="24"/>
          <w:lang w:eastAsia="en-US"/>
        </w:rPr>
        <w:t xml:space="preserve"> _______________________________</w:t>
      </w:r>
    </w:p>
    <w:p w14:paraId="2529B319" w14:textId="54325110" w:rsidR="00E535F5" w:rsidRPr="00E535F5" w:rsidRDefault="00E535F5" w:rsidP="00E535F5">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lastRenderedPageBreak/>
        <w:t>Uždavinys</w:t>
      </w:r>
      <w:r w:rsidR="004119A0">
        <w:rPr>
          <w:rFonts w:ascii="Times New Roman" w:eastAsiaTheme="minorHAnsi" w:hAnsi="Times New Roman"/>
          <w:sz w:val="24"/>
          <w:szCs w:val="24"/>
          <w:lang w:eastAsia="en-US"/>
        </w:rPr>
        <w:t xml:space="preserve"> _____________________________________________________________________________________________________________________________________________________________________________________________________________________________________________</w:t>
      </w:r>
      <w:bookmarkEnd w:id="2"/>
    </w:p>
    <w:tbl>
      <w:tblPr>
        <w:tblStyle w:val="Lentelstinklelis"/>
        <w:tblW w:w="0" w:type="auto"/>
        <w:tblLook w:val="04A0" w:firstRow="1" w:lastRow="0" w:firstColumn="1" w:lastColumn="0" w:noHBand="0" w:noVBand="1"/>
      </w:tblPr>
      <w:tblGrid>
        <w:gridCol w:w="9062"/>
      </w:tblGrid>
      <w:tr w:rsidR="00E535F5" w:rsidRPr="00E535F5" w14:paraId="656018EB" w14:textId="77777777" w:rsidTr="00A67581">
        <w:tc>
          <w:tcPr>
            <w:tcW w:w="9062" w:type="dxa"/>
          </w:tcPr>
          <w:p w14:paraId="1CDD3C1F"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Kas man buvo naudinga šioje pamokoje?</w:t>
            </w:r>
          </w:p>
          <w:p w14:paraId="6E582BC7"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7946C2D"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2406CFFE"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34660E5A"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A416CAF"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AF3552F"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417BD38"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DC302AE"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D4AB86F"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6925164"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64945B6"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40455E5"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r>
      <w:tr w:rsidR="00E535F5" w:rsidRPr="00E535F5" w14:paraId="3BC548D1" w14:textId="77777777" w:rsidTr="00A67581">
        <w:tc>
          <w:tcPr>
            <w:tcW w:w="9062" w:type="dxa"/>
          </w:tcPr>
          <w:p w14:paraId="32A8CA69"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Ką galėsiu pritaikyti savo pamokose?</w:t>
            </w:r>
          </w:p>
          <w:p w14:paraId="1069EC39"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A980486"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4F25CE6"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20E2C3B1"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367A1280"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042490FF"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09DB279C"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378B3C27"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38F6BA6"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6021A415"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05A09F4F"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E0C5FD4"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r>
    </w:tbl>
    <w:p w14:paraId="560A9977" w14:textId="77777777" w:rsidR="00E535F5" w:rsidRDefault="00E535F5" w:rsidP="00E535F5">
      <w:pPr>
        <w:spacing w:after="0" w:line="276" w:lineRule="auto"/>
        <w:ind w:firstLine="567"/>
        <w:contextualSpacing/>
        <w:jc w:val="right"/>
        <w:rPr>
          <w:rFonts w:ascii="Times New Roman" w:eastAsia="Times New Roman" w:hAnsi="Times New Roman"/>
          <w:bCs/>
          <w:sz w:val="24"/>
          <w:szCs w:val="24"/>
          <w:lang w:eastAsia="lt-LT"/>
        </w:rPr>
      </w:pPr>
    </w:p>
    <w:p w14:paraId="23581919" w14:textId="25CD8265" w:rsidR="00E535F5" w:rsidRDefault="00E228FF" w:rsidP="00E535F5">
      <w:pPr>
        <w:spacing w:line="276" w:lineRule="auto"/>
        <w:ind w:firstLine="567"/>
        <w:contextualSpacing/>
        <w:jc w:val="right"/>
      </w:pPr>
      <w:bookmarkStart w:id="3" w:name="_Hlk89435074"/>
      <w:r>
        <w:rPr>
          <w:rFonts w:ascii="Times New Roman" w:eastAsia="Times New Roman" w:hAnsi="Times New Roman"/>
          <w:bCs/>
          <w:sz w:val="24"/>
          <w:szCs w:val="24"/>
          <w:lang w:eastAsia="lt-LT"/>
        </w:rPr>
        <w:t>3</w:t>
      </w:r>
      <w:r w:rsidR="00E535F5">
        <w:rPr>
          <w:rFonts w:ascii="Times New Roman" w:eastAsia="Times New Roman" w:hAnsi="Times New Roman"/>
          <w:bCs/>
          <w:sz w:val="24"/>
          <w:szCs w:val="24"/>
          <w:lang w:eastAsia="lt-LT"/>
        </w:rPr>
        <w:t xml:space="preserve"> priedas</w:t>
      </w:r>
    </w:p>
    <w:bookmarkEnd w:id="3"/>
    <w:p w14:paraId="5609C7D6" w14:textId="0F5359C9" w:rsidR="00E535F5" w:rsidRPr="00E535F5" w:rsidRDefault="00E535F5" w:rsidP="00E535F5">
      <w:pPr>
        <w:suppressAutoHyphens w:val="0"/>
        <w:spacing w:line="259" w:lineRule="auto"/>
        <w:jc w:val="center"/>
        <w:rPr>
          <w:rFonts w:ascii="Times New Roman" w:eastAsiaTheme="minorHAnsi" w:hAnsi="Times New Roman"/>
          <w:b/>
          <w:bCs/>
          <w:sz w:val="24"/>
          <w:szCs w:val="24"/>
          <w:lang w:eastAsia="en-US"/>
        </w:rPr>
      </w:pPr>
      <w:r w:rsidRPr="00E535F5">
        <w:rPr>
          <w:rFonts w:ascii="Times New Roman" w:eastAsiaTheme="minorHAnsi" w:hAnsi="Times New Roman"/>
          <w:b/>
          <w:bCs/>
          <w:sz w:val="24"/>
          <w:szCs w:val="24"/>
          <w:lang w:eastAsia="en-US"/>
        </w:rPr>
        <w:t>IGNALINOS R. VIDIŠKIŲ GIMNAZIJA</w:t>
      </w:r>
    </w:p>
    <w:p w14:paraId="50445035" w14:textId="77777777" w:rsidR="00E535F5" w:rsidRPr="00E535F5" w:rsidRDefault="00E535F5" w:rsidP="00E535F5">
      <w:pPr>
        <w:suppressAutoHyphens w:val="0"/>
        <w:spacing w:line="259" w:lineRule="auto"/>
        <w:jc w:val="center"/>
        <w:rPr>
          <w:rFonts w:ascii="Times New Roman" w:eastAsiaTheme="minorHAnsi" w:hAnsi="Times New Roman"/>
          <w:b/>
          <w:bCs/>
          <w:sz w:val="24"/>
          <w:szCs w:val="24"/>
          <w:lang w:eastAsia="en-US"/>
        </w:rPr>
      </w:pPr>
      <w:r w:rsidRPr="00E535F5">
        <w:rPr>
          <w:rFonts w:ascii="Times New Roman" w:eastAsiaTheme="minorHAnsi" w:hAnsi="Times New Roman"/>
          <w:b/>
          <w:bCs/>
          <w:sz w:val="24"/>
          <w:szCs w:val="24"/>
          <w:lang w:eastAsia="en-US"/>
        </w:rPr>
        <w:t>MOKYTOJO, KURIO PAMOKA STEBIMA IR KURIS GAUNA KOLEGIALŲ GRĮŽTAMĄJĮ RYŠĮ, UŽRAŠAI</w:t>
      </w:r>
    </w:p>
    <w:p w14:paraId="67C5D792" w14:textId="77777777" w:rsidR="00E535F5" w:rsidRPr="00E535F5" w:rsidRDefault="00E535F5" w:rsidP="00E535F5">
      <w:pPr>
        <w:suppressAutoHyphens w:val="0"/>
        <w:spacing w:line="259" w:lineRule="auto"/>
        <w:jc w:val="center"/>
        <w:rPr>
          <w:rFonts w:ascii="Times New Roman" w:eastAsiaTheme="minorHAnsi" w:hAnsi="Times New Roman"/>
          <w:i/>
          <w:iCs/>
          <w:sz w:val="24"/>
          <w:szCs w:val="24"/>
          <w:lang w:eastAsia="en-US"/>
        </w:rPr>
      </w:pPr>
      <w:r w:rsidRPr="00E535F5">
        <w:rPr>
          <w:rFonts w:ascii="Times New Roman" w:eastAsiaTheme="minorHAnsi" w:hAnsi="Times New Roman"/>
          <w:i/>
          <w:iCs/>
          <w:sz w:val="24"/>
          <w:szCs w:val="24"/>
          <w:lang w:eastAsia="en-US"/>
        </w:rPr>
        <w:t>(Užrašus pasilieka mokytojas, kurio pamoka buvo stebima.)</w:t>
      </w:r>
    </w:p>
    <w:p w14:paraId="3FC7520D"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 xml:space="preserve">Stebėjimo </w:t>
      </w:r>
      <w:r>
        <w:rPr>
          <w:rFonts w:ascii="Times New Roman" w:eastAsiaTheme="minorHAnsi" w:hAnsi="Times New Roman"/>
          <w:sz w:val="24"/>
          <w:szCs w:val="24"/>
          <w:lang w:eastAsia="en-US"/>
        </w:rPr>
        <w:t>tikslas ______________________________________________________________________________________________________________________________________________________________</w:t>
      </w:r>
    </w:p>
    <w:p w14:paraId="5CA3A2B3"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Data</w:t>
      </w:r>
      <w:r>
        <w:rPr>
          <w:rFonts w:ascii="Times New Roman" w:eastAsiaTheme="minorHAnsi" w:hAnsi="Times New Roman"/>
          <w:sz w:val="24"/>
          <w:szCs w:val="24"/>
          <w:lang w:eastAsia="en-US"/>
        </w:rPr>
        <w:t xml:space="preserve"> ______________</w:t>
      </w:r>
    </w:p>
    <w:tbl>
      <w:tblPr>
        <w:tblStyle w:val="Lentelstinklelis"/>
        <w:tblW w:w="0" w:type="auto"/>
        <w:tblLook w:val="04A0" w:firstRow="1" w:lastRow="0" w:firstColumn="1" w:lastColumn="0" w:noHBand="0" w:noVBand="1"/>
      </w:tblPr>
      <w:tblGrid>
        <w:gridCol w:w="2265"/>
        <w:gridCol w:w="3259"/>
        <w:gridCol w:w="2693"/>
        <w:gridCol w:w="845"/>
      </w:tblGrid>
      <w:tr w:rsidR="004119A0" w:rsidRPr="00E535F5" w14:paraId="6CD8B571" w14:textId="77777777" w:rsidTr="00A67581">
        <w:tc>
          <w:tcPr>
            <w:tcW w:w="2265" w:type="dxa"/>
          </w:tcPr>
          <w:p w14:paraId="0CA5A60A"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Mokytojo vardas, pavardė</w:t>
            </w:r>
          </w:p>
        </w:tc>
        <w:tc>
          <w:tcPr>
            <w:tcW w:w="3259" w:type="dxa"/>
          </w:tcPr>
          <w:p w14:paraId="49DF8E85"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c>
          <w:tcPr>
            <w:tcW w:w="2693" w:type="dxa"/>
          </w:tcPr>
          <w:p w14:paraId="206B69B2"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Klasė</w:t>
            </w:r>
          </w:p>
        </w:tc>
        <w:tc>
          <w:tcPr>
            <w:tcW w:w="845" w:type="dxa"/>
          </w:tcPr>
          <w:p w14:paraId="53C2A249"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r>
      <w:tr w:rsidR="004119A0" w:rsidRPr="00E535F5" w14:paraId="4ED3E553" w14:textId="77777777" w:rsidTr="00A67581">
        <w:tc>
          <w:tcPr>
            <w:tcW w:w="2265" w:type="dxa"/>
          </w:tcPr>
          <w:p w14:paraId="50B5919B"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Stebėtojo vardas, pavardė</w:t>
            </w:r>
          </w:p>
        </w:tc>
        <w:tc>
          <w:tcPr>
            <w:tcW w:w="3259" w:type="dxa"/>
          </w:tcPr>
          <w:p w14:paraId="609FD454"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c>
          <w:tcPr>
            <w:tcW w:w="2693" w:type="dxa"/>
          </w:tcPr>
          <w:p w14:paraId="6EA17F5E"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Dalykas</w:t>
            </w:r>
          </w:p>
        </w:tc>
        <w:tc>
          <w:tcPr>
            <w:tcW w:w="845" w:type="dxa"/>
          </w:tcPr>
          <w:p w14:paraId="44A025B8"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r>
    </w:tbl>
    <w:p w14:paraId="3211870E"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p>
    <w:p w14:paraId="6576FF1F"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Pamokos tema</w:t>
      </w:r>
      <w:r>
        <w:rPr>
          <w:rFonts w:ascii="Times New Roman" w:eastAsiaTheme="minorHAnsi" w:hAnsi="Times New Roman"/>
          <w:sz w:val="24"/>
          <w:szCs w:val="24"/>
          <w:lang w:eastAsia="en-US"/>
        </w:rPr>
        <w:t xml:space="preserve"> _______________________________</w:t>
      </w:r>
    </w:p>
    <w:p w14:paraId="61175C90" w14:textId="52F38335" w:rsidR="00E535F5" w:rsidRPr="00E535F5" w:rsidRDefault="004119A0" w:rsidP="00E535F5">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Uždavinys</w:t>
      </w:r>
      <w:r>
        <w:rPr>
          <w:rFonts w:ascii="Times New Roman" w:eastAsiaTheme="minorHAnsi" w:hAnsi="Times New Roman"/>
          <w:sz w:val="24"/>
          <w:szCs w:val="24"/>
          <w:lang w:eastAsia="en-US"/>
        </w:rPr>
        <w:t xml:space="preserve"> _____________________________________________________________________________________________________________________________________________________________________________________________________________________________________________</w:t>
      </w:r>
    </w:p>
    <w:tbl>
      <w:tblPr>
        <w:tblStyle w:val="Lentelstinklelis"/>
        <w:tblW w:w="0" w:type="auto"/>
        <w:tblLook w:val="04A0" w:firstRow="1" w:lastRow="0" w:firstColumn="1" w:lastColumn="0" w:noHBand="0" w:noVBand="1"/>
      </w:tblPr>
      <w:tblGrid>
        <w:gridCol w:w="9062"/>
      </w:tblGrid>
      <w:tr w:rsidR="00E535F5" w:rsidRPr="00E535F5" w14:paraId="13EF6A1A" w14:textId="77777777" w:rsidTr="00A67581">
        <w:tc>
          <w:tcPr>
            <w:tcW w:w="9062" w:type="dxa"/>
          </w:tcPr>
          <w:p w14:paraId="5846DBF3"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Kokia stebėtojo informacija man svarbi ir naudinga?</w:t>
            </w:r>
          </w:p>
          <w:p w14:paraId="3170D8BD"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51378DDF"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5B4A7B3A"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53664A65"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1640D4DE"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503309C3"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510A51C2"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r>
      <w:tr w:rsidR="00E535F5" w:rsidRPr="00E535F5" w14:paraId="4A2B9420" w14:textId="77777777" w:rsidTr="00A67581">
        <w:tc>
          <w:tcPr>
            <w:tcW w:w="9062" w:type="dxa"/>
          </w:tcPr>
          <w:p w14:paraId="62C62D20"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Kokio kolegialaus pastiprinimo sulaukiau?</w:t>
            </w:r>
          </w:p>
          <w:p w14:paraId="67BE21FA"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042A6F9B"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6B08437B"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3711AC09"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3C01B3E8"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285F8E92"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4ED2EDC"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r>
      <w:tr w:rsidR="00E535F5" w:rsidRPr="00E535F5" w14:paraId="65D5113C" w14:textId="77777777" w:rsidTr="00A67581">
        <w:tc>
          <w:tcPr>
            <w:tcW w:w="9062" w:type="dxa"/>
          </w:tcPr>
          <w:p w14:paraId="04DE602D"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Ką norėsiu išbandyti, patobulinti?</w:t>
            </w:r>
          </w:p>
          <w:p w14:paraId="621C5BF0"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4FFEBDD"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190869C9"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72CEF818"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091093C7"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5C01F1DD"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51A88A71"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p w14:paraId="49D4051D" w14:textId="77777777" w:rsidR="00E535F5" w:rsidRPr="00E535F5" w:rsidRDefault="00E535F5" w:rsidP="00E535F5">
            <w:pPr>
              <w:suppressAutoHyphens w:val="0"/>
              <w:spacing w:line="240" w:lineRule="auto"/>
              <w:rPr>
                <w:rFonts w:ascii="Times New Roman" w:eastAsiaTheme="minorHAnsi" w:hAnsi="Times New Roman"/>
                <w:sz w:val="24"/>
                <w:szCs w:val="24"/>
                <w:lang w:eastAsia="en-US"/>
              </w:rPr>
            </w:pPr>
          </w:p>
        </w:tc>
      </w:tr>
    </w:tbl>
    <w:p w14:paraId="155647E0" w14:textId="77777777" w:rsidR="00E228FF" w:rsidRDefault="00E228FF" w:rsidP="00E228FF">
      <w:pPr>
        <w:spacing w:line="276" w:lineRule="auto"/>
        <w:ind w:firstLine="567"/>
        <w:contextualSpacing/>
        <w:jc w:val="right"/>
        <w:rPr>
          <w:rFonts w:ascii="Times New Roman" w:eastAsia="Times New Roman" w:hAnsi="Times New Roman"/>
          <w:bCs/>
          <w:sz w:val="24"/>
          <w:szCs w:val="24"/>
          <w:lang w:eastAsia="lt-LT"/>
        </w:rPr>
      </w:pPr>
    </w:p>
    <w:p w14:paraId="6DD82BC1" w14:textId="47369DF3" w:rsidR="00E228FF" w:rsidRDefault="00E228FF" w:rsidP="00E228FF">
      <w:pPr>
        <w:spacing w:line="276" w:lineRule="auto"/>
        <w:ind w:firstLine="567"/>
        <w:contextualSpacing/>
        <w:jc w:val="right"/>
      </w:pPr>
      <w:r>
        <w:rPr>
          <w:rFonts w:ascii="Times New Roman" w:eastAsia="Times New Roman" w:hAnsi="Times New Roman"/>
          <w:bCs/>
          <w:sz w:val="24"/>
          <w:szCs w:val="24"/>
          <w:lang w:eastAsia="lt-LT"/>
        </w:rPr>
        <w:t>3 priedas</w:t>
      </w:r>
    </w:p>
    <w:p w14:paraId="549C9361" w14:textId="7F4AB642" w:rsidR="00E228FF" w:rsidRPr="00E535F5" w:rsidRDefault="00E228FF" w:rsidP="00E228FF">
      <w:pPr>
        <w:suppressAutoHyphens w:val="0"/>
        <w:spacing w:line="259" w:lineRule="auto"/>
        <w:jc w:val="center"/>
        <w:rPr>
          <w:rFonts w:ascii="Times New Roman" w:eastAsiaTheme="minorHAnsi" w:hAnsi="Times New Roman"/>
          <w:b/>
          <w:bCs/>
          <w:sz w:val="24"/>
          <w:szCs w:val="24"/>
          <w:lang w:eastAsia="en-US"/>
        </w:rPr>
      </w:pPr>
      <w:r w:rsidRPr="00E535F5">
        <w:rPr>
          <w:rFonts w:ascii="Times New Roman" w:eastAsiaTheme="minorHAnsi" w:hAnsi="Times New Roman"/>
          <w:b/>
          <w:bCs/>
          <w:sz w:val="24"/>
          <w:szCs w:val="24"/>
          <w:lang w:eastAsia="en-US"/>
        </w:rPr>
        <w:t>IGNALINOS R. VIDIŠKIŲ GIMNAZIJA</w:t>
      </w:r>
    </w:p>
    <w:p w14:paraId="15CEC609" w14:textId="77777777" w:rsidR="00E228FF" w:rsidRPr="00E535F5" w:rsidRDefault="00E228FF" w:rsidP="00E228FF">
      <w:pPr>
        <w:suppressAutoHyphens w:val="0"/>
        <w:spacing w:line="259" w:lineRule="auto"/>
        <w:jc w:val="center"/>
        <w:rPr>
          <w:rFonts w:ascii="Times New Roman" w:eastAsiaTheme="minorHAnsi" w:hAnsi="Times New Roman"/>
          <w:b/>
          <w:bCs/>
          <w:sz w:val="24"/>
          <w:szCs w:val="24"/>
          <w:lang w:eastAsia="en-US"/>
        </w:rPr>
      </w:pPr>
      <w:r w:rsidRPr="00E535F5">
        <w:rPr>
          <w:rFonts w:ascii="Times New Roman" w:eastAsiaTheme="minorHAnsi" w:hAnsi="Times New Roman"/>
          <w:b/>
          <w:bCs/>
          <w:sz w:val="24"/>
          <w:szCs w:val="24"/>
          <w:lang w:eastAsia="en-US"/>
        </w:rPr>
        <w:t xml:space="preserve">KOLEGIALAUS </w:t>
      </w:r>
      <w:bookmarkStart w:id="4" w:name="_Hlk89784099"/>
      <w:r w:rsidRPr="00E535F5">
        <w:rPr>
          <w:rFonts w:ascii="Times New Roman" w:eastAsiaTheme="minorHAnsi" w:hAnsi="Times New Roman"/>
          <w:b/>
          <w:bCs/>
          <w:sz w:val="24"/>
          <w:szCs w:val="24"/>
          <w:lang w:eastAsia="en-US"/>
        </w:rPr>
        <w:t>PAMOKOS STEBĖJIMO DUOMENŲ ANALIZĖS IR INTERPRETAVIMO FORMA</w:t>
      </w:r>
      <w:bookmarkEnd w:id="4"/>
    </w:p>
    <w:p w14:paraId="388FF9EC" w14:textId="77777777" w:rsidR="00E228FF" w:rsidRPr="00E535F5" w:rsidRDefault="00E228FF" w:rsidP="00E228FF">
      <w:pPr>
        <w:suppressAutoHyphens w:val="0"/>
        <w:spacing w:line="259" w:lineRule="auto"/>
        <w:jc w:val="center"/>
        <w:rPr>
          <w:rFonts w:ascii="Times New Roman" w:eastAsiaTheme="minorHAnsi" w:hAnsi="Times New Roman"/>
          <w:i/>
          <w:iCs/>
          <w:sz w:val="24"/>
          <w:szCs w:val="24"/>
          <w:lang w:eastAsia="en-US"/>
        </w:rPr>
      </w:pPr>
      <w:r w:rsidRPr="00E535F5">
        <w:rPr>
          <w:rFonts w:ascii="Times New Roman" w:eastAsiaTheme="minorHAnsi" w:hAnsi="Times New Roman"/>
          <w:i/>
          <w:iCs/>
          <w:sz w:val="24"/>
          <w:szCs w:val="24"/>
          <w:lang w:eastAsia="en-US"/>
        </w:rPr>
        <w:t>(Teikiama po pamokos aptarimo direktoriaus pavaduotojui ugdymui.)</w:t>
      </w:r>
    </w:p>
    <w:p w14:paraId="797943EA"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 xml:space="preserve">Stebėjimo </w:t>
      </w:r>
      <w:r>
        <w:rPr>
          <w:rFonts w:ascii="Times New Roman" w:eastAsiaTheme="minorHAnsi" w:hAnsi="Times New Roman"/>
          <w:sz w:val="24"/>
          <w:szCs w:val="24"/>
          <w:lang w:eastAsia="en-US"/>
        </w:rPr>
        <w:t>tikslas ______________________________________________________________________________________________________________________________________________________________</w:t>
      </w:r>
    </w:p>
    <w:p w14:paraId="3C2F66DD"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Data</w:t>
      </w:r>
      <w:r>
        <w:rPr>
          <w:rFonts w:ascii="Times New Roman" w:eastAsiaTheme="minorHAnsi" w:hAnsi="Times New Roman"/>
          <w:sz w:val="24"/>
          <w:szCs w:val="24"/>
          <w:lang w:eastAsia="en-US"/>
        </w:rPr>
        <w:t xml:space="preserve"> ______________</w:t>
      </w:r>
    </w:p>
    <w:tbl>
      <w:tblPr>
        <w:tblStyle w:val="Lentelstinklelis"/>
        <w:tblW w:w="0" w:type="auto"/>
        <w:tblLook w:val="04A0" w:firstRow="1" w:lastRow="0" w:firstColumn="1" w:lastColumn="0" w:noHBand="0" w:noVBand="1"/>
      </w:tblPr>
      <w:tblGrid>
        <w:gridCol w:w="2265"/>
        <w:gridCol w:w="3259"/>
        <w:gridCol w:w="2693"/>
        <w:gridCol w:w="845"/>
      </w:tblGrid>
      <w:tr w:rsidR="004119A0" w:rsidRPr="00E535F5" w14:paraId="61A47632" w14:textId="77777777" w:rsidTr="00A67581">
        <w:tc>
          <w:tcPr>
            <w:tcW w:w="2265" w:type="dxa"/>
          </w:tcPr>
          <w:p w14:paraId="0189F3B2"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Mokytojo vardas, pavardė</w:t>
            </w:r>
          </w:p>
        </w:tc>
        <w:tc>
          <w:tcPr>
            <w:tcW w:w="3259" w:type="dxa"/>
          </w:tcPr>
          <w:p w14:paraId="2456AB1D"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c>
          <w:tcPr>
            <w:tcW w:w="2693" w:type="dxa"/>
          </w:tcPr>
          <w:p w14:paraId="2BEF3AE6"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Klasė</w:t>
            </w:r>
          </w:p>
        </w:tc>
        <w:tc>
          <w:tcPr>
            <w:tcW w:w="845" w:type="dxa"/>
          </w:tcPr>
          <w:p w14:paraId="13B353D9"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r>
      <w:tr w:rsidR="004119A0" w:rsidRPr="00E535F5" w14:paraId="5027B8BD" w14:textId="77777777" w:rsidTr="00A67581">
        <w:tc>
          <w:tcPr>
            <w:tcW w:w="2265" w:type="dxa"/>
          </w:tcPr>
          <w:p w14:paraId="7D5753DC"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lastRenderedPageBreak/>
              <w:t>Stebėtojo vardas, pavardė</w:t>
            </w:r>
          </w:p>
        </w:tc>
        <w:tc>
          <w:tcPr>
            <w:tcW w:w="3259" w:type="dxa"/>
          </w:tcPr>
          <w:p w14:paraId="1A391277"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c>
          <w:tcPr>
            <w:tcW w:w="2693" w:type="dxa"/>
          </w:tcPr>
          <w:p w14:paraId="1A86164E"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Dalykas</w:t>
            </w:r>
          </w:p>
        </w:tc>
        <w:tc>
          <w:tcPr>
            <w:tcW w:w="845" w:type="dxa"/>
          </w:tcPr>
          <w:p w14:paraId="25127538" w14:textId="77777777" w:rsidR="004119A0" w:rsidRPr="00E535F5" w:rsidRDefault="004119A0" w:rsidP="00A67581">
            <w:pPr>
              <w:suppressAutoHyphens w:val="0"/>
              <w:spacing w:line="240" w:lineRule="auto"/>
              <w:rPr>
                <w:rFonts w:ascii="Times New Roman" w:eastAsiaTheme="minorHAnsi" w:hAnsi="Times New Roman"/>
                <w:sz w:val="24"/>
                <w:szCs w:val="24"/>
                <w:lang w:eastAsia="en-US"/>
              </w:rPr>
            </w:pPr>
          </w:p>
        </w:tc>
      </w:tr>
    </w:tbl>
    <w:p w14:paraId="1EE70ADF"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p>
    <w:p w14:paraId="2098C92E" w14:textId="77777777" w:rsidR="004119A0" w:rsidRPr="00E535F5" w:rsidRDefault="004119A0" w:rsidP="004119A0">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Pamokos tema</w:t>
      </w:r>
      <w:r>
        <w:rPr>
          <w:rFonts w:ascii="Times New Roman" w:eastAsiaTheme="minorHAnsi" w:hAnsi="Times New Roman"/>
          <w:sz w:val="24"/>
          <w:szCs w:val="24"/>
          <w:lang w:eastAsia="en-US"/>
        </w:rPr>
        <w:t xml:space="preserve"> _______________________________</w:t>
      </w:r>
    </w:p>
    <w:p w14:paraId="530899C6" w14:textId="3A0AF356" w:rsidR="00E228FF" w:rsidRPr="00E535F5" w:rsidRDefault="004119A0" w:rsidP="00E228FF">
      <w:pPr>
        <w:suppressAutoHyphens w:val="0"/>
        <w:spacing w:line="259"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Uždavinys</w:t>
      </w:r>
      <w:r>
        <w:rPr>
          <w:rFonts w:ascii="Times New Roman" w:eastAsiaTheme="minorHAnsi" w:hAnsi="Times New Roman"/>
          <w:sz w:val="24"/>
          <w:szCs w:val="24"/>
          <w:lang w:eastAsia="en-US"/>
        </w:rPr>
        <w:t xml:space="preserve"> _____________________________________________________________________________________________________________________________________________________________________________________________________________________________________________</w:t>
      </w:r>
    </w:p>
    <w:tbl>
      <w:tblPr>
        <w:tblStyle w:val="Lentelstinklelis"/>
        <w:tblW w:w="0" w:type="auto"/>
        <w:tblLook w:val="04A0" w:firstRow="1" w:lastRow="0" w:firstColumn="1" w:lastColumn="0" w:noHBand="0" w:noVBand="1"/>
      </w:tblPr>
      <w:tblGrid>
        <w:gridCol w:w="9062"/>
      </w:tblGrid>
      <w:tr w:rsidR="00E228FF" w:rsidRPr="00E535F5" w14:paraId="3F235138" w14:textId="77777777" w:rsidTr="00A67581">
        <w:tc>
          <w:tcPr>
            <w:tcW w:w="9062" w:type="dxa"/>
          </w:tcPr>
          <w:p w14:paraId="0C002FD4"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Analizė. Užrašykite svarbiausias stebėjimo išvadas (remkitės pamokos veiklomis)</w:t>
            </w:r>
          </w:p>
          <w:p w14:paraId="7E3784E5"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32F23DD4"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123AB294"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70E192F5"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18CFADE1"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724E415D"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3F2E8891"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7739FF36"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0700A0F9"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3E2C28BB"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tc>
      </w:tr>
      <w:tr w:rsidR="00E228FF" w:rsidRPr="00E535F5" w14:paraId="5A4AB691" w14:textId="77777777" w:rsidTr="00A67581">
        <w:tc>
          <w:tcPr>
            <w:tcW w:w="9062" w:type="dxa"/>
          </w:tcPr>
          <w:p w14:paraId="48EFAF87"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r w:rsidRPr="00E535F5">
              <w:rPr>
                <w:rFonts w:ascii="Times New Roman" w:eastAsiaTheme="minorHAnsi" w:hAnsi="Times New Roman"/>
                <w:sz w:val="24"/>
                <w:szCs w:val="24"/>
                <w:lang w:eastAsia="en-US"/>
              </w:rPr>
              <w:t>Interpretavimas. Užrašykite, kas jūsų manymu yra gerai, o ką reikia tobulinti.</w:t>
            </w:r>
          </w:p>
          <w:p w14:paraId="2E2DB43F"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2A68A570"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0B9F7748"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7FAFC478"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15111C18"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4C6F78CB"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6B79E6CD"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3E982542"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6DDA2645"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64FB2857"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p w14:paraId="12477470" w14:textId="77777777" w:rsidR="00E228FF" w:rsidRPr="00E535F5" w:rsidRDefault="00E228FF" w:rsidP="00A67581">
            <w:pPr>
              <w:suppressAutoHyphens w:val="0"/>
              <w:spacing w:line="240" w:lineRule="auto"/>
              <w:rPr>
                <w:rFonts w:ascii="Times New Roman" w:eastAsiaTheme="minorHAnsi" w:hAnsi="Times New Roman"/>
                <w:sz w:val="24"/>
                <w:szCs w:val="24"/>
                <w:lang w:eastAsia="en-US"/>
              </w:rPr>
            </w:pPr>
          </w:p>
        </w:tc>
      </w:tr>
    </w:tbl>
    <w:p w14:paraId="3A03139F" w14:textId="77777777" w:rsidR="00E535F5" w:rsidRPr="00E535F5" w:rsidRDefault="00E535F5" w:rsidP="004119A0">
      <w:pPr>
        <w:suppressAutoHyphens w:val="0"/>
        <w:spacing w:line="259" w:lineRule="auto"/>
        <w:rPr>
          <w:rFonts w:ascii="Times New Roman" w:eastAsiaTheme="minorHAnsi" w:hAnsi="Times New Roman"/>
          <w:sz w:val="24"/>
          <w:szCs w:val="24"/>
          <w:lang w:eastAsia="en-US"/>
        </w:rPr>
      </w:pPr>
    </w:p>
    <w:sectPr w:rsidR="00E535F5" w:rsidRPr="00E535F5" w:rsidSect="00DD3220">
      <w:pgSz w:w="12240" w:h="15840" w:code="1"/>
      <w:pgMar w:top="1134" w:right="567" w:bottom="993" w:left="1701" w:header="720" w:footer="720" w:gutter="40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C8B"/>
    <w:multiLevelType w:val="hybridMultilevel"/>
    <w:tmpl w:val="7F62364C"/>
    <w:lvl w:ilvl="0" w:tplc="00000001">
      <w:start w:val="1"/>
      <w:numFmt w:val="bullet"/>
      <w:lvlText w:val=""/>
      <w:lvlJc w:val="left"/>
      <w:pPr>
        <w:ind w:left="1440" w:hanging="360"/>
      </w:pPr>
      <w:rPr>
        <w:rFonts w:ascii="Wingdings" w:hAnsi="Wingdings" w:cs="Wingdings" w:hint="default"/>
        <w:sz w:val="24"/>
        <w:szCs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56A3305"/>
    <w:multiLevelType w:val="hybridMultilevel"/>
    <w:tmpl w:val="24F8A6F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3EA03301"/>
    <w:multiLevelType w:val="hybridMultilevel"/>
    <w:tmpl w:val="DD86DB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44455DDF"/>
    <w:multiLevelType w:val="hybridMultilevel"/>
    <w:tmpl w:val="928465FE"/>
    <w:lvl w:ilvl="0" w:tplc="475A97DE">
      <w:start w:val="1"/>
      <w:numFmt w:val="decimal"/>
      <w:lvlText w:val="%1."/>
      <w:lvlJc w:val="left"/>
      <w:pPr>
        <w:ind w:left="1080" w:hanging="360"/>
      </w:pPr>
      <w:rPr>
        <w:rFonts w:ascii="Times New Roman" w:hAnsi="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A397548"/>
    <w:multiLevelType w:val="hybridMultilevel"/>
    <w:tmpl w:val="345E6984"/>
    <w:lvl w:ilvl="0" w:tplc="00000001">
      <w:start w:val="1"/>
      <w:numFmt w:val="bullet"/>
      <w:lvlText w:val=""/>
      <w:lvlJc w:val="left"/>
      <w:pPr>
        <w:ind w:left="1440" w:hanging="360"/>
      </w:pPr>
      <w:rPr>
        <w:rFonts w:ascii="Wingdings" w:hAnsi="Wingdings" w:cs="Wingdings" w:hint="default"/>
        <w:sz w:val="24"/>
        <w:szCs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77AB3ACE"/>
    <w:multiLevelType w:val="multilevel"/>
    <w:tmpl w:val="4C9A3A74"/>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4C"/>
    <w:rsid w:val="00021D3D"/>
    <w:rsid w:val="00026AF8"/>
    <w:rsid w:val="00056C12"/>
    <w:rsid w:val="00091470"/>
    <w:rsid w:val="0009712E"/>
    <w:rsid w:val="00097B73"/>
    <w:rsid w:val="000C4BCC"/>
    <w:rsid w:val="000D1E1E"/>
    <w:rsid w:val="000E7A59"/>
    <w:rsid w:val="0010631F"/>
    <w:rsid w:val="00144690"/>
    <w:rsid w:val="00162540"/>
    <w:rsid w:val="00211A33"/>
    <w:rsid w:val="00252702"/>
    <w:rsid w:val="0029741B"/>
    <w:rsid w:val="002B7711"/>
    <w:rsid w:val="002C03E3"/>
    <w:rsid w:val="002F4E9E"/>
    <w:rsid w:val="002F607D"/>
    <w:rsid w:val="003A2371"/>
    <w:rsid w:val="00405774"/>
    <w:rsid w:val="004119A0"/>
    <w:rsid w:val="004307DE"/>
    <w:rsid w:val="004608D3"/>
    <w:rsid w:val="00494E86"/>
    <w:rsid w:val="004D2543"/>
    <w:rsid w:val="00520BAC"/>
    <w:rsid w:val="005310D6"/>
    <w:rsid w:val="005F4F32"/>
    <w:rsid w:val="00654ED4"/>
    <w:rsid w:val="006E597A"/>
    <w:rsid w:val="006F264E"/>
    <w:rsid w:val="0076523E"/>
    <w:rsid w:val="007B3986"/>
    <w:rsid w:val="007B5B76"/>
    <w:rsid w:val="007C6CBD"/>
    <w:rsid w:val="007F07A4"/>
    <w:rsid w:val="0085448F"/>
    <w:rsid w:val="00864CD4"/>
    <w:rsid w:val="00892FB0"/>
    <w:rsid w:val="008B2F5E"/>
    <w:rsid w:val="008C402D"/>
    <w:rsid w:val="008D304C"/>
    <w:rsid w:val="0092070D"/>
    <w:rsid w:val="00941BEB"/>
    <w:rsid w:val="009435E1"/>
    <w:rsid w:val="00961065"/>
    <w:rsid w:val="009D3D03"/>
    <w:rsid w:val="00A42813"/>
    <w:rsid w:val="00A678B7"/>
    <w:rsid w:val="00A85467"/>
    <w:rsid w:val="00AA5C2C"/>
    <w:rsid w:val="00B26A3E"/>
    <w:rsid w:val="00BA6D32"/>
    <w:rsid w:val="00BB6C3B"/>
    <w:rsid w:val="00C4191F"/>
    <w:rsid w:val="00C51699"/>
    <w:rsid w:val="00D0303C"/>
    <w:rsid w:val="00D21E6A"/>
    <w:rsid w:val="00D943EA"/>
    <w:rsid w:val="00D95510"/>
    <w:rsid w:val="00DA2EAC"/>
    <w:rsid w:val="00DD3220"/>
    <w:rsid w:val="00E228FF"/>
    <w:rsid w:val="00E530FF"/>
    <w:rsid w:val="00E535F5"/>
    <w:rsid w:val="00E60D13"/>
    <w:rsid w:val="00E94F14"/>
    <w:rsid w:val="00EF24A2"/>
    <w:rsid w:val="00EF4176"/>
    <w:rsid w:val="00F14E73"/>
    <w:rsid w:val="00F47FFD"/>
    <w:rsid w:val="00F81919"/>
    <w:rsid w:val="00F85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E864"/>
  <w15:chartTrackingRefBased/>
  <w15:docId w15:val="{B587B7FB-FB2E-488B-97A9-73EB1C4D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07D"/>
    <w:pPr>
      <w:suppressAutoHyphens/>
      <w:spacing w:line="256" w:lineRule="auto"/>
    </w:pPr>
    <w:rPr>
      <w:rFonts w:ascii="Calibri" w:eastAsia="Calibri" w:hAnsi="Calibri" w:cs="Times New Roman"/>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94F14"/>
    <w:pPr>
      <w:ind w:left="720"/>
      <w:contextualSpacing/>
    </w:pPr>
  </w:style>
  <w:style w:type="table" w:styleId="Lentelstinklelis">
    <w:name w:val="Table Grid"/>
    <w:basedOn w:val="prastojilentel"/>
    <w:uiPriority w:val="39"/>
    <w:rsid w:val="00E5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7</Pages>
  <Words>1746</Words>
  <Characters>10478</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Simaškienė</dc:creator>
  <cp:keywords/>
  <dc:description/>
  <cp:lastModifiedBy>Diana Simaškienė</cp:lastModifiedBy>
  <cp:revision>20</cp:revision>
  <dcterms:created xsi:type="dcterms:W3CDTF">2021-10-14T07:25:00Z</dcterms:created>
  <dcterms:modified xsi:type="dcterms:W3CDTF">2021-12-20T08:42:00Z</dcterms:modified>
</cp:coreProperties>
</file>